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95F43" w14:textId="77777777" w:rsidR="003F0300" w:rsidRDefault="003F0300" w:rsidP="0082560E">
      <w:pPr>
        <w:pStyle w:val="Heading1"/>
        <w:jc w:val="center"/>
        <w:rPr>
          <w:color w:val="800000"/>
          <w:sz w:val="36"/>
          <w:szCs w:val="36"/>
        </w:rPr>
      </w:pPr>
    </w:p>
    <w:p w14:paraId="51193A45" w14:textId="77777777" w:rsidR="003F0300" w:rsidRDefault="003F0300" w:rsidP="0082560E">
      <w:pPr>
        <w:pStyle w:val="Heading1"/>
        <w:jc w:val="center"/>
        <w:rPr>
          <w:color w:val="800000"/>
          <w:sz w:val="36"/>
          <w:szCs w:val="36"/>
        </w:rPr>
      </w:pPr>
    </w:p>
    <w:p w14:paraId="76D54A85" w14:textId="77777777" w:rsidR="003F0300" w:rsidRDefault="003F0300" w:rsidP="0082560E">
      <w:pPr>
        <w:pStyle w:val="Heading1"/>
        <w:jc w:val="center"/>
        <w:rPr>
          <w:color w:val="800000"/>
          <w:sz w:val="36"/>
          <w:szCs w:val="36"/>
        </w:rPr>
      </w:pPr>
    </w:p>
    <w:p w14:paraId="5181F2B9" w14:textId="77777777" w:rsidR="003F0300" w:rsidRDefault="003F0300" w:rsidP="0082560E">
      <w:pPr>
        <w:pStyle w:val="Heading1"/>
        <w:jc w:val="center"/>
        <w:rPr>
          <w:color w:val="800000"/>
          <w:sz w:val="36"/>
          <w:szCs w:val="36"/>
        </w:rPr>
      </w:pPr>
    </w:p>
    <w:p w14:paraId="7B15899D" w14:textId="77777777" w:rsidR="003F0300" w:rsidRDefault="003F0300" w:rsidP="0082560E">
      <w:pPr>
        <w:pStyle w:val="Heading1"/>
        <w:jc w:val="center"/>
        <w:rPr>
          <w:color w:val="800000"/>
          <w:sz w:val="36"/>
          <w:szCs w:val="36"/>
        </w:rPr>
      </w:pPr>
    </w:p>
    <w:p w14:paraId="6610E702" w14:textId="01497B8D" w:rsidR="00A30E38" w:rsidRPr="00B20695" w:rsidRDefault="00A30E38" w:rsidP="00AB65A3">
      <w:pPr>
        <w:pStyle w:val="Title"/>
        <w:jc w:val="center"/>
        <w:rPr>
          <w:rFonts w:ascii="Times New Roman" w:hAnsi="Times New Roman" w:cs="Times New Roman"/>
        </w:rPr>
      </w:pPr>
      <w:r w:rsidRPr="00B20695">
        <w:rPr>
          <w:rFonts w:ascii="Times New Roman" w:hAnsi="Times New Roman" w:cs="Times New Roman"/>
        </w:rPr>
        <w:t>UNIVERSITY OF LOUISIANA</w:t>
      </w:r>
    </w:p>
    <w:p w14:paraId="317B20B4" w14:textId="228A68FB" w:rsidR="00A30E38" w:rsidRPr="00B20695" w:rsidRDefault="00A30E38" w:rsidP="00AB65A3">
      <w:pPr>
        <w:pStyle w:val="Title"/>
        <w:jc w:val="center"/>
        <w:rPr>
          <w:rFonts w:ascii="Times New Roman" w:hAnsi="Times New Roman" w:cs="Times New Roman"/>
        </w:rPr>
      </w:pPr>
      <w:r w:rsidRPr="00B20695">
        <w:rPr>
          <w:rFonts w:ascii="Times New Roman" w:hAnsi="Times New Roman" w:cs="Times New Roman"/>
        </w:rPr>
        <w:t>MONROE</w:t>
      </w:r>
    </w:p>
    <w:p w14:paraId="231D3D1E" w14:textId="0818C9F9" w:rsidR="005631D2" w:rsidRPr="00B20695" w:rsidRDefault="005631D2" w:rsidP="00AB65A3">
      <w:pPr>
        <w:pStyle w:val="Title"/>
        <w:jc w:val="center"/>
        <w:rPr>
          <w:rFonts w:ascii="Times New Roman" w:hAnsi="Times New Roman" w:cs="Times New Roman"/>
          <w:sz w:val="40"/>
          <w:szCs w:val="40"/>
        </w:rPr>
      </w:pPr>
    </w:p>
    <w:p w14:paraId="54082464" w14:textId="77777777" w:rsidR="00A30E38" w:rsidRPr="00B20695" w:rsidRDefault="00A30E38" w:rsidP="00AB65A3">
      <w:pPr>
        <w:pStyle w:val="Title"/>
        <w:jc w:val="center"/>
        <w:rPr>
          <w:rFonts w:ascii="Times New Roman" w:hAnsi="Times New Roman" w:cs="Times New Roman"/>
          <w:sz w:val="18"/>
          <w:szCs w:val="20"/>
        </w:rPr>
      </w:pPr>
    </w:p>
    <w:p w14:paraId="3756BD89" w14:textId="77777777" w:rsidR="00F43197" w:rsidRPr="00B20695" w:rsidRDefault="00F43197" w:rsidP="00AB65A3">
      <w:pPr>
        <w:pStyle w:val="Title"/>
        <w:jc w:val="center"/>
        <w:rPr>
          <w:rFonts w:ascii="Times New Roman" w:hAnsi="Times New Roman" w:cs="Times New Roman"/>
          <w:sz w:val="32"/>
          <w:szCs w:val="32"/>
        </w:rPr>
      </w:pPr>
    </w:p>
    <w:p w14:paraId="265F0264" w14:textId="4585C155" w:rsidR="00A30E38" w:rsidRPr="002C50E1" w:rsidRDefault="00AB43F6" w:rsidP="00AB65A3">
      <w:pPr>
        <w:pStyle w:val="Title"/>
        <w:jc w:val="center"/>
        <w:rPr>
          <w:rFonts w:ascii="Times New Roman" w:hAnsi="Times New Roman" w:cs="Times New Roman"/>
          <w:sz w:val="40"/>
          <w:szCs w:val="40"/>
        </w:rPr>
      </w:pPr>
      <w:r w:rsidRPr="002C50E1">
        <w:rPr>
          <w:rFonts w:ascii="Times New Roman" w:hAnsi="Times New Roman" w:cs="Times New Roman"/>
          <w:sz w:val="40"/>
          <w:szCs w:val="40"/>
        </w:rPr>
        <w:t>SPEECH-LANGUAGE PATHOLOGY</w:t>
      </w:r>
    </w:p>
    <w:p w14:paraId="543E0A63" w14:textId="15B1FA94" w:rsidR="00A30E38" w:rsidRPr="002C50E1" w:rsidRDefault="00A30E38" w:rsidP="00AB65A3">
      <w:pPr>
        <w:pStyle w:val="Title"/>
        <w:jc w:val="center"/>
        <w:rPr>
          <w:rFonts w:ascii="Times New Roman" w:hAnsi="Times New Roman" w:cs="Times New Roman"/>
          <w:sz w:val="40"/>
          <w:szCs w:val="40"/>
        </w:rPr>
      </w:pPr>
      <w:r w:rsidRPr="002C50E1">
        <w:rPr>
          <w:rFonts w:ascii="Times New Roman" w:hAnsi="Times New Roman" w:cs="Times New Roman"/>
          <w:sz w:val="40"/>
          <w:szCs w:val="40"/>
        </w:rPr>
        <w:t>GRADUATE STUDENT HANDBOOK</w:t>
      </w:r>
    </w:p>
    <w:p w14:paraId="76DC2E0F" w14:textId="67E6B004" w:rsidR="00A30E38" w:rsidRPr="002C50E1" w:rsidRDefault="00A30E38" w:rsidP="00AB65A3">
      <w:pPr>
        <w:pStyle w:val="Title"/>
        <w:jc w:val="center"/>
        <w:rPr>
          <w:rFonts w:ascii="Times New Roman" w:hAnsi="Times New Roman" w:cs="Times New Roman"/>
          <w:sz w:val="40"/>
          <w:szCs w:val="40"/>
        </w:rPr>
      </w:pPr>
      <w:r w:rsidRPr="002C50E1">
        <w:rPr>
          <w:rFonts w:ascii="Times New Roman" w:hAnsi="Times New Roman" w:cs="Times New Roman"/>
          <w:sz w:val="40"/>
          <w:szCs w:val="40"/>
        </w:rPr>
        <w:t>ACADEMIC PROGRAM</w:t>
      </w:r>
    </w:p>
    <w:p w14:paraId="64646A7C" w14:textId="5A38DB0F" w:rsidR="00A30E38" w:rsidRPr="002C50E1" w:rsidRDefault="00F07634" w:rsidP="00AB65A3">
      <w:pPr>
        <w:pStyle w:val="Title"/>
        <w:jc w:val="center"/>
        <w:rPr>
          <w:rFonts w:ascii="Times New Roman" w:hAnsi="Times New Roman" w:cs="Times New Roman"/>
          <w:sz w:val="40"/>
          <w:szCs w:val="40"/>
        </w:rPr>
      </w:pPr>
      <w:r w:rsidRPr="002C50E1">
        <w:rPr>
          <w:rFonts w:ascii="Times New Roman" w:hAnsi="Times New Roman" w:cs="Times New Roman"/>
          <w:sz w:val="40"/>
          <w:szCs w:val="40"/>
        </w:rPr>
        <w:t>CLINICAL PROGRAM</w:t>
      </w:r>
    </w:p>
    <w:p w14:paraId="5238C150" w14:textId="3D75E3E4" w:rsidR="00991717" w:rsidRPr="002C50E1" w:rsidRDefault="00991717" w:rsidP="00AB65A3">
      <w:pPr>
        <w:pStyle w:val="Title"/>
        <w:jc w:val="center"/>
        <w:rPr>
          <w:rFonts w:ascii="Times New Roman" w:hAnsi="Times New Roman" w:cs="Times New Roman"/>
          <w:sz w:val="40"/>
          <w:szCs w:val="40"/>
        </w:rPr>
      </w:pPr>
      <w:r w:rsidRPr="002C50E1">
        <w:rPr>
          <w:rFonts w:ascii="Times New Roman" w:hAnsi="Times New Roman" w:cs="Times New Roman"/>
          <w:sz w:val="40"/>
          <w:szCs w:val="40"/>
        </w:rPr>
        <w:t>INTERNSHIP</w:t>
      </w:r>
    </w:p>
    <w:p w14:paraId="7B55FE5F" w14:textId="2F02DA3B" w:rsidR="00A30E38" w:rsidRPr="002C50E1" w:rsidRDefault="00F07634" w:rsidP="00AB65A3">
      <w:pPr>
        <w:pStyle w:val="Title"/>
        <w:jc w:val="center"/>
        <w:rPr>
          <w:rFonts w:ascii="Times New Roman" w:hAnsi="Times New Roman" w:cs="Times New Roman"/>
          <w:sz w:val="40"/>
          <w:szCs w:val="40"/>
        </w:rPr>
      </w:pPr>
      <w:r w:rsidRPr="002C50E1">
        <w:rPr>
          <w:rFonts w:ascii="Times New Roman" w:hAnsi="Times New Roman" w:cs="Times New Roman"/>
          <w:sz w:val="40"/>
          <w:szCs w:val="40"/>
        </w:rPr>
        <w:t>POLICIES AND PROCEDURES</w:t>
      </w:r>
    </w:p>
    <w:p w14:paraId="2D0C6EDC" w14:textId="73B4FC9A" w:rsidR="00A30E38" w:rsidRDefault="00A30E38" w:rsidP="00A30E38"/>
    <w:p w14:paraId="014BA7CB" w14:textId="11BA807B" w:rsidR="00207AB3" w:rsidRDefault="00207AB3" w:rsidP="00A30E38"/>
    <w:p w14:paraId="3ADFA947" w14:textId="184C0514" w:rsidR="00207AB3" w:rsidRDefault="00207AB3" w:rsidP="00A30E38"/>
    <w:p w14:paraId="376B8B4F" w14:textId="326BB27C" w:rsidR="00207AB3" w:rsidRDefault="00207AB3" w:rsidP="00A30E38"/>
    <w:p w14:paraId="68AB05B4" w14:textId="37E1FE1C" w:rsidR="00207AB3" w:rsidRDefault="00207AB3" w:rsidP="00A30E38"/>
    <w:p w14:paraId="73DE426C" w14:textId="57431847" w:rsidR="00207AB3" w:rsidRDefault="00207AB3" w:rsidP="00A30E38"/>
    <w:p w14:paraId="440734CF" w14:textId="547FE3EE" w:rsidR="00207AB3" w:rsidRDefault="00207AB3" w:rsidP="00A30E38"/>
    <w:p w14:paraId="49580005" w14:textId="6C389FC0" w:rsidR="00207AB3" w:rsidRDefault="00207AB3" w:rsidP="00A30E38"/>
    <w:p w14:paraId="470B122F" w14:textId="77777777" w:rsidR="004C40BF" w:rsidRDefault="004C40BF" w:rsidP="00A30E38">
      <w:pPr>
        <w:jc w:val="center"/>
      </w:pPr>
    </w:p>
    <w:p w14:paraId="5105BA93" w14:textId="02AEA7F8" w:rsidR="00A30E38" w:rsidRDefault="00A30E38" w:rsidP="00A30E38">
      <w:pPr>
        <w:jc w:val="center"/>
        <w:rPr>
          <w:noProof/>
        </w:rPr>
      </w:pPr>
    </w:p>
    <w:p w14:paraId="016E9250" w14:textId="53CC51E2" w:rsidR="00DF37F2" w:rsidRDefault="00DF37F2" w:rsidP="00A30E38">
      <w:pPr>
        <w:jc w:val="center"/>
        <w:rPr>
          <w:noProof/>
        </w:rPr>
      </w:pPr>
    </w:p>
    <w:p w14:paraId="606E2E4E" w14:textId="7D805043" w:rsidR="00DF37F2" w:rsidRDefault="00DF37F2" w:rsidP="00A30E38">
      <w:pPr>
        <w:jc w:val="center"/>
        <w:rPr>
          <w:noProof/>
        </w:rPr>
      </w:pPr>
    </w:p>
    <w:p w14:paraId="3E942688" w14:textId="28D1772F" w:rsidR="00DF37F2" w:rsidRDefault="00DF37F2" w:rsidP="00A30E38">
      <w:pPr>
        <w:jc w:val="center"/>
        <w:rPr>
          <w:noProof/>
        </w:rPr>
      </w:pPr>
    </w:p>
    <w:p w14:paraId="63D36C45" w14:textId="77777777" w:rsidR="00A30E38" w:rsidRPr="00F57E8A" w:rsidRDefault="00A30E38" w:rsidP="00A30E38">
      <w:pPr>
        <w:pStyle w:val="c8"/>
        <w:tabs>
          <w:tab w:val="left" w:pos="657"/>
        </w:tabs>
        <w:spacing w:line="240" w:lineRule="auto"/>
        <w:rPr>
          <w:b/>
          <w:bCs/>
          <w:color w:val="800000"/>
          <w:szCs w:val="22"/>
        </w:rPr>
      </w:pPr>
    </w:p>
    <w:p w14:paraId="40ED8F39" w14:textId="2197151C" w:rsidR="00A30E38" w:rsidRPr="00F57E8A" w:rsidRDefault="00A30E38" w:rsidP="00A30E38">
      <w:pPr>
        <w:pStyle w:val="c8"/>
        <w:tabs>
          <w:tab w:val="left" w:pos="657"/>
        </w:tabs>
        <w:spacing w:line="240" w:lineRule="auto"/>
        <w:rPr>
          <w:b/>
          <w:bCs/>
          <w:color w:val="800000"/>
          <w:szCs w:val="22"/>
        </w:rPr>
      </w:pPr>
      <w:r>
        <w:rPr>
          <w:b/>
          <w:bCs/>
          <w:color w:val="800000"/>
          <w:szCs w:val="22"/>
        </w:rPr>
        <w:t>College of Health Sciences</w:t>
      </w:r>
      <w:r w:rsidRPr="00F57E8A">
        <w:rPr>
          <w:b/>
          <w:bCs/>
          <w:color w:val="800000"/>
          <w:szCs w:val="18"/>
        </w:rPr>
        <w:t xml:space="preserve"> </w:t>
      </w:r>
      <w:r w:rsidRPr="00F57E8A">
        <w:rPr>
          <w:color w:val="800000"/>
          <w:szCs w:val="18"/>
        </w:rPr>
        <w:t xml:space="preserve">• </w:t>
      </w:r>
      <w:r w:rsidR="00AB43F6">
        <w:rPr>
          <w:b/>
          <w:bCs/>
          <w:color w:val="800000"/>
          <w:szCs w:val="22"/>
        </w:rPr>
        <w:t>Speech-Language Pathology</w:t>
      </w:r>
      <w:r w:rsidRPr="00F57E8A">
        <w:rPr>
          <w:b/>
          <w:bCs/>
          <w:color w:val="800000"/>
          <w:szCs w:val="22"/>
        </w:rPr>
        <w:t xml:space="preserve"> </w:t>
      </w:r>
      <w:r>
        <w:rPr>
          <w:b/>
          <w:bCs/>
          <w:color w:val="800000"/>
          <w:szCs w:val="22"/>
        </w:rPr>
        <w:t>Program</w:t>
      </w:r>
    </w:p>
    <w:p w14:paraId="749C56B8" w14:textId="09AEE5BA" w:rsidR="00A30E38" w:rsidRPr="00F57E8A" w:rsidRDefault="00A30E38" w:rsidP="00A30E38">
      <w:pPr>
        <w:pStyle w:val="c8"/>
        <w:tabs>
          <w:tab w:val="left" w:pos="657"/>
        </w:tabs>
        <w:spacing w:line="240" w:lineRule="auto"/>
        <w:rPr>
          <w:bCs/>
          <w:i/>
          <w:color w:val="800000"/>
          <w:szCs w:val="16"/>
        </w:rPr>
      </w:pPr>
      <w:r w:rsidRPr="00F57E8A">
        <w:rPr>
          <w:bCs/>
          <w:i/>
          <w:color w:val="800000"/>
          <w:szCs w:val="16"/>
        </w:rPr>
        <w:t xml:space="preserve">Accredited in </w:t>
      </w:r>
      <w:r w:rsidR="00AB43F6">
        <w:rPr>
          <w:bCs/>
          <w:i/>
          <w:color w:val="800000"/>
          <w:szCs w:val="16"/>
        </w:rPr>
        <w:t>Speech-Language Pathology</w:t>
      </w:r>
      <w:r w:rsidRPr="00F57E8A">
        <w:rPr>
          <w:bCs/>
          <w:i/>
          <w:color w:val="800000"/>
          <w:szCs w:val="16"/>
        </w:rPr>
        <w:t xml:space="preserve"> by the Council on Academic Accreditation of the American Speech-Language-Hearing Association</w:t>
      </w:r>
    </w:p>
    <w:p w14:paraId="2CB7C8F5" w14:textId="77777777" w:rsidR="00A30E38" w:rsidRPr="00F57E8A" w:rsidRDefault="00A30E38" w:rsidP="00A30E38">
      <w:pPr>
        <w:pStyle w:val="c8"/>
        <w:tabs>
          <w:tab w:val="left" w:pos="657"/>
        </w:tabs>
        <w:spacing w:line="240" w:lineRule="auto"/>
        <w:rPr>
          <w:b/>
          <w:bCs/>
          <w:color w:val="800000"/>
          <w:szCs w:val="18"/>
        </w:rPr>
      </w:pPr>
      <w:r w:rsidRPr="00F57E8A">
        <w:rPr>
          <w:b/>
          <w:bCs/>
          <w:color w:val="800000"/>
          <w:szCs w:val="18"/>
        </w:rPr>
        <w:t>700 University Ave. Monroe, LA 71209-0321</w:t>
      </w:r>
    </w:p>
    <w:p w14:paraId="34F6C71B" w14:textId="2B2C4DB6" w:rsidR="005631D2" w:rsidRDefault="26E34D52" w:rsidP="50E03631">
      <w:pPr>
        <w:pStyle w:val="c8"/>
        <w:tabs>
          <w:tab w:val="left" w:pos="657"/>
        </w:tabs>
        <w:spacing w:line="240" w:lineRule="auto"/>
        <w:rPr>
          <w:b/>
          <w:bCs/>
          <w:color w:val="800000"/>
        </w:rPr>
      </w:pPr>
      <w:r w:rsidRPr="50E03631">
        <w:rPr>
          <w:b/>
          <w:bCs/>
          <w:color w:val="800000"/>
        </w:rPr>
        <w:t xml:space="preserve">Academic Program Administration: </w:t>
      </w:r>
      <w:r w:rsidR="00A30E38" w:rsidRPr="50E03631">
        <w:rPr>
          <w:b/>
          <w:bCs/>
          <w:color w:val="800000"/>
        </w:rPr>
        <w:t>(318) 342-1392</w:t>
      </w:r>
      <w:r w:rsidR="00987B7F">
        <w:rPr>
          <w:b/>
          <w:bCs/>
          <w:color w:val="800000"/>
        </w:rPr>
        <w:t xml:space="preserve">; </w:t>
      </w:r>
      <w:r w:rsidR="00987B7F" w:rsidRPr="00F7272C">
        <w:rPr>
          <w:b/>
          <w:color w:val="800000"/>
          <w:szCs w:val="18"/>
        </w:rPr>
        <w:t>Fax</w:t>
      </w:r>
      <w:r w:rsidR="00987B7F" w:rsidRPr="00F7272C">
        <w:rPr>
          <w:b/>
          <w:bCs/>
          <w:color w:val="800000"/>
          <w:szCs w:val="18"/>
        </w:rPr>
        <w:t>:</w:t>
      </w:r>
      <w:r w:rsidR="00987B7F" w:rsidRPr="00F57E8A">
        <w:rPr>
          <w:b/>
          <w:bCs/>
          <w:color w:val="800000"/>
          <w:szCs w:val="18"/>
        </w:rPr>
        <w:t xml:space="preserve"> (318) 342-</w:t>
      </w:r>
      <w:r w:rsidR="00987B7F">
        <w:rPr>
          <w:b/>
          <w:bCs/>
          <w:color w:val="800000"/>
          <w:szCs w:val="18"/>
        </w:rPr>
        <w:t>1230</w:t>
      </w:r>
    </w:p>
    <w:p w14:paraId="56A61335" w14:textId="29687DE4" w:rsidR="005631D2" w:rsidRDefault="00853670" w:rsidP="50E03631">
      <w:pPr>
        <w:pStyle w:val="c8"/>
        <w:tabs>
          <w:tab w:val="left" w:pos="657"/>
        </w:tabs>
        <w:spacing w:line="240" w:lineRule="auto"/>
        <w:rPr>
          <w:b/>
          <w:bCs/>
          <w:color w:val="800000"/>
        </w:rPr>
      </w:pPr>
      <w:r>
        <w:rPr>
          <w:b/>
          <w:bCs/>
          <w:color w:val="800000"/>
        </w:rPr>
        <w:t>Carol Nichols Ray</w:t>
      </w:r>
      <w:r w:rsidR="00085160">
        <w:rPr>
          <w:b/>
          <w:bCs/>
          <w:color w:val="800000"/>
        </w:rPr>
        <w:t xml:space="preserve"> Speech-Language Pathology Clinic</w:t>
      </w:r>
      <w:r w:rsidR="7162647F" w:rsidRPr="391CC392">
        <w:rPr>
          <w:b/>
          <w:bCs/>
          <w:color w:val="800000"/>
        </w:rPr>
        <w:t xml:space="preserve">: </w:t>
      </w:r>
      <w:r w:rsidR="6956E8BB" w:rsidRPr="391CC392">
        <w:rPr>
          <w:b/>
          <w:bCs/>
          <w:color w:val="800000"/>
        </w:rPr>
        <w:t>(</w:t>
      </w:r>
      <w:r w:rsidR="7162647F" w:rsidRPr="391CC392">
        <w:rPr>
          <w:b/>
          <w:bCs/>
          <w:color w:val="800000"/>
        </w:rPr>
        <w:t>318</w:t>
      </w:r>
      <w:r w:rsidR="7F2820C7" w:rsidRPr="391CC392">
        <w:rPr>
          <w:b/>
          <w:bCs/>
          <w:color w:val="800000"/>
        </w:rPr>
        <w:t xml:space="preserve">) </w:t>
      </w:r>
      <w:r w:rsidR="7162647F" w:rsidRPr="391CC392">
        <w:rPr>
          <w:b/>
          <w:bCs/>
          <w:color w:val="800000"/>
        </w:rPr>
        <w:t>342-139</w:t>
      </w:r>
      <w:r w:rsidR="6647BD29" w:rsidRPr="391CC392">
        <w:rPr>
          <w:b/>
          <w:bCs/>
          <w:color w:val="800000"/>
        </w:rPr>
        <w:t>5</w:t>
      </w:r>
      <w:r w:rsidR="00987B7F">
        <w:rPr>
          <w:b/>
          <w:bCs/>
          <w:color w:val="800000"/>
        </w:rPr>
        <w:t>; Fax 342-1366</w:t>
      </w:r>
    </w:p>
    <w:p w14:paraId="17AD29F7" w14:textId="78960978" w:rsidR="00AE6D9B" w:rsidRDefault="00A30E38" w:rsidP="391CC392">
      <w:pPr>
        <w:pStyle w:val="c9"/>
        <w:tabs>
          <w:tab w:val="left" w:pos="657"/>
        </w:tabs>
        <w:spacing w:line="240" w:lineRule="auto"/>
        <w:ind w:left="1440"/>
        <w:jc w:val="left"/>
      </w:pPr>
      <w:r w:rsidRPr="391CC392">
        <w:rPr>
          <w:b/>
          <w:bCs/>
          <w:color w:val="800000"/>
        </w:rPr>
        <w:t>A Member of the University of Louisiana System</w:t>
      </w:r>
      <w:r w:rsidR="34F6B327" w:rsidRPr="391CC392">
        <w:rPr>
          <w:b/>
          <w:bCs/>
          <w:color w:val="800000"/>
        </w:rPr>
        <w:t xml:space="preserve">, </w:t>
      </w:r>
      <w:r w:rsidR="2DC3E1F1" w:rsidRPr="391CC392">
        <w:rPr>
          <w:b/>
          <w:bCs/>
          <w:color w:val="800000"/>
        </w:rPr>
        <w:t>AA/EOE</w:t>
      </w:r>
      <w:r>
        <w:tab/>
      </w:r>
    </w:p>
    <w:bookmarkStart w:id="0" w:name="_Toc238027101" w:displacedByCustomXml="next"/>
    <w:sdt>
      <w:sdtPr>
        <w:rPr>
          <w:rFonts w:ascii="Times New Roman" w:eastAsia="Times New Roman" w:hAnsi="Times New Roman" w:cs="Times New Roman"/>
          <w:color w:val="auto"/>
          <w:sz w:val="24"/>
          <w:szCs w:val="24"/>
        </w:rPr>
        <w:id w:val="1732886736"/>
        <w:docPartObj>
          <w:docPartGallery w:val="Table of Contents"/>
          <w:docPartUnique/>
        </w:docPartObj>
      </w:sdtPr>
      <w:sdtEndPr>
        <w:rPr>
          <w:b/>
          <w:bCs/>
          <w:noProof/>
        </w:rPr>
      </w:sdtEndPr>
      <w:sdtContent>
        <w:p w14:paraId="2AFAA00A" w14:textId="658ED598" w:rsidR="005E35FB" w:rsidRPr="00853670" w:rsidRDefault="005E35FB">
          <w:pPr>
            <w:pStyle w:val="TOCHeading"/>
            <w:rPr>
              <w:rFonts w:ascii="Times New Roman" w:hAnsi="Times New Roman" w:cs="Times New Roman"/>
              <w:b/>
              <w:bCs/>
              <w:color w:val="000000" w:themeColor="text1"/>
            </w:rPr>
          </w:pPr>
          <w:r w:rsidRPr="00853670">
            <w:rPr>
              <w:rFonts w:ascii="Times New Roman" w:hAnsi="Times New Roman" w:cs="Times New Roman"/>
              <w:b/>
              <w:bCs/>
              <w:color w:val="000000" w:themeColor="text1"/>
            </w:rPr>
            <w:t>Table of Contents</w:t>
          </w:r>
        </w:p>
        <w:p w14:paraId="1750C5AB" w14:textId="4145D870" w:rsidR="00A90A25" w:rsidRDefault="005E35FB">
          <w:pPr>
            <w:pStyle w:val="TOC1"/>
            <w:tabs>
              <w:tab w:val="right" w:leader="dot" w:pos="9350"/>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38117227" w:history="1">
            <w:r w:rsidR="00A90A25" w:rsidRPr="006E31B9">
              <w:rPr>
                <w:rStyle w:val="Hyperlink"/>
                <w:noProof/>
              </w:rPr>
              <w:t>Introduction</w:t>
            </w:r>
            <w:r w:rsidR="00A90A25">
              <w:rPr>
                <w:noProof/>
                <w:webHidden/>
              </w:rPr>
              <w:tab/>
            </w:r>
            <w:r w:rsidR="00A90A25">
              <w:rPr>
                <w:noProof/>
                <w:webHidden/>
              </w:rPr>
              <w:fldChar w:fldCharType="begin"/>
            </w:r>
            <w:r w:rsidR="00A90A25">
              <w:rPr>
                <w:noProof/>
                <w:webHidden/>
              </w:rPr>
              <w:instrText xml:space="preserve"> PAGEREF _Toc238117227 \h </w:instrText>
            </w:r>
            <w:r w:rsidR="00A90A25">
              <w:rPr>
                <w:noProof/>
                <w:webHidden/>
              </w:rPr>
            </w:r>
            <w:r w:rsidR="00A90A25">
              <w:rPr>
                <w:noProof/>
                <w:webHidden/>
              </w:rPr>
              <w:fldChar w:fldCharType="separate"/>
            </w:r>
            <w:r w:rsidR="00A90A25">
              <w:rPr>
                <w:noProof/>
                <w:webHidden/>
              </w:rPr>
              <w:t>6</w:t>
            </w:r>
            <w:r w:rsidR="00A90A25">
              <w:rPr>
                <w:noProof/>
                <w:webHidden/>
              </w:rPr>
              <w:fldChar w:fldCharType="end"/>
            </w:r>
          </w:hyperlink>
        </w:p>
        <w:p w14:paraId="14FDFF15" w14:textId="1150D6F5"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29" w:history="1">
            <w:r w:rsidR="00A90A25" w:rsidRPr="006E31B9">
              <w:rPr>
                <w:rStyle w:val="Hyperlink"/>
                <w:noProof/>
              </w:rPr>
              <w:t>Registration Information and Requirements</w:t>
            </w:r>
            <w:r w:rsidR="00A90A25">
              <w:rPr>
                <w:noProof/>
                <w:webHidden/>
              </w:rPr>
              <w:tab/>
            </w:r>
            <w:r w:rsidR="00A90A25">
              <w:rPr>
                <w:noProof/>
                <w:webHidden/>
              </w:rPr>
              <w:fldChar w:fldCharType="begin"/>
            </w:r>
            <w:r w:rsidR="00A90A25">
              <w:rPr>
                <w:noProof/>
                <w:webHidden/>
              </w:rPr>
              <w:instrText xml:space="preserve"> PAGEREF _Toc238117229 \h </w:instrText>
            </w:r>
            <w:r w:rsidR="00A90A25">
              <w:rPr>
                <w:noProof/>
                <w:webHidden/>
              </w:rPr>
            </w:r>
            <w:r w:rsidR="00A90A25">
              <w:rPr>
                <w:noProof/>
                <w:webHidden/>
              </w:rPr>
              <w:fldChar w:fldCharType="separate"/>
            </w:r>
            <w:r w:rsidR="00A90A25">
              <w:rPr>
                <w:noProof/>
                <w:webHidden/>
              </w:rPr>
              <w:t>7</w:t>
            </w:r>
            <w:r w:rsidR="00A90A25">
              <w:rPr>
                <w:noProof/>
                <w:webHidden/>
              </w:rPr>
              <w:fldChar w:fldCharType="end"/>
            </w:r>
          </w:hyperlink>
        </w:p>
        <w:p w14:paraId="6F2F84F2" w14:textId="3C09BBAD"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30" w:history="1">
            <w:r w:rsidR="00A90A25" w:rsidRPr="006E31B9">
              <w:rPr>
                <w:rStyle w:val="Hyperlink"/>
                <w:noProof/>
              </w:rPr>
              <w:t>Transcripts</w:t>
            </w:r>
            <w:r w:rsidR="00A90A25">
              <w:rPr>
                <w:noProof/>
                <w:webHidden/>
              </w:rPr>
              <w:tab/>
            </w:r>
            <w:r w:rsidR="00A90A25">
              <w:rPr>
                <w:noProof/>
                <w:webHidden/>
              </w:rPr>
              <w:fldChar w:fldCharType="begin"/>
            </w:r>
            <w:r w:rsidR="00A90A25">
              <w:rPr>
                <w:noProof/>
                <w:webHidden/>
              </w:rPr>
              <w:instrText xml:space="preserve"> PAGEREF _Toc238117230 \h </w:instrText>
            </w:r>
            <w:r w:rsidR="00A90A25">
              <w:rPr>
                <w:noProof/>
                <w:webHidden/>
              </w:rPr>
            </w:r>
            <w:r w:rsidR="00A90A25">
              <w:rPr>
                <w:noProof/>
                <w:webHidden/>
              </w:rPr>
              <w:fldChar w:fldCharType="separate"/>
            </w:r>
            <w:r w:rsidR="00A90A25">
              <w:rPr>
                <w:noProof/>
                <w:webHidden/>
              </w:rPr>
              <w:t>7</w:t>
            </w:r>
            <w:r w:rsidR="00A90A25">
              <w:rPr>
                <w:noProof/>
                <w:webHidden/>
              </w:rPr>
              <w:fldChar w:fldCharType="end"/>
            </w:r>
          </w:hyperlink>
        </w:p>
        <w:p w14:paraId="0D0C1A39" w14:textId="37926B1A"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31" w:history="1">
            <w:r w:rsidR="00A90A25" w:rsidRPr="006E31B9">
              <w:rPr>
                <w:rStyle w:val="Hyperlink"/>
                <w:noProof/>
              </w:rPr>
              <w:t>Holds on Records</w:t>
            </w:r>
            <w:r w:rsidR="00A90A25">
              <w:rPr>
                <w:noProof/>
                <w:webHidden/>
              </w:rPr>
              <w:tab/>
            </w:r>
            <w:r w:rsidR="00A90A25">
              <w:rPr>
                <w:noProof/>
                <w:webHidden/>
              </w:rPr>
              <w:fldChar w:fldCharType="begin"/>
            </w:r>
            <w:r w:rsidR="00A90A25">
              <w:rPr>
                <w:noProof/>
                <w:webHidden/>
              </w:rPr>
              <w:instrText xml:space="preserve"> PAGEREF _Toc238117231 \h </w:instrText>
            </w:r>
            <w:r w:rsidR="00A90A25">
              <w:rPr>
                <w:noProof/>
                <w:webHidden/>
              </w:rPr>
            </w:r>
            <w:r w:rsidR="00A90A25">
              <w:rPr>
                <w:noProof/>
                <w:webHidden/>
              </w:rPr>
              <w:fldChar w:fldCharType="separate"/>
            </w:r>
            <w:r w:rsidR="00A90A25">
              <w:rPr>
                <w:noProof/>
                <w:webHidden/>
              </w:rPr>
              <w:t>7</w:t>
            </w:r>
            <w:r w:rsidR="00A90A25">
              <w:rPr>
                <w:noProof/>
                <w:webHidden/>
              </w:rPr>
              <w:fldChar w:fldCharType="end"/>
            </w:r>
          </w:hyperlink>
        </w:p>
        <w:p w14:paraId="2456BC2C" w14:textId="5E348F5E"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32" w:history="1">
            <w:r w:rsidR="00A90A25" w:rsidRPr="006E31B9">
              <w:rPr>
                <w:rStyle w:val="Hyperlink"/>
                <w:noProof/>
              </w:rPr>
              <w:t>Financial Information</w:t>
            </w:r>
            <w:r w:rsidR="00A90A25">
              <w:rPr>
                <w:noProof/>
                <w:webHidden/>
              </w:rPr>
              <w:tab/>
            </w:r>
            <w:r w:rsidR="00A90A25">
              <w:rPr>
                <w:noProof/>
                <w:webHidden/>
              </w:rPr>
              <w:fldChar w:fldCharType="begin"/>
            </w:r>
            <w:r w:rsidR="00A90A25">
              <w:rPr>
                <w:noProof/>
                <w:webHidden/>
              </w:rPr>
              <w:instrText xml:space="preserve"> PAGEREF _Toc238117232 \h </w:instrText>
            </w:r>
            <w:r w:rsidR="00A90A25">
              <w:rPr>
                <w:noProof/>
                <w:webHidden/>
              </w:rPr>
            </w:r>
            <w:r w:rsidR="00A90A25">
              <w:rPr>
                <w:noProof/>
                <w:webHidden/>
              </w:rPr>
              <w:fldChar w:fldCharType="separate"/>
            </w:r>
            <w:r w:rsidR="00A90A25">
              <w:rPr>
                <w:noProof/>
                <w:webHidden/>
              </w:rPr>
              <w:t>7</w:t>
            </w:r>
            <w:r w:rsidR="00A90A25">
              <w:rPr>
                <w:noProof/>
                <w:webHidden/>
              </w:rPr>
              <w:fldChar w:fldCharType="end"/>
            </w:r>
          </w:hyperlink>
        </w:p>
        <w:p w14:paraId="2E7DB80E" w14:textId="2037624D"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33" w:history="1">
            <w:r w:rsidR="00A90A25" w:rsidRPr="006E31B9">
              <w:rPr>
                <w:rStyle w:val="Hyperlink"/>
                <w:noProof/>
              </w:rPr>
              <w:t>Administration</w:t>
            </w:r>
            <w:r w:rsidR="00A90A25">
              <w:rPr>
                <w:noProof/>
                <w:webHidden/>
              </w:rPr>
              <w:tab/>
            </w:r>
            <w:r w:rsidR="00A90A25">
              <w:rPr>
                <w:noProof/>
                <w:webHidden/>
              </w:rPr>
              <w:fldChar w:fldCharType="begin"/>
            </w:r>
            <w:r w:rsidR="00A90A25">
              <w:rPr>
                <w:noProof/>
                <w:webHidden/>
              </w:rPr>
              <w:instrText xml:space="preserve"> PAGEREF _Toc238117233 \h </w:instrText>
            </w:r>
            <w:r w:rsidR="00A90A25">
              <w:rPr>
                <w:noProof/>
                <w:webHidden/>
              </w:rPr>
            </w:r>
            <w:r w:rsidR="00A90A25">
              <w:rPr>
                <w:noProof/>
                <w:webHidden/>
              </w:rPr>
              <w:fldChar w:fldCharType="separate"/>
            </w:r>
            <w:r w:rsidR="00A90A25">
              <w:rPr>
                <w:noProof/>
                <w:webHidden/>
              </w:rPr>
              <w:t>7</w:t>
            </w:r>
            <w:r w:rsidR="00A90A25">
              <w:rPr>
                <w:noProof/>
                <w:webHidden/>
              </w:rPr>
              <w:fldChar w:fldCharType="end"/>
            </w:r>
          </w:hyperlink>
        </w:p>
        <w:p w14:paraId="280AC349" w14:textId="5B9E6B0A"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34" w:history="1">
            <w:r w:rsidR="00A90A25" w:rsidRPr="006E31B9">
              <w:rPr>
                <w:rStyle w:val="Hyperlink"/>
                <w:noProof/>
              </w:rPr>
              <w:t>Academic Program</w:t>
            </w:r>
            <w:r w:rsidR="00A90A25">
              <w:rPr>
                <w:noProof/>
                <w:webHidden/>
              </w:rPr>
              <w:tab/>
            </w:r>
            <w:r w:rsidR="00A90A25">
              <w:rPr>
                <w:noProof/>
                <w:webHidden/>
              </w:rPr>
              <w:fldChar w:fldCharType="begin"/>
            </w:r>
            <w:r w:rsidR="00A90A25">
              <w:rPr>
                <w:noProof/>
                <w:webHidden/>
              </w:rPr>
              <w:instrText xml:space="preserve"> PAGEREF _Toc238117234 \h </w:instrText>
            </w:r>
            <w:r w:rsidR="00A90A25">
              <w:rPr>
                <w:noProof/>
                <w:webHidden/>
              </w:rPr>
            </w:r>
            <w:r w:rsidR="00A90A25">
              <w:rPr>
                <w:noProof/>
                <w:webHidden/>
              </w:rPr>
              <w:fldChar w:fldCharType="separate"/>
            </w:r>
            <w:r w:rsidR="00A90A25">
              <w:rPr>
                <w:noProof/>
                <w:webHidden/>
              </w:rPr>
              <w:t>9</w:t>
            </w:r>
            <w:r w:rsidR="00A90A25">
              <w:rPr>
                <w:noProof/>
                <w:webHidden/>
              </w:rPr>
              <w:fldChar w:fldCharType="end"/>
            </w:r>
          </w:hyperlink>
        </w:p>
        <w:p w14:paraId="3FF284F6" w14:textId="10B9C923"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35" w:history="1">
            <w:r w:rsidR="00A90A25" w:rsidRPr="006E31B9">
              <w:rPr>
                <w:rStyle w:val="Hyperlink"/>
                <w:noProof/>
              </w:rPr>
              <w:t>SPLP Academic Pre-Requisites</w:t>
            </w:r>
            <w:r w:rsidR="00A90A25">
              <w:rPr>
                <w:noProof/>
                <w:webHidden/>
              </w:rPr>
              <w:tab/>
            </w:r>
            <w:r w:rsidR="00A90A25">
              <w:rPr>
                <w:noProof/>
                <w:webHidden/>
              </w:rPr>
              <w:fldChar w:fldCharType="begin"/>
            </w:r>
            <w:r w:rsidR="00A90A25">
              <w:rPr>
                <w:noProof/>
                <w:webHidden/>
              </w:rPr>
              <w:instrText xml:space="preserve"> PAGEREF _Toc238117235 \h </w:instrText>
            </w:r>
            <w:r w:rsidR="00A90A25">
              <w:rPr>
                <w:noProof/>
                <w:webHidden/>
              </w:rPr>
            </w:r>
            <w:r w:rsidR="00A90A25">
              <w:rPr>
                <w:noProof/>
                <w:webHidden/>
              </w:rPr>
              <w:fldChar w:fldCharType="separate"/>
            </w:r>
            <w:r w:rsidR="00A90A25">
              <w:rPr>
                <w:noProof/>
                <w:webHidden/>
              </w:rPr>
              <w:t>9</w:t>
            </w:r>
            <w:r w:rsidR="00A90A25">
              <w:rPr>
                <w:noProof/>
                <w:webHidden/>
              </w:rPr>
              <w:fldChar w:fldCharType="end"/>
            </w:r>
          </w:hyperlink>
        </w:p>
        <w:p w14:paraId="10D3858D" w14:textId="29A1FCE5" w:rsidR="00A90A25" w:rsidRDefault="00CF5289">
          <w:pPr>
            <w:pStyle w:val="TOC2"/>
            <w:rPr>
              <w:rFonts w:asciiTheme="minorHAnsi" w:eastAsiaTheme="minorEastAsia" w:hAnsiTheme="minorHAnsi" w:cstheme="minorBidi"/>
              <w:b w:val="0"/>
              <w:bCs w:val="0"/>
              <w:kern w:val="2"/>
              <w14:ligatures w14:val="standardContextual"/>
            </w:rPr>
          </w:pPr>
          <w:hyperlink w:anchor="_Toc238117238" w:history="1">
            <w:r w:rsidR="00A90A25" w:rsidRPr="006E31B9">
              <w:rPr>
                <w:rStyle w:val="Hyperlink"/>
              </w:rPr>
              <w:t>Social Science (psychology, sociology, anthropology, or public health)</w:t>
            </w:r>
            <w:r w:rsidR="00A90A25">
              <w:rPr>
                <w:webHidden/>
              </w:rPr>
              <w:tab/>
            </w:r>
            <w:r w:rsidR="00A90A25">
              <w:rPr>
                <w:webHidden/>
              </w:rPr>
              <w:fldChar w:fldCharType="begin"/>
            </w:r>
            <w:r w:rsidR="00A90A25">
              <w:rPr>
                <w:webHidden/>
              </w:rPr>
              <w:instrText xml:space="preserve"> PAGEREF _Toc238117238 \h </w:instrText>
            </w:r>
            <w:r w:rsidR="00A90A25">
              <w:rPr>
                <w:webHidden/>
              </w:rPr>
            </w:r>
            <w:r w:rsidR="00A90A25">
              <w:rPr>
                <w:webHidden/>
              </w:rPr>
              <w:fldChar w:fldCharType="separate"/>
            </w:r>
            <w:r w:rsidR="00A90A25">
              <w:rPr>
                <w:webHidden/>
              </w:rPr>
              <w:t>9</w:t>
            </w:r>
            <w:r w:rsidR="00A90A25">
              <w:rPr>
                <w:webHidden/>
              </w:rPr>
              <w:fldChar w:fldCharType="end"/>
            </w:r>
          </w:hyperlink>
        </w:p>
        <w:p w14:paraId="1DB735F6" w14:textId="351DE32C"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39" w:history="1">
            <w:r w:rsidR="00A90A25" w:rsidRPr="006E31B9">
              <w:rPr>
                <w:rStyle w:val="Hyperlink"/>
                <w:noProof/>
              </w:rPr>
              <w:t>Maintaining Full-Time Status</w:t>
            </w:r>
            <w:r w:rsidR="00A90A25">
              <w:rPr>
                <w:noProof/>
                <w:webHidden/>
              </w:rPr>
              <w:tab/>
            </w:r>
            <w:r w:rsidR="00A90A25">
              <w:rPr>
                <w:noProof/>
                <w:webHidden/>
              </w:rPr>
              <w:fldChar w:fldCharType="begin"/>
            </w:r>
            <w:r w:rsidR="00A90A25">
              <w:rPr>
                <w:noProof/>
                <w:webHidden/>
              </w:rPr>
              <w:instrText xml:space="preserve"> PAGEREF _Toc238117239 \h </w:instrText>
            </w:r>
            <w:r w:rsidR="00A90A25">
              <w:rPr>
                <w:noProof/>
                <w:webHidden/>
              </w:rPr>
            </w:r>
            <w:r w:rsidR="00A90A25">
              <w:rPr>
                <w:noProof/>
                <w:webHidden/>
              </w:rPr>
              <w:fldChar w:fldCharType="separate"/>
            </w:r>
            <w:r w:rsidR="00A90A25">
              <w:rPr>
                <w:noProof/>
                <w:webHidden/>
              </w:rPr>
              <w:t>10</w:t>
            </w:r>
            <w:r w:rsidR="00A90A25">
              <w:rPr>
                <w:noProof/>
                <w:webHidden/>
              </w:rPr>
              <w:fldChar w:fldCharType="end"/>
            </w:r>
          </w:hyperlink>
        </w:p>
        <w:p w14:paraId="189DD9A3" w14:textId="183AA192"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40" w:history="1">
            <w:r w:rsidR="00A90A25" w:rsidRPr="006E31B9">
              <w:rPr>
                <w:rStyle w:val="Hyperlink"/>
                <w:noProof/>
              </w:rPr>
              <w:t>Length of the Program</w:t>
            </w:r>
            <w:r w:rsidR="00A90A25">
              <w:rPr>
                <w:noProof/>
                <w:webHidden/>
              </w:rPr>
              <w:tab/>
            </w:r>
            <w:r w:rsidR="00A90A25">
              <w:rPr>
                <w:noProof/>
                <w:webHidden/>
              </w:rPr>
              <w:fldChar w:fldCharType="begin"/>
            </w:r>
            <w:r w:rsidR="00A90A25">
              <w:rPr>
                <w:noProof/>
                <w:webHidden/>
              </w:rPr>
              <w:instrText xml:space="preserve"> PAGEREF _Toc238117240 \h </w:instrText>
            </w:r>
            <w:r w:rsidR="00A90A25">
              <w:rPr>
                <w:noProof/>
                <w:webHidden/>
              </w:rPr>
            </w:r>
            <w:r w:rsidR="00A90A25">
              <w:rPr>
                <w:noProof/>
                <w:webHidden/>
              </w:rPr>
              <w:fldChar w:fldCharType="separate"/>
            </w:r>
            <w:r w:rsidR="00A90A25">
              <w:rPr>
                <w:noProof/>
                <w:webHidden/>
              </w:rPr>
              <w:t>10</w:t>
            </w:r>
            <w:r w:rsidR="00A90A25">
              <w:rPr>
                <w:noProof/>
                <w:webHidden/>
              </w:rPr>
              <w:fldChar w:fldCharType="end"/>
            </w:r>
          </w:hyperlink>
        </w:p>
        <w:p w14:paraId="7AB30FB0" w14:textId="600E1E86"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41" w:history="1">
            <w:r w:rsidR="00A90A25" w:rsidRPr="006E31B9">
              <w:rPr>
                <w:rStyle w:val="Hyperlink"/>
                <w:noProof/>
              </w:rPr>
              <w:t>M.S. Degree Curriculum</w:t>
            </w:r>
            <w:r w:rsidR="00A90A25">
              <w:rPr>
                <w:noProof/>
                <w:webHidden/>
              </w:rPr>
              <w:tab/>
            </w:r>
            <w:r w:rsidR="00A90A25">
              <w:rPr>
                <w:noProof/>
                <w:webHidden/>
              </w:rPr>
              <w:fldChar w:fldCharType="begin"/>
            </w:r>
            <w:r w:rsidR="00A90A25">
              <w:rPr>
                <w:noProof/>
                <w:webHidden/>
              </w:rPr>
              <w:instrText xml:space="preserve"> PAGEREF _Toc238117241 \h </w:instrText>
            </w:r>
            <w:r w:rsidR="00A90A25">
              <w:rPr>
                <w:noProof/>
                <w:webHidden/>
              </w:rPr>
            </w:r>
            <w:r w:rsidR="00A90A25">
              <w:rPr>
                <w:noProof/>
                <w:webHidden/>
              </w:rPr>
              <w:fldChar w:fldCharType="separate"/>
            </w:r>
            <w:r w:rsidR="00A90A25">
              <w:rPr>
                <w:noProof/>
                <w:webHidden/>
              </w:rPr>
              <w:t>10</w:t>
            </w:r>
            <w:r w:rsidR="00A90A25">
              <w:rPr>
                <w:noProof/>
                <w:webHidden/>
              </w:rPr>
              <w:fldChar w:fldCharType="end"/>
            </w:r>
          </w:hyperlink>
        </w:p>
        <w:p w14:paraId="426DCC19" w14:textId="7C85BE44"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42" w:history="1">
            <w:r w:rsidR="00A90A25" w:rsidRPr="006E31B9">
              <w:rPr>
                <w:rStyle w:val="Hyperlink"/>
                <w:noProof/>
              </w:rPr>
              <w:t>Appointment of Graduate Committee</w:t>
            </w:r>
            <w:r w:rsidR="00A90A25">
              <w:rPr>
                <w:noProof/>
                <w:webHidden/>
              </w:rPr>
              <w:tab/>
            </w:r>
            <w:r w:rsidR="00A90A25">
              <w:rPr>
                <w:noProof/>
                <w:webHidden/>
              </w:rPr>
              <w:fldChar w:fldCharType="begin"/>
            </w:r>
            <w:r w:rsidR="00A90A25">
              <w:rPr>
                <w:noProof/>
                <w:webHidden/>
              </w:rPr>
              <w:instrText xml:space="preserve"> PAGEREF _Toc238117242 \h </w:instrText>
            </w:r>
            <w:r w:rsidR="00A90A25">
              <w:rPr>
                <w:noProof/>
                <w:webHidden/>
              </w:rPr>
            </w:r>
            <w:r w:rsidR="00A90A25">
              <w:rPr>
                <w:noProof/>
                <w:webHidden/>
              </w:rPr>
              <w:fldChar w:fldCharType="separate"/>
            </w:r>
            <w:r w:rsidR="00A90A25">
              <w:rPr>
                <w:noProof/>
                <w:webHidden/>
              </w:rPr>
              <w:t>11</w:t>
            </w:r>
            <w:r w:rsidR="00A90A25">
              <w:rPr>
                <w:noProof/>
                <w:webHidden/>
              </w:rPr>
              <w:fldChar w:fldCharType="end"/>
            </w:r>
          </w:hyperlink>
        </w:p>
        <w:p w14:paraId="093BA9FC" w14:textId="0D58479F"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43" w:history="1">
            <w:r w:rsidR="00A90A25" w:rsidRPr="006E31B9">
              <w:rPr>
                <w:rStyle w:val="Hyperlink"/>
                <w:noProof/>
              </w:rPr>
              <w:t>Advising</w:t>
            </w:r>
            <w:r w:rsidR="00A90A25">
              <w:rPr>
                <w:noProof/>
                <w:webHidden/>
              </w:rPr>
              <w:tab/>
            </w:r>
            <w:r w:rsidR="00A90A25">
              <w:rPr>
                <w:noProof/>
                <w:webHidden/>
              </w:rPr>
              <w:fldChar w:fldCharType="begin"/>
            </w:r>
            <w:r w:rsidR="00A90A25">
              <w:rPr>
                <w:noProof/>
                <w:webHidden/>
              </w:rPr>
              <w:instrText xml:space="preserve"> PAGEREF _Toc238117243 \h </w:instrText>
            </w:r>
            <w:r w:rsidR="00A90A25">
              <w:rPr>
                <w:noProof/>
                <w:webHidden/>
              </w:rPr>
            </w:r>
            <w:r w:rsidR="00A90A25">
              <w:rPr>
                <w:noProof/>
                <w:webHidden/>
              </w:rPr>
              <w:fldChar w:fldCharType="separate"/>
            </w:r>
            <w:r w:rsidR="00A90A25">
              <w:rPr>
                <w:noProof/>
                <w:webHidden/>
              </w:rPr>
              <w:t>11</w:t>
            </w:r>
            <w:r w:rsidR="00A90A25">
              <w:rPr>
                <w:noProof/>
                <w:webHidden/>
              </w:rPr>
              <w:fldChar w:fldCharType="end"/>
            </w:r>
          </w:hyperlink>
        </w:p>
        <w:p w14:paraId="50F4E649" w14:textId="78596452"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44" w:history="1">
            <w:r w:rsidR="00A90A25" w:rsidRPr="006E31B9">
              <w:rPr>
                <w:rStyle w:val="Hyperlink"/>
                <w:rFonts w:eastAsia="Calibri"/>
                <w:noProof/>
              </w:rPr>
              <w:t>RECOMMENDED SEQUENCE OF CLASSES  - Fall Admission</w:t>
            </w:r>
            <w:r w:rsidR="00A90A25">
              <w:rPr>
                <w:noProof/>
                <w:webHidden/>
              </w:rPr>
              <w:tab/>
            </w:r>
            <w:r w:rsidR="00A90A25">
              <w:rPr>
                <w:noProof/>
                <w:webHidden/>
              </w:rPr>
              <w:fldChar w:fldCharType="begin"/>
            </w:r>
            <w:r w:rsidR="00A90A25">
              <w:rPr>
                <w:noProof/>
                <w:webHidden/>
              </w:rPr>
              <w:instrText xml:space="preserve"> PAGEREF _Toc238117244 \h </w:instrText>
            </w:r>
            <w:r w:rsidR="00A90A25">
              <w:rPr>
                <w:noProof/>
                <w:webHidden/>
              </w:rPr>
            </w:r>
            <w:r w:rsidR="00A90A25">
              <w:rPr>
                <w:noProof/>
                <w:webHidden/>
              </w:rPr>
              <w:fldChar w:fldCharType="separate"/>
            </w:r>
            <w:r w:rsidR="00A90A25">
              <w:rPr>
                <w:noProof/>
                <w:webHidden/>
              </w:rPr>
              <w:t>12</w:t>
            </w:r>
            <w:r w:rsidR="00A90A25">
              <w:rPr>
                <w:noProof/>
                <w:webHidden/>
              </w:rPr>
              <w:fldChar w:fldCharType="end"/>
            </w:r>
          </w:hyperlink>
        </w:p>
        <w:p w14:paraId="5E337222" w14:textId="7AE46D26"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45" w:history="1">
            <w:r w:rsidR="00A90A25" w:rsidRPr="006E31B9">
              <w:rPr>
                <w:rStyle w:val="Hyperlink"/>
                <w:rFonts w:eastAsia="Calibri"/>
                <w:noProof/>
              </w:rPr>
              <w:t>RECOMMENDED SEQUENCE OF CLASSES  - Spring Admission</w:t>
            </w:r>
            <w:r w:rsidR="00A90A25">
              <w:rPr>
                <w:noProof/>
                <w:webHidden/>
              </w:rPr>
              <w:tab/>
            </w:r>
            <w:r w:rsidR="00A90A25">
              <w:rPr>
                <w:noProof/>
                <w:webHidden/>
              </w:rPr>
              <w:fldChar w:fldCharType="begin"/>
            </w:r>
            <w:r w:rsidR="00A90A25">
              <w:rPr>
                <w:noProof/>
                <w:webHidden/>
              </w:rPr>
              <w:instrText xml:space="preserve"> PAGEREF _Toc238117245 \h </w:instrText>
            </w:r>
            <w:r w:rsidR="00A90A25">
              <w:rPr>
                <w:noProof/>
                <w:webHidden/>
              </w:rPr>
            </w:r>
            <w:r w:rsidR="00A90A25">
              <w:rPr>
                <w:noProof/>
                <w:webHidden/>
              </w:rPr>
              <w:fldChar w:fldCharType="separate"/>
            </w:r>
            <w:r w:rsidR="00A90A25">
              <w:rPr>
                <w:noProof/>
                <w:webHidden/>
              </w:rPr>
              <w:t>13</w:t>
            </w:r>
            <w:r w:rsidR="00A90A25">
              <w:rPr>
                <w:noProof/>
                <w:webHidden/>
              </w:rPr>
              <w:fldChar w:fldCharType="end"/>
            </w:r>
          </w:hyperlink>
        </w:p>
        <w:p w14:paraId="76AE669A" w14:textId="0D22A17F"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46" w:history="1">
            <w:r w:rsidR="00A90A25" w:rsidRPr="006E31B9">
              <w:rPr>
                <w:rStyle w:val="Hyperlink"/>
                <w:noProof/>
              </w:rPr>
              <w:t>Academic Standing</w:t>
            </w:r>
            <w:r w:rsidR="00A90A25">
              <w:rPr>
                <w:noProof/>
                <w:webHidden/>
              </w:rPr>
              <w:tab/>
            </w:r>
            <w:r w:rsidR="00A90A25">
              <w:rPr>
                <w:noProof/>
                <w:webHidden/>
              </w:rPr>
              <w:fldChar w:fldCharType="begin"/>
            </w:r>
            <w:r w:rsidR="00A90A25">
              <w:rPr>
                <w:noProof/>
                <w:webHidden/>
              </w:rPr>
              <w:instrText xml:space="preserve"> PAGEREF _Toc238117246 \h </w:instrText>
            </w:r>
            <w:r w:rsidR="00A90A25">
              <w:rPr>
                <w:noProof/>
                <w:webHidden/>
              </w:rPr>
            </w:r>
            <w:r w:rsidR="00A90A25">
              <w:rPr>
                <w:noProof/>
                <w:webHidden/>
              </w:rPr>
              <w:fldChar w:fldCharType="separate"/>
            </w:r>
            <w:r w:rsidR="00A90A25">
              <w:rPr>
                <w:noProof/>
                <w:webHidden/>
              </w:rPr>
              <w:t>13</w:t>
            </w:r>
            <w:r w:rsidR="00A90A25">
              <w:rPr>
                <w:noProof/>
                <w:webHidden/>
              </w:rPr>
              <w:fldChar w:fldCharType="end"/>
            </w:r>
          </w:hyperlink>
        </w:p>
        <w:p w14:paraId="1BA32380" w14:textId="59FF930C"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47" w:history="1">
            <w:r w:rsidR="00A90A25" w:rsidRPr="006E31B9">
              <w:rPr>
                <w:rStyle w:val="Hyperlink"/>
                <w:noProof/>
              </w:rPr>
              <w:t>Specific Formative Assessment Outcomes</w:t>
            </w:r>
            <w:r w:rsidR="00A90A25">
              <w:rPr>
                <w:noProof/>
                <w:webHidden/>
              </w:rPr>
              <w:tab/>
            </w:r>
            <w:r w:rsidR="00A90A25">
              <w:rPr>
                <w:noProof/>
                <w:webHidden/>
              </w:rPr>
              <w:fldChar w:fldCharType="begin"/>
            </w:r>
            <w:r w:rsidR="00A90A25">
              <w:rPr>
                <w:noProof/>
                <w:webHidden/>
              </w:rPr>
              <w:instrText xml:space="preserve"> PAGEREF _Toc238117247 \h </w:instrText>
            </w:r>
            <w:r w:rsidR="00A90A25">
              <w:rPr>
                <w:noProof/>
                <w:webHidden/>
              </w:rPr>
            </w:r>
            <w:r w:rsidR="00A90A25">
              <w:rPr>
                <w:noProof/>
                <w:webHidden/>
              </w:rPr>
              <w:fldChar w:fldCharType="separate"/>
            </w:r>
            <w:r w:rsidR="00A90A25">
              <w:rPr>
                <w:noProof/>
                <w:webHidden/>
              </w:rPr>
              <w:t>13</w:t>
            </w:r>
            <w:r w:rsidR="00A90A25">
              <w:rPr>
                <w:noProof/>
                <w:webHidden/>
              </w:rPr>
              <w:fldChar w:fldCharType="end"/>
            </w:r>
          </w:hyperlink>
        </w:p>
        <w:p w14:paraId="5C959B39" w14:textId="73D98D67"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48" w:history="1">
            <w:r w:rsidR="00A90A25" w:rsidRPr="006E31B9">
              <w:rPr>
                <w:rStyle w:val="Hyperlink"/>
                <w:noProof/>
              </w:rPr>
              <w:t>Summative Assessment</w:t>
            </w:r>
            <w:r w:rsidR="00A90A25">
              <w:rPr>
                <w:noProof/>
                <w:webHidden/>
              </w:rPr>
              <w:tab/>
            </w:r>
            <w:r w:rsidR="00A90A25">
              <w:rPr>
                <w:noProof/>
                <w:webHidden/>
              </w:rPr>
              <w:fldChar w:fldCharType="begin"/>
            </w:r>
            <w:r w:rsidR="00A90A25">
              <w:rPr>
                <w:noProof/>
                <w:webHidden/>
              </w:rPr>
              <w:instrText xml:space="preserve"> PAGEREF _Toc238117248 \h </w:instrText>
            </w:r>
            <w:r w:rsidR="00A90A25">
              <w:rPr>
                <w:noProof/>
                <w:webHidden/>
              </w:rPr>
            </w:r>
            <w:r w:rsidR="00A90A25">
              <w:rPr>
                <w:noProof/>
                <w:webHidden/>
              </w:rPr>
              <w:fldChar w:fldCharType="separate"/>
            </w:r>
            <w:r w:rsidR="00A90A25">
              <w:rPr>
                <w:noProof/>
                <w:webHidden/>
              </w:rPr>
              <w:t>14</w:t>
            </w:r>
            <w:r w:rsidR="00A90A25">
              <w:rPr>
                <w:noProof/>
                <w:webHidden/>
              </w:rPr>
              <w:fldChar w:fldCharType="end"/>
            </w:r>
          </w:hyperlink>
        </w:p>
        <w:p w14:paraId="7270BC9C" w14:textId="00CC3E08"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49" w:history="1">
            <w:r w:rsidR="00A90A25" w:rsidRPr="006E31B9">
              <w:rPr>
                <w:rStyle w:val="Hyperlink"/>
                <w:noProof/>
              </w:rPr>
              <w:t>Comprehensive Examinations</w:t>
            </w:r>
            <w:r w:rsidR="00A90A25">
              <w:rPr>
                <w:noProof/>
                <w:webHidden/>
              </w:rPr>
              <w:tab/>
            </w:r>
            <w:r w:rsidR="00A90A25">
              <w:rPr>
                <w:noProof/>
                <w:webHidden/>
              </w:rPr>
              <w:fldChar w:fldCharType="begin"/>
            </w:r>
            <w:r w:rsidR="00A90A25">
              <w:rPr>
                <w:noProof/>
                <w:webHidden/>
              </w:rPr>
              <w:instrText xml:space="preserve"> PAGEREF _Toc238117249 \h </w:instrText>
            </w:r>
            <w:r w:rsidR="00A90A25">
              <w:rPr>
                <w:noProof/>
                <w:webHidden/>
              </w:rPr>
            </w:r>
            <w:r w:rsidR="00A90A25">
              <w:rPr>
                <w:noProof/>
                <w:webHidden/>
              </w:rPr>
              <w:fldChar w:fldCharType="separate"/>
            </w:r>
            <w:r w:rsidR="00A90A25">
              <w:rPr>
                <w:noProof/>
                <w:webHidden/>
              </w:rPr>
              <w:t>14</w:t>
            </w:r>
            <w:r w:rsidR="00A90A25">
              <w:rPr>
                <w:noProof/>
                <w:webHidden/>
              </w:rPr>
              <w:fldChar w:fldCharType="end"/>
            </w:r>
          </w:hyperlink>
        </w:p>
        <w:p w14:paraId="6A00A3E1" w14:textId="450FCED6" w:rsidR="00A90A25" w:rsidRDefault="00CF5289">
          <w:pPr>
            <w:pStyle w:val="TOC2"/>
            <w:rPr>
              <w:rFonts w:asciiTheme="minorHAnsi" w:eastAsiaTheme="minorEastAsia" w:hAnsiTheme="minorHAnsi" w:cstheme="minorBidi"/>
              <w:b w:val="0"/>
              <w:bCs w:val="0"/>
              <w:kern w:val="2"/>
              <w14:ligatures w14:val="standardContextual"/>
            </w:rPr>
          </w:pPr>
          <w:hyperlink w:anchor="_Toc238117250" w:history="1">
            <w:r w:rsidR="00A90A25" w:rsidRPr="006E31B9">
              <w:rPr>
                <w:rStyle w:val="Hyperlink"/>
              </w:rPr>
              <w:t>Written Comprehensive Exam</w:t>
            </w:r>
            <w:r w:rsidR="00A90A25">
              <w:rPr>
                <w:webHidden/>
              </w:rPr>
              <w:tab/>
            </w:r>
            <w:r w:rsidR="00A90A25">
              <w:rPr>
                <w:webHidden/>
              </w:rPr>
              <w:fldChar w:fldCharType="begin"/>
            </w:r>
            <w:r w:rsidR="00A90A25">
              <w:rPr>
                <w:webHidden/>
              </w:rPr>
              <w:instrText xml:space="preserve"> PAGEREF _Toc238117250 \h </w:instrText>
            </w:r>
            <w:r w:rsidR="00A90A25">
              <w:rPr>
                <w:webHidden/>
              </w:rPr>
            </w:r>
            <w:r w:rsidR="00A90A25">
              <w:rPr>
                <w:webHidden/>
              </w:rPr>
              <w:fldChar w:fldCharType="separate"/>
            </w:r>
            <w:r w:rsidR="00A90A25">
              <w:rPr>
                <w:webHidden/>
              </w:rPr>
              <w:t>14</w:t>
            </w:r>
            <w:r w:rsidR="00A90A25">
              <w:rPr>
                <w:webHidden/>
              </w:rPr>
              <w:fldChar w:fldCharType="end"/>
            </w:r>
          </w:hyperlink>
        </w:p>
        <w:p w14:paraId="359BEEA4" w14:textId="074A5656" w:rsidR="00A90A25" w:rsidRDefault="00CF5289">
          <w:pPr>
            <w:pStyle w:val="TOC2"/>
            <w:rPr>
              <w:rFonts w:asciiTheme="minorHAnsi" w:eastAsiaTheme="minorEastAsia" w:hAnsiTheme="minorHAnsi" w:cstheme="minorBidi"/>
              <w:b w:val="0"/>
              <w:bCs w:val="0"/>
              <w:kern w:val="2"/>
              <w14:ligatures w14:val="standardContextual"/>
            </w:rPr>
          </w:pPr>
          <w:hyperlink w:anchor="_Toc238117251" w:history="1">
            <w:r w:rsidR="00A90A25" w:rsidRPr="006E31B9">
              <w:rPr>
                <w:rStyle w:val="Hyperlink"/>
              </w:rPr>
              <w:t>Oral Comprehensive Exam</w:t>
            </w:r>
            <w:r w:rsidR="00A90A25">
              <w:rPr>
                <w:webHidden/>
              </w:rPr>
              <w:tab/>
            </w:r>
            <w:r w:rsidR="00A90A25">
              <w:rPr>
                <w:webHidden/>
              </w:rPr>
              <w:fldChar w:fldCharType="begin"/>
            </w:r>
            <w:r w:rsidR="00A90A25">
              <w:rPr>
                <w:webHidden/>
              </w:rPr>
              <w:instrText xml:space="preserve"> PAGEREF _Toc238117251 \h </w:instrText>
            </w:r>
            <w:r w:rsidR="00A90A25">
              <w:rPr>
                <w:webHidden/>
              </w:rPr>
            </w:r>
            <w:r w:rsidR="00A90A25">
              <w:rPr>
                <w:webHidden/>
              </w:rPr>
              <w:fldChar w:fldCharType="separate"/>
            </w:r>
            <w:r w:rsidR="00A90A25">
              <w:rPr>
                <w:webHidden/>
              </w:rPr>
              <w:t>14</w:t>
            </w:r>
            <w:r w:rsidR="00A90A25">
              <w:rPr>
                <w:webHidden/>
              </w:rPr>
              <w:fldChar w:fldCharType="end"/>
            </w:r>
          </w:hyperlink>
        </w:p>
        <w:p w14:paraId="3A1EE5BE" w14:textId="08BC40A4"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52" w:history="1">
            <w:r w:rsidR="00A90A25" w:rsidRPr="006E31B9">
              <w:rPr>
                <w:rStyle w:val="Hyperlink"/>
                <w:noProof/>
              </w:rPr>
              <w:t>SLP Praxis National Examination</w:t>
            </w:r>
            <w:r w:rsidR="00A90A25">
              <w:rPr>
                <w:noProof/>
                <w:webHidden/>
              </w:rPr>
              <w:tab/>
            </w:r>
            <w:r w:rsidR="00A90A25">
              <w:rPr>
                <w:noProof/>
                <w:webHidden/>
              </w:rPr>
              <w:fldChar w:fldCharType="begin"/>
            </w:r>
            <w:r w:rsidR="00A90A25">
              <w:rPr>
                <w:noProof/>
                <w:webHidden/>
              </w:rPr>
              <w:instrText xml:space="preserve"> PAGEREF _Toc238117252 \h </w:instrText>
            </w:r>
            <w:r w:rsidR="00A90A25">
              <w:rPr>
                <w:noProof/>
                <w:webHidden/>
              </w:rPr>
            </w:r>
            <w:r w:rsidR="00A90A25">
              <w:rPr>
                <w:noProof/>
                <w:webHidden/>
              </w:rPr>
              <w:fldChar w:fldCharType="separate"/>
            </w:r>
            <w:r w:rsidR="00A90A25">
              <w:rPr>
                <w:noProof/>
                <w:webHidden/>
              </w:rPr>
              <w:t>15</w:t>
            </w:r>
            <w:r w:rsidR="00A90A25">
              <w:rPr>
                <w:noProof/>
                <w:webHidden/>
              </w:rPr>
              <w:fldChar w:fldCharType="end"/>
            </w:r>
          </w:hyperlink>
        </w:p>
        <w:p w14:paraId="6456ED7F" w14:textId="0BC97F55"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54" w:history="1">
            <w:r w:rsidR="00A90A25" w:rsidRPr="006E31B9">
              <w:rPr>
                <w:rStyle w:val="Hyperlink"/>
                <w:noProof/>
              </w:rPr>
              <w:t>Education Support Plan</w:t>
            </w:r>
            <w:r w:rsidR="00A90A25">
              <w:rPr>
                <w:noProof/>
                <w:webHidden/>
              </w:rPr>
              <w:tab/>
            </w:r>
            <w:r w:rsidR="00A90A25">
              <w:rPr>
                <w:noProof/>
                <w:webHidden/>
              </w:rPr>
              <w:fldChar w:fldCharType="begin"/>
            </w:r>
            <w:r w:rsidR="00A90A25">
              <w:rPr>
                <w:noProof/>
                <w:webHidden/>
              </w:rPr>
              <w:instrText xml:space="preserve"> PAGEREF _Toc238117254 \h </w:instrText>
            </w:r>
            <w:r w:rsidR="00A90A25">
              <w:rPr>
                <w:noProof/>
                <w:webHidden/>
              </w:rPr>
            </w:r>
            <w:r w:rsidR="00A90A25">
              <w:rPr>
                <w:noProof/>
                <w:webHidden/>
              </w:rPr>
              <w:fldChar w:fldCharType="separate"/>
            </w:r>
            <w:r w:rsidR="00A90A25">
              <w:rPr>
                <w:noProof/>
                <w:webHidden/>
              </w:rPr>
              <w:t>16</w:t>
            </w:r>
            <w:r w:rsidR="00A90A25">
              <w:rPr>
                <w:noProof/>
                <w:webHidden/>
              </w:rPr>
              <w:fldChar w:fldCharType="end"/>
            </w:r>
          </w:hyperlink>
        </w:p>
        <w:p w14:paraId="75E1FAF9" w14:textId="2B8C79FA"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55" w:history="1">
            <w:r w:rsidR="00A90A25" w:rsidRPr="006E31B9">
              <w:rPr>
                <w:rStyle w:val="Hyperlink"/>
                <w:noProof/>
              </w:rPr>
              <w:t>Remediation Plan</w:t>
            </w:r>
            <w:r w:rsidR="00A90A25">
              <w:rPr>
                <w:noProof/>
                <w:webHidden/>
              </w:rPr>
              <w:tab/>
            </w:r>
            <w:r w:rsidR="00A90A25">
              <w:rPr>
                <w:noProof/>
                <w:webHidden/>
              </w:rPr>
              <w:fldChar w:fldCharType="begin"/>
            </w:r>
            <w:r w:rsidR="00A90A25">
              <w:rPr>
                <w:noProof/>
                <w:webHidden/>
              </w:rPr>
              <w:instrText xml:space="preserve"> PAGEREF _Toc238117255 \h </w:instrText>
            </w:r>
            <w:r w:rsidR="00A90A25">
              <w:rPr>
                <w:noProof/>
                <w:webHidden/>
              </w:rPr>
            </w:r>
            <w:r w:rsidR="00A90A25">
              <w:rPr>
                <w:noProof/>
                <w:webHidden/>
              </w:rPr>
              <w:fldChar w:fldCharType="separate"/>
            </w:r>
            <w:r w:rsidR="00A90A25">
              <w:rPr>
                <w:noProof/>
                <w:webHidden/>
              </w:rPr>
              <w:t>17</w:t>
            </w:r>
            <w:r w:rsidR="00A90A25">
              <w:rPr>
                <w:noProof/>
                <w:webHidden/>
              </w:rPr>
              <w:fldChar w:fldCharType="end"/>
            </w:r>
          </w:hyperlink>
        </w:p>
        <w:p w14:paraId="5D132D50" w14:textId="3D44A5B7"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57" w:history="1">
            <w:r w:rsidR="00A90A25" w:rsidRPr="006E31B9">
              <w:rPr>
                <w:rStyle w:val="Hyperlink"/>
                <w:noProof/>
              </w:rPr>
              <w:t>Progress and Dismissal</w:t>
            </w:r>
            <w:r w:rsidR="00A90A25">
              <w:rPr>
                <w:noProof/>
                <w:webHidden/>
              </w:rPr>
              <w:tab/>
            </w:r>
            <w:r w:rsidR="00A90A25">
              <w:rPr>
                <w:noProof/>
                <w:webHidden/>
              </w:rPr>
              <w:fldChar w:fldCharType="begin"/>
            </w:r>
            <w:r w:rsidR="00A90A25">
              <w:rPr>
                <w:noProof/>
                <w:webHidden/>
              </w:rPr>
              <w:instrText xml:space="preserve"> PAGEREF _Toc238117257 \h </w:instrText>
            </w:r>
            <w:r w:rsidR="00A90A25">
              <w:rPr>
                <w:noProof/>
                <w:webHidden/>
              </w:rPr>
            </w:r>
            <w:r w:rsidR="00A90A25">
              <w:rPr>
                <w:noProof/>
                <w:webHidden/>
              </w:rPr>
              <w:fldChar w:fldCharType="separate"/>
            </w:r>
            <w:r w:rsidR="00A90A25">
              <w:rPr>
                <w:noProof/>
                <w:webHidden/>
              </w:rPr>
              <w:t>17</w:t>
            </w:r>
            <w:r w:rsidR="00A90A25">
              <w:rPr>
                <w:noProof/>
                <w:webHidden/>
              </w:rPr>
              <w:fldChar w:fldCharType="end"/>
            </w:r>
          </w:hyperlink>
        </w:p>
        <w:p w14:paraId="43BE324D" w14:textId="5FD55A17"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58" w:history="1">
            <w:r w:rsidR="00A90A25" w:rsidRPr="006E31B9">
              <w:rPr>
                <w:rStyle w:val="Hyperlink"/>
                <w:noProof/>
              </w:rPr>
              <w:t>ASHA 2023 Speech-Language Pathology Certification Standards Revisions</w:t>
            </w:r>
            <w:r w:rsidR="00A90A25">
              <w:rPr>
                <w:noProof/>
                <w:webHidden/>
              </w:rPr>
              <w:tab/>
            </w:r>
            <w:r w:rsidR="00A90A25">
              <w:rPr>
                <w:noProof/>
                <w:webHidden/>
              </w:rPr>
              <w:fldChar w:fldCharType="begin"/>
            </w:r>
            <w:r w:rsidR="00A90A25">
              <w:rPr>
                <w:noProof/>
                <w:webHidden/>
              </w:rPr>
              <w:instrText xml:space="preserve"> PAGEREF _Toc238117258 \h </w:instrText>
            </w:r>
            <w:r w:rsidR="00A90A25">
              <w:rPr>
                <w:noProof/>
                <w:webHidden/>
              </w:rPr>
            </w:r>
            <w:r w:rsidR="00A90A25">
              <w:rPr>
                <w:noProof/>
                <w:webHidden/>
              </w:rPr>
              <w:fldChar w:fldCharType="separate"/>
            </w:r>
            <w:r w:rsidR="00A90A25">
              <w:rPr>
                <w:noProof/>
                <w:webHidden/>
              </w:rPr>
              <w:t>17</w:t>
            </w:r>
            <w:r w:rsidR="00A90A25">
              <w:rPr>
                <w:noProof/>
                <w:webHidden/>
              </w:rPr>
              <w:fldChar w:fldCharType="end"/>
            </w:r>
          </w:hyperlink>
        </w:p>
        <w:p w14:paraId="729C7E73" w14:textId="06B46A52" w:rsidR="00A90A25" w:rsidRDefault="00CF5289">
          <w:pPr>
            <w:pStyle w:val="TOC2"/>
            <w:rPr>
              <w:rFonts w:asciiTheme="minorHAnsi" w:eastAsiaTheme="minorEastAsia" w:hAnsiTheme="minorHAnsi" w:cstheme="minorBidi"/>
              <w:b w:val="0"/>
              <w:bCs w:val="0"/>
              <w:kern w:val="2"/>
              <w14:ligatures w14:val="standardContextual"/>
            </w:rPr>
          </w:pPr>
          <w:hyperlink w:anchor="_Toc238117259" w:history="1">
            <w:r w:rsidR="00A90A25" w:rsidRPr="006E31B9">
              <w:rPr>
                <w:rStyle w:val="Hyperlink"/>
              </w:rPr>
              <w:t>Knowledge and Skills</w:t>
            </w:r>
            <w:r w:rsidR="00A90A25">
              <w:rPr>
                <w:webHidden/>
              </w:rPr>
              <w:tab/>
            </w:r>
            <w:r w:rsidR="00A90A25">
              <w:rPr>
                <w:webHidden/>
              </w:rPr>
              <w:fldChar w:fldCharType="begin"/>
            </w:r>
            <w:r w:rsidR="00A90A25">
              <w:rPr>
                <w:webHidden/>
              </w:rPr>
              <w:instrText xml:space="preserve"> PAGEREF _Toc238117259 \h </w:instrText>
            </w:r>
            <w:r w:rsidR="00A90A25">
              <w:rPr>
                <w:webHidden/>
              </w:rPr>
            </w:r>
            <w:r w:rsidR="00A90A25">
              <w:rPr>
                <w:webHidden/>
              </w:rPr>
              <w:fldChar w:fldCharType="separate"/>
            </w:r>
            <w:r w:rsidR="00A90A25">
              <w:rPr>
                <w:webHidden/>
              </w:rPr>
              <w:t>17</w:t>
            </w:r>
            <w:r w:rsidR="00A90A25">
              <w:rPr>
                <w:webHidden/>
              </w:rPr>
              <w:fldChar w:fldCharType="end"/>
            </w:r>
          </w:hyperlink>
        </w:p>
        <w:p w14:paraId="78ABF0BE" w14:textId="22970F12"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60" w:history="1">
            <w:r w:rsidR="00A90A25" w:rsidRPr="006E31B9">
              <w:rPr>
                <w:rStyle w:val="Hyperlink"/>
                <w:noProof/>
              </w:rPr>
              <w:t>National Student Speech-Language-Hearing Associations (NSSLHA)</w:t>
            </w:r>
            <w:r w:rsidR="00A90A25">
              <w:rPr>
                <w:noProof/>
                <w:webHidden/>
              </w:rPr>
              <w:tab/>
            </w:r>
            <w:r w:rsidR="00A90A25">
              <w:rPr>
                <w:noProof/>
                <w:webHidden/>
              </w:rPr>
              <w:fldChar w:fldCharType="begin"/>
            </w:r>
            <w:r w:rsidR="00A90A25">
              <w:rPr>
                <w:noProof/>
                <w:webHidden/>
              </w:rPr>
              <w:instrText xml:space="preserve"> PAGEREF _Toc238117260 \h </w:instrText>
            </w:r>
            <w:r w:rsidR="00A90A25">
              <w:rPr>
                <w:noProof/>
                <w:webHidden/>
              </w:rPr>
            </w:r>
            <w:r w:rsidR="00A90A25">
              <w:rPr>
                <w:noProof/>
                <w:webHidden/>
              </w:rPr>
              <w:fldChar w:fldCharType="separate"/>
            </w:r>
            <w:r w:rsidR="00A90A25">
              <w:rPr>
                <w:noProof/>
                <w:webHidden/>
              </w:rPr>
              <w:t>17</w:t>
            </w:r>
            <w:r w:rsidR="00A90A25">
              <w:rPr>
                <w:noProof/>
                <w:webHidden/>
              </w:rPr>
              <w:fldChar w:fldCharType="end"/>
            </w:r>
          </w:hyperlink>
        </w:p>
        <w:p w14:paraId="773FA9AC" w14:textId="472D090A"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61" w:history="1">
            <w:r w:rsidR="00A90A25" w:rsidRPr="006E31B9">
              <w:rPr>
                <w:rStyle w:val="Hyperlink"/>
                <w:noProof/>
              </w:rPr>
              <w:t>PART 2</w:t>
            </w:r>
            <w:r w:rsidR="00A90A25">
              <w:rPr>
                <w:noProof/>
                <w:webHidden/>
              </w:rPr>
              <w:tab/>
            </w:r>
            <w:r w:rsidR="00A90A25">
              <w:rPr>
                <w:noProof/>
                <w:webHidden/>
              </w:rPr>
              <w:fldChar w:fldCharType="begin"/>
            </w:r>
            <w:r w:rsidR="00A90A25">
              <w:rPr>
                <w:noProof/>
                <w:webHidden/>
              </w:rPr>
              <w:instrText xml:space="preserve"> PAGEREF _Toc238117261 \h </w:instrText>
            </w:r>
            <w:r w:rsidR="00A90A25">
              <w:rPr>
                <w:noProof/>
                <w:webHidden/>
              </w:rPr>
            </w:r>
            <w:r w:rsidR="00A90A25">
              <w:rPr>
                <w:noProof/>
                <w:webHidden/>
              </w:rPr>
              <w:fldChar w:fldCharType="separate"/>
            </w:r>
            <w:r w:rsidR="00A90A25">
              <w:rPr>
                <w:noProof/>
                <w:webHidden/>
              </w:rPr>
              <w:t>18</w:t>
            </w:r>
            <w:r w:rsidR="00A90A25">
              <w:rPr>
                <w:noProof/>
                <w:webHidden/>
              </w:rPr>
              <w:fldChar w:fldCharType="end"/>
            </w:r>
          </w:hyperlink>
        </w:p>
        <w:p w14:paraId="605D270A" w14:textId="547B55E7"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62" w:history="1">
            <w:r w:rsidR="00A90A25" w:rsidRPr="006E31B9">
              <w:rPr>
                <w:rStyle w:val="Hyperlink"/>
                <w:noProof/>
              </w:rPr>
              <w:t>Clinical Practicum</w:t>
            </w:r>
            <w:r w:rsidR="00A90A25">
              <w:rPr>
                <w:noProof/>
                <w:webHidden/>
              </w:rPr>
              <w:tab/>
            </w:r>
            <w:r w:rsidR="00A90A25">
              <w:rPr>
                <w:noProof/>
                <w:webHidden/>
              </w:rPr>
              <w:fldChar w:fldCharType="begin"/>
            </w:r>
            <w:r w:rsidR="00A90A25">
              <w:rPr>
                <w:noProof/>
                <w:webHidden/>
              </w:rPr>
              <w:instrText xml:space="preserve"> PAGEREF _Toc238117262 \h </w:instrText>
            </w:r>
            <w:r w:rsidR="00A90A25">
              <w:rPr>
                <w:noProof/>
                <w:webHidden/>
              </w:rPr>
            </w:r>
            <w:r w:rsidR="00A90A25">
              <w:rPr>
                <w:noProof/>
                <w:webHidden/>
              </w:rPr>
              <w:fldChar w:fldCharType="separate"/>
            </w:r>
            <w:r w:rsidR="00A90A25">
              <w:rPr>
                <w:noProof/>
                <w:webHidden/>
              </w:rPr>
              <w:t>18</w:t>
            </w:r>
            <w:r w:rsidR="00A90A25">
              <w:rPr>
                <w:noProof/>
                <w:webHidden/>
              </w:rPr>
              <w:fldChar w:fldCharType="end"/>
            </w:r>
          </w:hyperlink>
        </w:p>
        <w:p w14:paraId="70AF98B3" w14:textId="7ECC0D4D"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63" w:history="1">
            <w:r w:rsidR="00A90A25" w:rsidRPr="006E31B9">
              <w:rPr>
                <w:rStyle w:val="Hyperlink"/>
                <w:noProof/>
              </w:rPr>
              <w:t>Introduction</w:t>
            </w:r>
            <w:r w:rsidR="00A90A25">
              <w:rPr>
                <w:noProof/>
                <w:webHidden/>
              </w:rPr>
              <w:tab/>
            </w:r>
            <w:r w:rsidR="00A90A25">
              <w:rPr>
                <w:noProof/>
                <w:webHidden/>
              </w:rPr>
              <w:fldChar w:fldCharType="begin"/>
            </w:r>
            <w:r w:rsidR="00A90A25">
              <w:rPr>
                <w:noProof/>
                <w:webHidden/>
              </w:rPr>
              <w:instrText xml:space="preserve"> PAGEREF _Toc238117263 \h </w:instrText>
            </w:r>
            <w:r w:rsidR="00A90A25">
              <w:rPr>
                <w:noProof/>
                <w:webHidden/>
              </w:rPr>
            </w:r>
            <w:r w:rsidR="00A90A25">
              <w:rPr>
                <w:noProof/>
                <w:webHidden/>
              </w:rPr>
              <w:fldChar w:fldCharType="separate"/>
            </w:r>
            <w:r w:rsidR="00A90A25">
              <w:rPr>
                <w:noProof/>
                <w:webHidden/>
              </w:rPr>
              <w:t>18</w:t>
            </w:r>
            <w:r w:rsidR="00A90A25">
              <w:rPr>
                <w:noProof/>
                <w:webHidden/>
              </w:rPr>
              <w:fldChar w:fldCharType="end"/>
            </w:r>
          </w:hyperlink>
        </w:p>
        <w:p w14:paraId="1B8204B7" w14:textId="61D435A5"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64" w:history="1">
            <w:r w:rsidR="00A90A25" w:rsidRPr="006E31B9">
              <w:rPr>
                <w:rStyle w:val="Hyperlink"/>
                <w:noProof/>
              </w:rPr>
              <w:t>Organization of SPLP Clinical Program</w:t>
            </w:r>
            <w:r w:rsidR="00A90A25">
              <w:rPr>
                <w:noProof/>
                <w:webHidden/>
              </w:rPr>
              <w:tab/>
            </w:r>
            <w:r w:rsidR="00A90A25">
              <w:rPr>
                <w:noProof/>
                <w:webHidden/>
              </w:rPr>
              <w:fldChar w:fldCharType="begin"/>
            </w:r>
            <w:r w:rsidR="00A90A25">
              <w:rPr>
                <w:noProof/>
                <w:webHidden/>
              </w:rPr>
              <w:instrText xml:space="preserve"> PAGEREF _Toc238117264 \h </w:instrText>
            </w:r>
            <w:r w:rsidR="00A90A25">
              <w:rPr>
                <w:noProof/>
                <w:webHidden/>
              </w:rPr>
            </w:r>
            <w:r w:rsidR="00A90A25">
              <w:rPr>
                <w:noProof/>
                <w:webHidden/>
              </w:rPr>
              <w:fldChar w:fldCharType="separate"/>
            </w:r>
            <w:r w:rsidR="00A90A25">
              <w:rPr>
                <w:noProof/>
                <w:webHidden/>
              </w:rPr>
              <w:t>19</w:t>
            </w:r>
            <w:r w:rsidR="00A90A25">
              <w:rPr>
                <w:noProof/>
                <w:webHidden/>
              </w:rPr>
              <w:fldChar w:fldCharType="end"/>
            </w:r>
          </w:hyperlink>
        </w:p>
        <w:p w14:paraId="65FB935B" w14:textId="75E9F218"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65" w:history="1">
            <w:r w:rsidR="00A90A25" w:rsidRPr="006E31B9">
              <w:rPr>
                <w:rStyle w:val="Hyperlink"/>
                <w:noProof/>
              </w:rPr>
              <w:t>Requirements for Clinical Contact Hours</w:t>
            </w:r>
            <w:r w:rsidR="00A90A25">
              <w:rPr>
                <w:noProof/>
                <w:webHidden/>
              </w:rPr>
              <w:tab/>
            </w:r>
            <w:r w:rsidR="00A90A25">
              <w:rPr>
                <w:noProof/>
                <w:webHidden/>
              </w:rPr>
              <w:fldChar w:fldCharType="begin"/>
            </w:r>
            <w:r w:rsidR="00A90A25">
              <w:rPr>
                <w:noProof/>
                <w:webHidden/>
              </w:rPr>
              <w:instrText xml:space="preserve"> PAGEREF _Toc238117265 \h </w:instrText>
            </w:r>
            <w:r w:rsidR="00A90A25">
              <w:rPr>
                <w:noProof/>
                <w:webHidden/>
              </w:rPr>
            </w:r>
            <w:r w:rsidR="00A90A25">
              <w:rPr>
                <w:noProof/>
                <w:webHidden/>
              </w:rPr>
              <w:fldChar w:fldCharType="separate"/>
            </w:r>
            <w:r w:rsidR="00A90A25">
              <w:rPr>
                <w:noProof/>
                <w:webHidden/>
              </w:rPr>
              <w:t>19</w:t>
            </w:r>
            <w:r w:rsidR="00A90A25">
              <w:rPr>
                <w:noProof/>
                <w:webHidden/>
              </w:rPr>
              <w:fldChar w:fldCharType="end"/>
            </w:r>
          </w:hyperlink>
        </w:p>
        <w:p w14:paraId="7F50F0B5" w14:textId="5E8A0C0E" w:rsidR="00A90A25" w:rsidRDefault="00CF5289">
          <w:pPr>
            <w:pStyle w:val="TOC2"/>
            <w:rPr>
              <w:rFonts w:asciiTheme="minorHAnsi" w:eastAsiaTheme="minorEastAsia" w:hAnsiTheme="minorHAnsi" w:cstheme="minorBidi"/>
              <w:b w:val="0"/>
              <w:bCs w:val="0"/>
              <w:kern w:val="2"/>
              <w14:ligatures w14:val="standardContextual"/>
            </w:rPr>
          </w:pPr>
          <w:hyperlink w:anchor="_Toc238117266" w:history="1">
            <w:r w:rsidR="00A90A25" w:rsidRPr="006E31B9">
              <w:rPr>
                <w:rStyle w:val="Hyperlink"/>
              </w:rPr>
              <w:t>Clinical Pre-requisites</w:t>
            </w:r>
            <w:r w:rsidR="00A90A25">
              <w:rPr>
                <w:webHidden/>
              </w:rPr>
              <w:tab/>
            </w:r>
            <w:r w:rsidR="00A90A25">
              <w:rPr>
                <w:webHidden/>
              </w:rPr>
              <w:fldChar w:fldCharType="begin"/>
            </w:r>
            <w:r w:rsidR="00A90A25">
              <w:rPr>
                <w:webHidden/>
              </w:rPr>
              <w:instrText xml:space="preserve"> PAGEREF _Toc238117266 \h </w:instrText>
            </w:r>
            <w:r w:rsidR="00A90A25">
              <w:rPr>
                <w:webHidden/>
              </w:rPr>
            </w:r>
            <w:r w:rsidR="00A90A25">
              <w:rPr>
                <w:webHidden/>
              </w:rPr>
              <w:fldChar w:fldCharType="separate"/>
            </w:r>
            <w:r w:rsidR="00A90A25">
              <w:rPr>
                <w:webHidden/>
              </w:rPr>
              <w:t>19</w:t>
            </w:r>
            <w:r w:rsidR="00A90A25">
              <w:rPr>
                <w:webHidden/>
              </w:rPr>
              <w:fldChar w:fldCharType="end"/>
            </w:r>
          </w:hyperlink>
        </w:p>
        <w:p w14:paraId="5F2F4A1C" w14:textId="602C485F"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67" w:history="1">
            <w:r w:rsidR="00A90A25" w:rsidRPr="006E31B9">
              <w:rPr>
                <w:rStyle w:val="Hyperlink"/>
                <w:noProof/>
              </w:rPr>
              <w:t>Confidentiality/Student Responsibilities</w:t>
            </w:r>
            <w:r w:rsidR="00A90A25">
              <w:rPr>
                <w:noProof/>
                <w:webHidden/>
              </w:rPr>
              <w:tab/>
            </w:r>
            <w:r w:rsidR="00A90A25">
              <w:rPr>
                <w:noProof/>
                <w:webHidden/>
              </w:rPr>
              <w:fldChar w:fldCharType="begin"/>
            </w:r>
            <w:r w:rsidR="00A90A25">
              <w:rPr>
                <w:noProof/>
                <w:webHidden/>
              </w:rPr>
              <w:instrText xml:space="preserve"> PAGEREF _Toc238117267 \h </w:instrText>
            </w:r>
            <w:r w:rsidR="00A90A25">
              <w:rPr>
                <w:noProof/>
                <w:webHidden/>
              </w:rPr>
            </w:r>
            <w:r w:rsidR="00A90A25">
              <w:rPr>
                <w:noProof/>
                <w:webHidden/>
              </w:rPr>
              <w:fldChar w:fldCharType="separate"/>
            </w:r>
            <w:r w:rsidR="00A90A25">
              <w:rPr>
                <w:noProof/>
                <w:webHidden/>
              </w:rPr>
              <w:t>19</w:t>
            </w:r>
            <w:r w:rsidR="00A90A25">
              <w:rPr>
                <w:noProof/>
                <w:webHidden/>
              </w:rPr>
              <w:fldChar w:fldCharType="end"/>
            </w:r>
          </w:hyperlink>
        </w:p>
        <w:p w14:paraId="343B05D7" w14:textId="7D633A85"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68" w:history="1">
            <w:r w:rsidR="00A90A25" w:rsidRPr="006E31B9">
              <w:rPr>
                <w:rStyle w:val="Hyperlink"/>
                <w:noProof/>
              </w:rPr>
              <w:t>CALIPSO and KASA Rating Forms</w:t>
            </w:r>
            <w:r w:rsidR="00A90A25">
              <w:rPr>
                <w:noProof/>
                <w:webHidden/>
              </w:rPr>
              <w:tab/>
            </w:r>
            <w:r w:rsidR="00A90A25">
              <w:rPr>
                <w:noProof/>
                <w:webHidden/>
              </w:rPr>
              <w:fldChar w:fldCharType="begin"/>
            </w:r>
            <w:r w:rsidR="00A90A25">
              <w:rPr>
                <w:noProof/>
                <w:webHidden/>
              </w:rPr>
              <w:instrText xml:space="preserve"> PAGEREF _Toc238117268 \h </w:instrText>
            </w:r>
            <w:r w:rsidR="00A90A25">
              <w:rPr>
                <w:noProof/>
                <w:webHidden/>
              </w:rPr>
            </w:r>
            <w:r w:rsidR="00A90A25">
              <w:rPr>
                <w:noProof/>
                <w:webHidden/>
              </w:rPr>
              <w:fldChar w:fldCharType="separate"/>
            </w:r>
            <w:r w:rsidR="00A90A25">
              <w:rPr>
                <w:noProof/>
                <w:webHidden/>
              </w:rPr>
              <w:t>20</w:t>
            </w:r>
            <w:r w:rsidR="00A90A25">
              <w:rPr>
                <w:noProof/>
                <w:webHidden/>
              </w:rPr>
              <w:fldChar w:fldCharType="end"/>
            </w:r>
          </w:hyperlink>
        </w:p>
        <w:p w14:paraId="575BD1A3" w14:textId="20434C0A" w:rsidR="00A90A25" w:rsidRDefault="00CF5289">
          <w:pPr>
            <w:pStyle w:val="TOC2"/>
            <w:rPr>
              <w:rFonts w:asciiTheme="minorHAnsi" w:eastAsiaTheme="minorEastAsia" w:hAnsiTheme="minorHAnsi" w:cstheme="minorBidi"/>
              <w:b w:val="0"/>
              <w:bCs w:val="0"/>
              <w:kern w:val="2"/>
              <w14:ligatures w14:val="standardContextual"/>
            </w:rPr>
          </w:pPr>
          <w:hyperlink w:anchor="_Toc238117269" w:history="1">
            <w:r w:rsidR="00A90A25" w:rsidRPr="006E31B9">
              <w:rPr>
                <w:rStyle w:val="Hyperlink"/>
              </w:rPr>
              <w:t>Documentation of Knowledge and Skills</w:t>
            </w:r>
            <w:r w:rsidR="00A90A25">
              <w:rPr>
                <w:webHidden/>
              </w:rPr>
              <w:tab/>
            </w:r>
            <w:r w:rsidR="00A90A25">
              <w:rPr>
                <w:webHidden/>
              </w:rPr>
              <w:fldChar w:fldCharType="begin"/>
            </w:r>
            <w:r w:rsidR="00A90A25">
              <w:rPr>
                <w:webHidden/>
              </w:rPr>
              <w:instrText xml:space="preserve"> PAGEREF _Toc238117269 \h </w:instrText>
            </w:r>
            <w:r w:rsidR="00A90A25">
              <w:rPr>
                <w:webHidden/>
              </w:rPr>
            </w:r>
            <w:r w:rsidR="00A90A25">
              <w:rPr>
                <w:webHidden/>
              </w:rPr>
              <w:fldChar w:fldCharType="separate"/>
            </w:r>
            <w:r w:rsidR="00A90A25">
              <w:rPr>
                <w:webHidden/>
              </w:rPr>
              <w:t>21</w:t>
            </w:r>
            <w:r w:rsidR="00A90A25">
              <w:rPr>
                <w:webHidden/>
              </w:rPr>
              <w:fldChar w:fldCharType="end"/>
            </w:r>
          </w:hyperlink>
        </w:p>
        <w:p w14:paraId="78862D75" w14:textId="03F5AE38"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70" w:history="1">
            <w:r w:rsidR="00A90A25" w:rsidRPr="006E31B9">
              <w:rPr>
                <w:rStyle w:val="Hyperlink"/>
                <w:noProof/>
              </w:rPr>
              <w:t>Speech-Language Pathology Student Clinical File</w:t>
            </w:r>
            <w:r w:rsidR="00A90A25">
              <w:rPr>
                <w:noProof/>
                <w:webHidden/>
              </w:rPr>
              <w:tab/>
            </w:r>
            <w:r w:rsidR="00A90A25">
              <w:rPr>
                <w:noProof/>
                <w:webHidden/>
              </w:rPr>
              <w:fldChar w:fldCharType="begin"/>
            </w:r>
            <w:r w:rsidR="00A90A25">
              <w:rPr>
                <w:noProof/>
                <w:webHidden/>
              </w:rPr>
              <w:instrText xml:space="preserve"> PAGEREF _Toc238117270 \h </w:instrText>
            </w:r>
            <w:r w:rsidR="00A90A25">
              <w:rPr>
                <w:noProof/>
                <w:webHidden/>
              </w:rPr>
            </w:r>
            <w:r w:rsidR="00A90A25">
              <w:rPr>
                <w:noProof/>
                <w:webHidden/>
              </w:rPr>
              <w:fldChar w:fldCharType="separate"/>
            </w:r>
            <w:r w:rsidR="00A90A25">
              <w:rPr>
                <w:noProof/>
                <w:webHidden/>
              </w:rPr>
              <w:t>21</w:t>
            </w:r>
            <w:r w:rsidR="00A90A25">
              <w:rPr>
                <w:noProof/>
                <w:webHidden/>
              </w:rPr>
              <w:fldChar w:fldCharType="end"/>
            </w:r>
          </w:hyperlink>
        </w:p>
        <w:p w14:paraId="4E8ADA23" w14:textId="329D756E"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71" w:history="1">
            <w:r w:rsidR="00A90A25" w:rsidRPr="006E31B9">
              <w:rPr>
                <w:rStyle w:val="Hyperlink"/>
                <w:noProof/>
              </w:rPr>
              <w:t>Clinician Levels/Grading</w:t>
            </w:r>
            <w:r w:rsidR="00A90A25">
              <w:rPr>
                <w:noProof/>
                <w:webHidden/>
              </w:rPr>
              <w:tab/>
            </w:r>
            <w:r w:rsidR="00A90A25">
              <w:rPr>
                <w:noProof/>
                <w:webHidden/>
              </w:rPr>
              <w:fldChar w:fldCharType="begin"/>
            </w:r>
            <w:r w:rsidR="00A90A25">
              <w:rPr>
                <w:noProof/>
                <w:webHidden/>
              </w:rPr>
              <w:instrText xml:space="preserve"> PAGEREF _Toc238117271 \h </w:instrText>
            </w:r>
            <w:r w:rsidR="00A90A25">
              <w:rPr>
                <w:noProof/>
                <w:webHidden/>
              </w:rPr>
            </w:r>
            <w:r w:rsidR="00A90A25">
              <w:rPr>
                <w:noProof/>
                <w:webHidden/>
              </w:rPr>
              <w:fldChar w:fldCharType="separate"/>
            </w:r>
            <w:r w:rsidR="00A90A25">
              <w:rPr>
                <w:noProof/>
                <w:webHidden/>
              </w:rPr>
              <w:t>21</w:t>
            </w:r>
            <w:r w:rsidR="00A90A25">
              <w:rPr>
                <w:noProof/>
                <w:webHidden/>
              </w:rPr>
              <w:fldChar w:fldCharType="end"/>
            </w:r>
          </w:hyperlink>
        </w:p>
        <w:p w14:paraId="3FDF5BA3" w14:textId="548E438F" w:rsidR="00A90A25" w:rsidRDefault="00CF5289">
          <w:pPr>
            <w:pStyle w:val="TOC2"/>
            <w:rPr>
              <w:rFonts w:asciiTheme="minorHAnsi" w:eastAsiaTheme="minorEastAsia" w:hAnsiTheme="minorHAnsi" w:cstheme="minorBidi"/>
              <w:b w:val="0"/>
              <w:bCs w:val="0"/>
              <w:kern w:val="2"/>
              <w14:ligatures w14:val="standardContextual"/>
            </w:rPr>
          </w:pPr>
          <w:hyperlink w:anchor="_Toc238117272" w:history="1">
            <w:r w:rsidR="00A90A25" w:rsidRPr="006E31B9">
              <w:rPr>
                <w:rStyle w:val="Hyperlink"/>
              </w:rPr>
              <w:t>Level 1 Grading Scale:</w:t>
            </w:r>
            <w:r w:rsidR="00A90A25">
              <w:rPr>
                <w:webHidden/>
              </w:rPr>
              <w:tab/>
            </w:r>
            <w:r w:rsidR="00A90A25">
              <w:rPr>
                <w:webHidden/>
              </w:rPr>
              <w:fldChar w:fldCharType="begin"/>
            </w:r>
            <w:r w:rsidR="00A90A25">
              <w:rPr>
                <w:webHidden/>
              </w:rPr>
              <w:instrText xml:space="preserve"> PAGEREF _Toc238117272 \h </w:instrText>
            </w:r>
            <w:r w:rsidR="00A90A25">
              <w:rPr>
                <w:webHidden/>
              </w:rPr>
            </w:r>
            <w:r w:rsidR="00A90A25">
              <w:rPr>
                <w:webHidden/>
              </w:rPr>
              <w:fldChar w:fldCharType="separate"/>
            </w:r>
            <w:r w:rsidR="00A90A25">
              <w:rPr>
                <w:webHidden/>
              </w:rPr>
              <w:t>22</w:t>
            </w:r>
            <w:r w:rsidR="00A90A25">
              <w:rPr>
                <w:webHidden/>
              </w:rPr>
              <w:fldChar w:fldCharType="end"/>
            </w:r>
          </w:hyperlink>
        </w:p>
        <w:p w14:paraId="76CB5DC5" w14:textId="452F6041" w:rsidR="00A90A25" w:rsidRDefault="00CF5289">
          <w:pPr>
            <w:pStyle w:val="TOC2"/>
            <w:rPr>
              <w:rFonts w:asciiTheme="minorHAnsi" w:eastAsiaTheme="minorEastAsia" w:hAnsiTheme="minorHAnsi" w:cstheme="minorBidi"/>
              <w:b w:val="0"/>
              <w:bCs w:val="0"/>
              <w:kern w:val="2"/>
              <w14:ligatures w14:val="standardContextual"/>
            </w:rPr>
          </w:pPr>
          <w:hyperlink w:anchor="_Toc238117273" w:history="1">
            <w:r w:rsidR="00A90A25" w:rsidRPr="006E31B9">
              <w:rPr>
                <w:rStyle w:val="Hyperlink"/>
              </w:rPr>
              <w:t>Level 2 Grading Scale:</w:t>
            </w:r>
            <w:r w:rsidR="00A90A25">
              <w:rPr>
                <w:webHidden/>
              </w:rPr>
              <w:tab/>
            </w:r>
            <w:r w:rsidR="00A90A25">
              <w:rPr>
                <w:webHidden/>
              </w:rPr>
              <w:fldChar w:fldCharType="begin"/>
            </w:r>
            <w:r w:rsidR="00A90A25">
              <w:rPr>
                <w:webHidden/>
              </w:rPr>
              <w:instrText xml:space="preserve"> PAGEREF _Toc238117273 \h </w:instrText>
            </w:r>
            <w:r w:rsidR="00A90A25">
              <w:rPr>
                <w:webHidden/>
              </w:rPr>
            </w:r>
            <w:r w:rsidR="00A90A25">
              <w:rPr>
                <w:webHidden/>
              </w:rPr>
              <w:fldChar w:fldCharType="separate"/>
            </w:r>
            <w:r w:rsidR="00A90A25">
              <w:rPr>
                <w:webHidden/>
              </w:rPr>
              <w:t>22</w:t>
            </w:r>
            <w:r w:rsidR="00A90A25">
              <w:rPr>
                <w:webHidden/>
              </w:rPr>
              <w:fldChar w:fldCharType="end"/>
            </w:r>
          </w:hyperlink>
        </w:p>
        <w:p w14:paraId="72D93B6F" w14:textId="43DB8694"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74" w:history="1">
            <w:r w:rsidR="00A90A25" w:rsidRPr="006E31B9">
              <w:rPr>
                <w:rStyle w:val="Hyperlink"/>
                <w:noProof/>
              </w:rPr>
              <w:t>Clinical Education Support Plan and Remediation</w:t>
            </w:r>
            <w:r w:rsidR="00A90A25">
              <w:rPr>
                <w:noProof/>
                <w:webHidden/>
              </w:rPr>
              <w:tab/>
            </w:r>
            <w:r w:rsidR="00A90A25">
              <w:rPr>
                <w:noProof/>
                <w:webHidden/>
              </w:rPr>
              <w:fldChar w:fldCharType="begin"/>
            </w:r>
            <w:r w:rsidR="00A90A25">
              <w:rPr>
                <w:noProof/>
                <w:webHidden/>
              </w:rPr>
              <w:instrText xml:space="preserve"> PAGEREF _Toc238117274 \h </w:instrText>
            </w:r>
            <w:r w:rsidR="00A90A25">
              <w:rPr>
                <w:noProof/>
                <w:webHidden/>
              </w:rPr>
            </w:r>
            <w:r w:rsidR="00A90A25">
              <w:rPr>
                <w:noProof/>
                <w:webHidden/>
              </w:rPr>
              <w:fldChar w:fldCharType="separate"/>
            </w:r>
            <w:r w:rsidR="00A90A25">
              <w:rPr>
                <w:noProof/>
                <w:webHidden/>
              </w:rPr>
              <w:t>22</w:t>
            </w:r>
            <w:r w:rsidR="00A90A25">
              <w:rPr>
                <w:noProof/>
                <w:webHidden/>
              </w:rPr>
              <w:fldChar w:fldCharType="end"/>
            </w:r>
          </w:hyperlink>
        </w:p>
        <w:p w14:paraId="12CA0EAF" w14:textId="5CF22FA7"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75" w:history="1">
            <w:r w:rsidR="00A90A25" w:rsidRPr="006E31B9">
              <w:rPr>
                <w:rStyle w:val="Hyperlink"/>
                <w:rFonts w:eastAsia="Calibri"/>
                <w:noProof/>
              </w:rPr>
              <w:t>Remediation Plan for Clinic</w:t>
            </w:r>
            <w:r w:rsidR="00A90A25">
              <w:rPr>
                <w:noProof/>
                <w:webHidden/>
              </w:rPr>
              <w:tab/>
            </w:r>
            <w:r w:rsidR="00A90A25">
              <w:rPr>
                <w:noProof/>
                <w:webHidden/>
              </w:rPr>
              <w:fldChar w:fldCharType="begin"/>
            </w:r>
            <w:r w:rsidR="00A90A25">
              <w:rPr>
                <w:noProof/>
                <w:webHidden/>
              </w:rPr>
              <w:instrText xml:space="preserve"> PAGEREF _Toc238117275 \h </w:instrText>
            </w:r>
            <w:r w:rsidR="00A90A25">
              <w:rPr>
                <w:noProof/>
                <w:webHidden/>
              </w:rPr>
            </w:r>
            <w:r w:rsidR="00A90A25">
              <w:rPr>
                <w:noProof/>
                <w:webHidden/>
              </w:rPr>
              <w:fldChar w:fldCharType="separate"/>
            </w:r>
            <w:r w:rsidR="00A90A25">
              <w:rPr>
                <w:noProof/>
                <w:webHidden/>
              </w:rPr>
              <w:t>24</w:t>
            </w:r>
            <w:r w:rsidR="00A90A25">
              <w:rPr>
                <w:noProof/>
                <w:webHidden/>
              </w:rPr>
              <w:fldChar w:fldCharType="end"/>
            </w:r>
          </w:hyperlink>
        </w:p>
        <w:p w14:paraId="6CA1FEB4" w14:textId="6E908012"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76" w:history="1">
            <w:r w:rsidR="00A90A25" w:rsidRPr="006E31B9">
              <w:rPr>
                <w:rStyle w:val="Hyperlink"/>
                <w:noProof/>
              </w:rPr>
              <w:t>Clinic Hours of Operation and Behavioral Expectations</w:t>
            </w:r>
            <w:r w:rsidR="00A90A25">
              <w:rPr>
                <w:noProof/>
                <w:webHidden/>
              </w:rPr>
              <w:tab/>
            </w:r>
            <w:r w:rsidR="00A90A25">
              <w:rPr>
                <w:noProof/>
                <w:webHidden/>
              </w:rPr>
              <w:fldChar w:fldCharType="begin"/>
            </w:r>
            <w:r w:rsidR="00A90A25">
              <w:rPr>
                <w:noProof/>
                <w:webHidden/>
              </w:rPr>
              <w:instrText xml:space="preserve"> PAGEREF _Toc238117276 \h </w:instrText>
            </w:r>
            <w:r w:rsidR="00A90A25">
              <w:rPr>
                <w:noProof/>
                <w:webHidden/>
              </w:rPr>
            </w:r>
            <w:r w:rsidR="00A90A25">
              <w:rPr>
                <w:noProof/>
                <w:webHidden/>
              </w:rPr>
              <w:fldChar w:fldCharType="separate"/>
            </w:r>
            <w:r w:rsidR="00A90A25">
              <w:rPr>
                <w:noProof/>
                <w:webHidden/>
              </w:rPr>
              <w:t>24</w:t>
            </w:r>
            <w:r w:rsidR="00A90A25">
              <w:rPr>
                <w:noProof/>
                <w:webHidden/>
              </w:rPr>
              <w:fldChar w:fldCharType="end"/>
            </w:r>
          </w:hyperlink>
        </w:p>
        <w:p w14:paraId="1DB522E6" w14:textId="7A8AF761"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77" w:history="1">
            <w:r w:rsidR="00A90A25" w:rsidRPr="006E31B9">
              <w:rPr>
                <w:rStyle w:val="Hyperlink"/>
                <w:noProof/>
              </w:rPr>
              <w:t>NSSLHA/Clinic Events</w:t>
            </w:r>
            <w:r w:rsidR="00A90A25">
              <w:rPr>
                <w:noProof/>
                <w:webHidden/>
              </w:rPr>
              <w:tab/>
            </w:r>
            <w:r w:rsidR="00A90A25">
              <w:rPr>
                <w:noProof/>
                <w:webHidden/>
              </w:rPr>
              <w:fldChar w:fldCharType="begin"/>
            </w:r>
            <w:r w:rsidR="00A90A25">
              <w:rPr>
                <w:noProof/>
                <w:webHidden/>
              </w:rPr>
              <w:instrText xml:space="preserve"> PAGEREF _Toc238117277 \h </w:instrText>
            </w:r>
            <w:r w:rsidR="00A90A25">
              <w:rPr>
                <w:noProof/>
                <w:webHidden/>
              </w:rPr>
            </w:r>
            <w:r w:rsidR="00A90A25">
              <w:rPr>
                <w:noProof/>
                <w:webHidden/>
              </w:rPr>
              <w:fldChar w:fldCharType="separate"/>
            </w:r>
            <w:r w:rsidR="00A90A25">
              <w:rPr>
                <w:noProof/>
                <w:webHidden/>
              </w:rPr>
              <w:t>25</w:t>
            </w:r>
            <w:r w:rsidR="00A90A25">
              <w:rPr>
                <w:noProof/>
                <w:webHidden/>
              </w:rPr>
              <w:fldChar w:fldCharType="end"/>
            </w:r>
          </w:hyperlink>
        </w:p>
        <w:p w14:paraId="49088D6C" w14:textId="5DD034C5"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78" w:history="1">
            <w:r w:rsidR="00A90A25" w:rsidRPr="006E31B9">
              <w:rPr>
                <w:rStyle w:val="Hyperlink"/>
                <w:noProof/>
              </w:rPr>
              <w:t>Internship (SPLP 5081 &amp; SPLP 5086)</w:t>
            </w:r>
            <w:r w:rsidR="00A90A25">
              <w:rPr>
                <w:noProof/>
                <w:webHidden/>
              </w:rPr>
              <w:tab/>
            </w:r>
            <w:r w:rsidR="00A90A25">
              <w:rPr>
                <w:noProof/>
                <w:webHidden/>
              </w:rPr>
              <w:fldChar w:fldCharType="begin"/>
            </w:r>
            <w:r w:rsidR="00A90A25">
              <w:rPr>
                <w:noProof/>
                <w:webHidden/>
              </w:rPr>
              <w:instrText xml:space="preserve"> PAGEREF _Toc238117278 \h </w:instrText>
            </w:r>
            <w:r w:rsidR="00A90A25">
              <w:rPr>
                <w:noProof/>
                <w:webHidden/>
              </w:rPr>
            </w:r>
            <w:r w:rsidR="00A90A25">
              <w:rPr>
                <w:noProof/>
                <w:webHidden/>
              </w:rPr>
              <w:fldChar w:fldCharType="separate"/>
            </w:r>
            <w:r w:rsidR="00A90A25">
              <w:rPr>
                <w:noProof/>
                <w:webHidden/>
              </w:rPr>
              <w:t>26</w:t>
            </w:r>
            <w:r w:rsidR="00A90A25">
              <w:rPr>
                <w:noProof/>
                <w:webHidden/>
              </w:rPr>
              <w:fldChar w:fldCharType="end"/>
            </w:r>
          </w:hyperlink>
        </w:p>
        <w:p w14:paraId="68264717" w14:textId="52FCD412"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79" w:history="1">
            <w:r w:rsidR="00A90A25" w:rsidRPr="006E31B9">
              <w:rPr>
                <w:rStyle w:val="Hyperlink"/>
                <w:noProof/>
              </w:rPr>
              <w:t>Internship Policies and Procedures</w:t>
            </w:r>
            <w:r w:rsidR="00A90A25">
              <w:rPr>
                <w:noProof/>
                <w:webHidden/>
              </w:rPr>
              <w:tab/>
            </w:r>
            <w:r w:rsidR="00A90A25">
              <w:rPr>
                <w:noProof/>
                <w:webHidden/>
              </w:rPr>
              <w:fldChar w:fldCharType="begin"/>
            </w:r>
            <w:r w:rsidR="00A90A25">
              <w:rPr>
                <w:noProof/>
                <w:webHidden/>
              </w:rPr>
              <w:instrText xml:space="preserve"> PAGEREF _Toc238117279 \h </w:instrText>
            </w:r>
            <w:r w:rsidR="00A90A25">
              <w:rPr>
                <w:noProof/>
                <w:webHidden/>
              </w:rPr>
            </w:r>
            <w:r w:rsidR="00A90A25">
              <w:rPr>
                <w:noProof/>
                <w:webHidden/>
              </w:rPr>
              <w:fldChar w:fldCharType="separate"/>
            </w:r>
            <w:r w:rsidR="00A90A25">
              <w:rPr>
                <w:noProof/>
                <w:webHidden/>
              </w:rPr>
              <w:t>26</w:t>
            </w:r>
            <w:r w:rsidR="00A90A25">
              <w:rPr>
                <w:noProof/>
                <w:webHidden/>
              </w:rPr>
              <w:fldChar w:fldCharType="end"/>
            </w:r>
          </w:hyperlink>
        </w:p>
        <w:p w14:paraId="1F823BE9" w14:textId="326E1F8C"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80" w:history="1">
            <w:r w:rsidR="00A90A25" w:rsidRPr="006E31B9">
              <w:rPr>
                <w:rStyle w:val="Hyperlink"/>
                <w:noProof/>
              </w:rPr>
              <w:t>Grading</w:t>
            </w:r>
            <w:r w:rsidR="00A90A25">
              <w:rPr>
                <w:noProof/>
                <w:webHidden/>
              </w:rPr>
              <w:tab/>
            </w:r>
            <w:r w:rsidR="00A90A25">
              <w:rPr>
                <w:noProof/>
                <w:webHidden/>
              </w:rPr>
              <w:fldChar w:fldCharType="begin"/>
            </w:r>
            <w:r w:rsidR="00A90A25">
              <w:rPr>
                <w:noProof/>
                <w:webHidden/>
              </w:rPr>
              <w:instrText xml:space="preserve"> PAGEREF _Toc238117280 \h </w:instrText>
            </w:r>
            <w:r w:rsidR="00A90A25">
              <w:rPr>
                <w:noProof/>
                <w:webHidden/>
              </w:rPr>
            </w:r>
            <w:r w:rsidR="00A90A25">
              <w:rPr>
                <w:noProof/>
                <w:webHidden/>
              </w:rPr>
              <w:fldChar w:fldCharType="separate"/>
            </w:r>
            <w:r w:rsidR="00A90A25">
              <w:rPr>
                <w:noProof/>
                <w:webHidden/>
              </w:rPr>
              <w:t>26</w:t>
            </w:r>
            <w:r w:rsidR="00A90A25">
              <w:rPr>
                <w:noProof/>
                <w:webHidden/>
              </w:rPr>
              <w:fldChar w:fldCharType="end"/>
            </w:r>
          </w:hyperlink>
        </w:p>
        <w:p w14:paraId="62412B77" w14:textId="1852D9E0"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81" w:history="1">
            <w:r w:rsidR="00A90A25" w:rsidRPr="006E31B9">
              <w:rPr>
                <w:rStyle w:val="Hyperlink"/>
                <w:noProof/>
              </w:rPr>
              <w:t>Contracts</w:t>
            </w:r>
            <w:r w:rsidR="00A90A25">
              <w:rPr>
                <w:noProof/>
                <w:webHidden/>
              </w:rPr>
              <w:tab/>
            </w:r>
            <w:r w:rsidR="00A90A25">
              <w:rPr>
                <w:noProof/>
                <w:webHidden/>
              </w:rPr>
              <w:fldChar w:fldCharType="begin"/>
            </w:r>
            <w:r w:rsidR="00A90A25">
              <w:rPr>
                <w:noProof/>
                <w:webHidden/>
              </w:rPr>
              <w:instrText xml:space="preserve"> PAGEREF _Toc238117281 \h </w:instrText>
            </w:r>
            <w:r w:rsidR="00A90A25">
              <w:rPr>
                <w:noProof/>
                <w:webHidden/>
              </w:rPr>
            </w:r>
            <w:r w:rsidR="00A90A25">
              <w:rPr>
                <w:noProof/>
                <w:webHidden/>
              </w:rPr>
              <w:fldChar w:fldCharType="separate"/>
            </w:r>
            <w:r w:rsidR="00A90A25">
              <w:rPr>
                <w:noProof/>
                <w:webHidden/>
              </w:rPr>
              <w:t>27</w:t>
            </w:r>
            <w:r w:rsidR="00A90A25">
              <w:rPr>
                <w:noProof/>
                <w:webHidden/>
              </w:rPr>
              <w:fldChar w:fldCharType="end"/>
            </w:r>
          </w:hyperlink>
        </w:p>
        <w:p w14:paraId="792D5B8E" w14:textId="607EDA8F"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82" w:history="1">
            <w:r w:rsidR="00A90A25" w:rsidRPr="006E31B9">
              <w:rPr>
                <w:rStyle w:val="Hyperlink"/>
                <w:noProof/>
              </w:rPr>
              <w:t>Graduation and Clinical Fellowship</w:t>
            </w:r>
            <w:r w:rsidR="00A90A25">
              <w:rPr>
                <w:noProof/>
                <w:webHidden/>
              </w:rPr>
              <w:tab/>
            </w:r>
            <w:r w:rsidR="00A90A25">
              <w:rPr>
                <w:noProof/>
                <w:webHidden/>
              </w:rPr>
              <w:fldChar w:fldCharType="begin"/>
            </w:r>
            <w:r w:rsidR="00A90A25">
              <w:rPr>
                <w:noProof/>
                <w:webHidden/>
              </w:rPr>
              <w:instrText xml:space="preserve"> PAGEREF _Toc238117282 \h </w:instrText>
            </w:r>
            <w:r w:rsidR="00A90A25">
              <w:rPr>
                <w:noProof/>
                <w:webHidden/>
              </w:rPr>
            </w:r>
            <w:r w:rsidR="00A90A25">
              <w:rPr>
                <w:noProof/>
                <w:webHidden/>
              </w:rPr>
              <w:fldChar w:fldCharType="separate"/>
            </w:r>
            <w:r w:rsidR="00A90A25">
              <w:rPr>
                <w:noProof/>
                <w:webHidden/>
              </w:rPr>
              <w:t>28</w:t>
            </w:r>
            <w:r w:rsidR="00A90A25">
              <w:rPr>
                <w:noProof/>
                <w:webHidden/>
              </w:rPr>
              <w:fldChar w:fldCharType="end"/>
            </w:r>
          </w:hyperlink>
        </w:p>
        <w:p w14:paraId="5C1E42EE" w14:textId="441CEA55"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83" w:history="1">
            <w:r w:rsidR="00A90A25" w:rsidRPr="006E31B9">
              <w:rPr>
                <w:rStyle w:val="Hyperlink"/>
                <w:noProof/>
              </w:rPr>
              <w:t>Application For Graduation</w:t>
            </w:r>
            <w:r w:rsidR="00A90A25">
              <w:rPr>
                <w:noProof/>
                <w:webHidden/>
              </w:rPr>
              <w:tab/>
            </w:r>
            <w:r w:rsidR="00A90A25">
              <w:rPr>
                <w:noProof/>
                <w:webHidden/>
              </w:rPr>
              <w:fldChar w:fldCharType="begin"/>
            </w:r>
            <w:r w:rsidR="00A90A25">
              <w:rPr>
                <w:noProof/>
                <w:webHidden/>
              </w:rPr>
              <w:instrText xml:space="preserve"> PAGEREF _Toc238117283 \h </w:instrText>
            </w:r>
            <w:r w:rsidR="00A90A25">
              <w:rPr>
                <w:noProof/>
                <w:webHidden/>
              </w:rPr>
            </w:r>
            <w:r w:rsidR="00A90A25">
              <w:rPr>
                <w:noProof/>
                <w:webHidden/>
              </w:rPr>
              <w:fldChar w:fldCharType="separate"/>
            </w:r>
            <w:r w:rsidR="00A90A25">
              <w:rPr>
                <w:noProof/>
                <w:webHidden/>
              </w:rPr>
              <w:t>28</w:t>
            </w:r>
            <w:r w:rsidR="00A90A25">
              <w:rPr>
                <w:noProof/>
                <w:webHidden/>
              </w:rPr>
              <w:fldChar w:fldCharType="end"/>
            </w:r>
          </w:hyperlink>
        </w:p>
        <w:p w14:paraId="0FFA977B" w14:textId="2310E382"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84" w:history="1">
            <w:r w:rsidR="00A90A25" w:rsidRPr="006E31B9">
              <w:rPr>
                <w:rStyle w:val="Hyperlink"/>
                <w:noProof/>
              </w:rPr>
              <w:t>Before Graduation</w:t>
            </w:r>
            <w:r w:rsidR="00A90A25">
              <w:rPr>
                <w:noProof/>
                <w:webHidden/>
              </w:rPr>
              <w:tab/>
            </w:r>
            <w:r w:rsidR="00A90A25">
              <w:rPr>
                <w:noProof/>
                <w:webHidden/>
              </w:rPr>
              <w:fldChar w:fldCharType="begin"/>
            </w:r>
            <w:r w:rsidR="00A90A25">
              <w:rPr>
                <w:noProof/>
                <w:webHidden/>
              </w:rPr>
              <w:instrText xml:space="preserve"> PAGEREF _Toc238117284 \h </w:instrText>
            </w:r>
            <w:r w:rsidR="00A90A25">
              <w:rPr>
                <w:noProof/>
                <w:webHidden/>
              </w:rPr>
            </w:r>
            <w:r w:rsidR="00A90A25">
              <w:rPr>
                <w:noProof/>
                <w:webHidden/>
              </w:rPr>
              <w:fldChar w:fldCharType="separate"/>
            </w:r>
            <w:r w:rsidR="00A90A25">
              <w:rPr>
                <w:noProof/>
                <w:webHidden/>
              </w:rPr>
              <w:t>28</w:t>
            </w:r>
            <w:r w:rsidR="00A90A25">
              <w:rPr>
                <w:noProof/>
                <w:webHidden/>
              </w:rPr>
              <w:fldChar w:fldCharType="end"/>
            </w:r>
          </w:hyperlink>
        </w:p>
        <w:p w14:paraId="1B91F632" w14:textId="1E76B507"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85" w:history="1">
            <w:r w:rsidR="00A90A25" w:rsidRPr="006E31B9">
              <w:rPr>
                <w:rStyle w:val="Hyperlink"/>
                <w:noProof/>
              </w:rPr>
              <w:t>After Graduation</w:t>
            </w:r>
            <w:r w:rsidR="00A90A25">
              <w:rPr>
                <w:noProof/>
                <w:webHidden/>
              </w:rPr>
              <w:tab/>
            </w:r>
            <w:r w:rsidR="00A90A25">
              <w:rPr>
                <w:noProof/>
                <w:webHidden/>
              </w:rPr>
              <w:fldChar w:fldCharType="begin"/>
            </w:r>
            <w:r w:rsidR="00A90A25">
              <w:rPr>
                <w:noProof/>
                <w:webHidden/>
              </w:rPr>
              <w:instrText xml:space="preserve"> PAGEREF _Toc238117285 \h </w:instrText>
            </w:r>
            <w:r w:rsidR="00A90A25">
              <w:rPr>
                <w:noProof/>
                <w:webHidden/>
              </w:rPr>
            </w:r>
            <w:r w:rsidR="00A90A25">
              <w:rPr>
                <w:noProof/>
                <w:webHidden/>
              </w:rPr>
              <w:fldChar w:fldCharType="separate"/>
            </w:r>
            <w:r w:rsidR="00A90A25">
              <w:rPr>
                <w:noProof/>
                <w:webHidden/>
              </w:rPr>
              <w:t>28</w:t>
            </w:r>
            <w:r w:rsidR="00A90A25">
              <w:rPr>
                <w:noProof/>
                <w:webHidden/>
              </w:rPr>
              <w:fldChar w:fldCharType="end"/>
            </w:r>
          </w:hyperlink>
        </w:p>
        <w:p w14:paraId="499E8B98" w14:textId="3121AED3"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86" w:history="1">
            <w:r w:rsidR="00A90A25" w:rsidRPr="006E31B9">
              <w:rPr>
                <w:rStyle w:val="Hyperlink"/>
                <w:noProof/>
              </w:rPr>
              <w:t>Clinical Fellowship</w:t>
            </w:r>
            <w:r w:rsidR="00A90A25">
              <w:rPr>
                <w:noProof/>
                <w:webHidden/>
              </w:rPr>
              <w:tab/>
            </w:r>
            <w:r w:rsidR="00A90A25">
              <w:rPr>
                <w:noProof/>
                <w:webHidden/>
              </w:rPr>
              <w:fldChar w:fldCharType="begin"/>
            </w:r>
            <w:r w:rsidR="00A90A25">
              <w:rPr>
                <w:noProof/>
                <w:webHidden/>
              </w:rPr>
              <w:instrText xml:space="preserve"> PAGEREF _Toc238117286 \h </w:instrText>
            </w:r>
            <w:r w:rsidR="00A90A25">
              <w:rPr>
                <w:noProof/>
                <w:webHidden/>
              </w:rPr>
            </w:r>
            <w:r w:rsidR="00A90A25">
              <w:rPr>
                <w:noProof/>
                <w:webHidden/>
              </w:rPr>
              <w:fldChar w:fldCharType="separate"/>
            </w:r>
            <w:r w:rsidR="00A90A25">
              <w:rPr>
                <w:noProof/>
                <w:webHidden/>
              </w:rPr>
              <w:t>28</w:t>
            </w:r>
            <w:r w:rsidR="00A90A25">
              <w:rPr>
                <w:noProof/>
                <w:webHidden/>
              </w:rPr>
              <w:fldChar w:fldCharType="end"/>
            </w:r>
          </w:hyperlink>
        </w:p>
        <w:p w14:paraId="625E1F3B" w14:textId="18729AD5"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87" w:history="1">
            <w:r w:rsidR="00A90A25" w:rsidRPr="006E31B9">
              <w:rPr>
                <w:rStyle w:val="Hyperlink"/>
                <w:noProof/>
              </w:rPr>
              <w:t>Procedures and Policies</w:t>
            </w:r>
            <w:r w:rsidR="00A90A25">
              <w:rPr>
                <w:noProof/>
                <w:webHidden/>
              </w:rPr>
              <w:tab/>
            </w:r>
            <w:r w:rsidR="00A90A25">
              <w:rPr>
                <w:noProof/>
                <w:webHidden/>
              </w:rPr>
              <w:fldChar w:fldCharType="begin"/>
            </w:r>
            <w:r w:rsidR="00A90A25">
              <w:rPr>
                <w:noProof/>
                <w:webHidden/>
              </w:rPr>
              <w:instrText xml:space="preserve"> PAGEREF _Toc238117287 \h </w:instrText>
            </w:r>
            <w:r w:rsidR="00A90A25">
              <w:rPr>
                <w:noProof/>
                <w:webHidden/>
              </w:rPr>
            </w:r>
            <w:r w:rsidR="00A90A25">
              <w:rPr>
                <w:noProof/>
                <w:webHidden/>
              </w:rPr>
              <w:fldChar w:fldCharType="separate"/>
            </w:r>
            <w:r w:rsidR="00A90A25">
              <w:rPr>
                <w:noProof/>
                <w:webHidden/>
              </w:rPr>
              <w:t>30</w:t>
            </w:r>
            <w:r w:rsidR="00A90A25">
              <w:rPr>
                <w:noProof/>
                <w:webHidden/>
              </w:rPr>
              <w:fldChar w:fldCharType="end"/>
            </w:r>
          </w:hyperlink>
        </w:p>
        <w:p w14:paraId="4FE1128B" w14:textId="6BD08E01"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88" w:history="1">
            <w:r w:rsidR="00A90A25" w:rsidRPr="006E31B9">
              <w:rPr>
                <w:rStyle w:val="Hyperlink"/>
                <w:noProof/>
              </w:rPr>
              <w:t>Student Policy Manual and Organizational Handbook</w:t>
            </w:r>
            <w:r w:rsidR="00A90A25">
              <w:rPr>
                <w:noProof/>
                <w:webHidden/>
              </w:rPr>
              <w:tab/>
            </w:r>
            <w:r w:rsidR="00A90A25">
              <w:rPr>
                <w:noProof/>
                <w:webHidden/>
              </w:rPr>
              <w:fldChar w:fldCharType="begin"/>
            </w:r>
            <w:r w:rsidR="00A90A25">
              <w:rPr>
                <w:noProof/>
                <w:webHidden/>
              </w:rPr>
              <w:instrText xml:space="preserve"> PAGEREF _Toc238117288 \h </w:instrText>
            </w:r>
            <w:r w:rsidR="00A90A25">
              <w:rPr>
                <w:noProof/>
                <w:webHidden/>
              </w:rPr>
            </w:r>
            <w:r w:rsidR="00A90A25">
              <w:rPr>
                <w:noProof/>
                <w:webHidden/>
              </w:rPr>
              <w:fldChar w:fldCharType="separate"/>
            </w:r>
            <w:r w:rsidR="00A90A25">
              <w:rPr>
                <w:noProof/>
                <w:webHidden/>
              </w:rPr>
              <w:t>30</w:t>
            </w:r>
            <w:r w:rsidR="00A90A25">
              <w:rPr>
                <w:noProof/>
                <w:webHidden/>
              </w:rPr>
              <w:fldChar w:fldCharType="end"/>
            </w:r>
          </w:hyperlink>
        </w:p>
        <w:p w14:paraId="08913EDC" w14:textId="1B64F10D"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89" w:history="1">
            <w:r w:rsidR="00A90A25" w:rsidRPr="006E31B9">
              <w:rPr>
                <w:rStyle w:val="Hyperlink"/>
                <w:noProof/>
              </w:rPr>
              <w:t>Health Insurance</w:t>
            </w:r>
            <w:r w:rsidR="00A90A25">
              <w:rPr>
                <w:noProof/>
                <w:webHidden/>
              </w:rPr>
              <w:tab/>
            </w:r>
            <w:r w:rsidR="00A90A25">
              <w:rPr>
                <w:noProof/>
                <w:webHidden/>
              </w:rPr>
              <w:fldChar w:fldCharType="begin"/>
            </w:r>
            <w:r w:rsidR="00A90A25">
              <w:rPr>
                <w:noProof/>
                <w:webHidden/>
              </w:rPr>
              <w:instrText xml:space="preserve"> PAGEREF _Toc238117289 \h </w:instrText>
            </w:r>
            <w:r w:rsidR="00A90A25">
              <w:rPr>
                <w:noProof/>
                <w:webHidden/>
              </w:rPr>
            </w:r>
            <w:r w:rsidR="00A90A25">
              <w:rPr>
                <w:noProof/>
                <w:webHidden/>
              </w:rPr>
              <w:fldChar w:fldCharType="separate"/>
            </w:r>
            <w:r w:rsidR="00A90A25">
              <w:rPr>
                <w:noProof/>
                <w:webHidden/>
              </w:rPr>
              <w:t>30</w:t>
            </w:r>
            <w:r w:rsidR="00A90A25">
              <w:rPr>
                <w:noProof/>
                <w:webHidden/>
              </w:rPr>
              <w:fldChar w:fldCharType="end"/>
            </w:r>
          </w:hyperlink>
        </w:p>
        <w:p w14:paraId="472521AA" w14:textId="42F0544B"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90" w:history="1">
            <w:r w:rsidR="00A90A25" w:rsidRPr="006E31B9">
              <w:rPr>
                <w:rStyle w:val="Hyperlink"/>
                <w:rFonts w:eastAsia="Calibri"/>
                <w:noProof/>
              </w:rPr>
              <w:t>Speech-Language-Hearing Screenings</w:t>
            </w:r>
            <w:r w:rsidR="00A90A25">
              <w:rPr>
                <w:noProof/>
                <w:webHidden/>
              </w:rPr>
              <w:tab/>
            </w:r>
            <w:r w:rsidR="00A90A25">
              <w:rPr>
                <w:noProof/>
                <w:webHidden/>
              </w:rPr>
              <w:fldChar w:fldCharType="begin"/>
            </w:r>
            <w:r w:rsidR="00A90A25">
              <w:rPr>
                <w:noProof/>
                <w:webHidden/>
              </w:rPr>
              <w:instrText xml:space="preserve"> PAGEREF _Toc238117290 \h </w:instrText>
            </w:r>
            <w:r w:rsidR="00A90A25">
              <w:rPr>
                <w:noProof/>
                <w:webHidden/>
              </w:rPr>
            </w:r>
            <w:r w:rsidR="00A90A25">
              <w:rPr>
                <w:noProof/>
                <w:webHidden/>
              </w:rPr>
              <w:fldChar w:fldCharType="separate"/>
            </w:r>
            <w:r w:rsidR="00A90A25">
              <w:rPr>
                <w:noProof/>
                <w:webHidden/>
              </w:rPr>
              <w:t>30</w:t>
            </w:r>
            <w:r w:rsidR="00A90A25">
              <w:rPr>
                <w:noProof/>
                <w:webHidden/>
              </w:rPr>
              <w:fldChar w:fldCharType="end"/>
            </w:r>
          </w:hyperlink>
        </w:p>
        <w:p w14:paraId="768942E2" w14:textId="332B7EDE"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91" w:history="1">
            <w:r w:rsidR="00A90A25" w:rsidRPr="006E31B9">
              <w:rPr>
                <w:rStyle w:val="Hyperlink"/>
                <w:noProof/>
              </w:rPr>
              <w:t>Immunizations</w:t>
            </w:r>
            <w:r w:rsidR="00A90A25">
              <w:rPr>
                <w:noProof/>
                <w:webHidden/>
              </w:rPr>
              <w:tab/>
            </w:r>
            <w:r w:rsidR="00A90A25">
              <w:rPr>
                <w:noProof/>
                <w:webHidden/>
              </w:rPr>
              <w:fldChar w:fldCharType="begin"/>
            </w:r>
            <w:r w:rsidR="00A90A25">
              <w:rPr>
                <w:noProof/>
                <w:webHidden/>
              </w:rPr>
              <w:instrText xml:space="preserve"> PAGEREF _Toc238117291 \h </w:instrText>
            </w:r>
            <w:r w:rsidR="00A90A25">
              <w:rPr>
                <w:noProof/>
                <w:webHidden/>
              </w:rPr>
            </w:r>
            <w:r w:rsidR="00A90A25">
              <w:rPr>
                <w:noProof/>
                <w:webHidden/>
              </w:rPr>
              <w:fldChar w:fldCharType="separate"/>
            </w:r>
            <w:r w:rsidR="00A90A25">
              <w:rPr>
                <w:noProof/>
                <w:webHidden/>
              </w:rPr>
              <w:t>30</w:t>
            </w:r>
            <w:r w:rsidR="00A90A25">
              <w:rPr>
                <w:noProof/>
                <w:webHidden/>
              </w:rPr>
              <w:fldChar w:fldCharType="end"/>
            </w:r>
          </w:hyperlink>
        </w:p>
        <w:p w14:paraId="0AD7C6ED" w14:textId="3EB4CD8E" w:rsidR="00A90A25" w:rsidRDefault="00CF5289">
          <w:pPr>
            <w:pStyle w:val="TOC2"/>
            <w:rPr>
              <w:rFonts w:asciiTheme="minorHAnsi" w:eastAsiaTheme="minorEastAsia" w:hAnsiTheme="minorHAnsi" w:cstheme="minorBidi"/>
              <w:b w:val="0"/>
              <w:bCs w:val="0"/>
              <w:kern w:val="2"/>
              <w14:ligatures w14:val="standardContextual"/>
            </w:rPr>
          </w:pPr>
          <w:hyperlink w:anchor="_Toc238117292" w:history="1">
            <w:r w:rsidR="00A90A25" w:rsidRPr="006E31B9">
              <w:rPr>
                <w:rStyle w:val="Hyperlink"/>
              </w:rPr>
              <w:t>Immunizations Procedures</w:t>
            </w:r>
            <w:r w:rsidR="00A90A25">
              <w:rPr>
                <w:webHidden/>
              </w:rPr>
              <w:tab/>
            </w:r>
            <w:r w:rsidR="00A90A25">
              <w:rPr>
                <w:webHidden/>
              </w:rPr>
              <w:fldChar w:fldCharType="begin"/>
            </w:r>
            <w:r w:rsidR="00A90A25">
              <w:rPr>
                <w:webHidden/>
              </w:rPr>
              <w:instrText xml:space="preserve"> PAGEREF _Toc238117292 \h </w:instrText>
            </w:r>
            <w:r w:rsidR="00A90A25">
              <w:rPr>
                <w:webHidden/>
              </w:rPr>
            </w:r>
            <w:r w:rsidR="00A90A25">
              <w:rPr>
                <w:webHidden/>
              </w:rPr>
              <w:fldChar w:fldCharType="separate"/>
            </w:r>
            <w:r w:rsidR="00A90A25">
              <w:rPr>
                <w:webHidden/>
              </w:rPr>
              <w:t>30</w:t>
            </w:r>
            <w:r w:rsidR="00A90A25">
              <w:rPr>
                <w:webHidden/>
              </w:rPr>
              <w:fldChar w:fldCharType="end"/>
            </w:r>
          </w:hyperlink>
        </w:p>
        <w:p w14:paraId="12F71817" w14:textId="3D345822" w:rsidR="00A90A25" w:rsidRDefault="00CF5289">
          <w:pPr>
            <w:pStyle w:val="TOC3"/>
            <w:rPr>
              <w:rFonts w:asciiTheme="minorHAnsi" w:eastAsiaTheme="minorEastAsia" w:hAnsiTheme="minorHAnsi" w:cstheme="minorBidi"/>
              <w:kern w:val="2"/>
              <w14:ligatures w14:val="standardContextual"/>
            </w:rPr>
          </w:pPr>
          <w:hyperlink w:anchor="_Toc238117293" w:history="1">
            <w:r w:rsidR="00A90A25" w:rsidRPr="006E31B9">
              <w:rPr>
                <w:rStyle w:val="Hyperlink"/>
                <w:b/>
                <w:bCs/>
              </w:rPr>
              <w:t>Immunization Requirements for All Professional Programs</w:t>
            </w:r>
            <w:r w:rsidR="00A90A25">
              <w:rPr>
                <w:webHidden/>
              </w:rPr>
              <w:tab/>
            </w:r>
            <w:r w:rsidR="00A90A25">
              <w:rPr>
                <w:webHidden/>
              </w:rPr>
              <w:fldChar w:fldCharType="begin"/>
            </w:r>
            <w:r w:rsidR="00A90A25">
              <w:rPr>
                <w:webHidden/>
              </w:rPr>
              <w:instrText xml:space="preserve"> PAGEREF _Toc238117293 \h </w:instrText>
            </w:r>
            <w:r w:rsidR="00A90A25">
              <w:rPr>
                <w:webHidden/>
              </w:rPr>
            </w:r>
            <w:r w:rsidR="00A90A25">
              <w:rPr>
                <w:webHidden/>
              </w:rPr>
              <w:fldChar w:fldCharType="separate"/>
            </w:r>
            <w:r w:rsidR="00A90A25">
              <w:rPr>
                <w:webHidden/>
              </w:rPr>
              <w:t>31</w:t>
            </w:r>
            <w:r w:rsidR="00A90A25">
              <w:rPr>
                <w:webHidden/>
              </w:rPr>
              <w:fldChar w:fldCharType="end"/>
            </w:r>
          </w:hyperlink>
        </w:p>
        <w:p w14:paraId="2C63E15B" w14:textId="775732BD"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94" w:history="1">
            <w:r w:rsidR="00A90A25" w:rsidRPr="006E31B9">
              <w:rPr>
                <w:rStyle w:val="Hyperlink"/>
                <w:noProof/>
              </w:rPr>
              <w:t>BACKGROUND CHECKS AND DRUG SCREENING</w:t>
            </w:r>
            <w:r w:rsidR="00A90A25">
              <w:rPr>
                <w:noProof/>
                <w:webHidden/>
              </w:rPr>
              <w:tab/>
            </w:r>
            <w:r w:rsidR="00A90A25">
              <w:rPr>
                <w:noProof/>
                <w:webHidden/>
              </w:rPr>
              <w:fldChar w:fldCharType="begin"/>
            </w:r>
            <w:r w:rsidR="00A90A25">
              <w:rPr>
                <w:noProof/>
                <w:webHidden/>
              </w:rPr>
              <w:instrText xml:space="preserve"> PAGEREF _Toc238117294 \h </w:instrText>
            </w:r>
            <w:r w:rsidR="00A90A25">
              <w:rPr>
                <w:noProof/>
                <w:webHidden/>
              </w:rPr>
            </w:r>
            <w:r w:rsidR="00A90A25">
              <w:rPr>
                <w:noProof/>
                <w:webHidden/>
              </w:rPr>
              <w:fldChar w:fldCharType="separate"/>
            </w:r>
            <w:r w:rsidR="00A90A25">
              <w:rPr>
                <w:noProof/>
                <w:webHidden/>
              </w:rPr>
              <w:t>31</w:t>
            </w:r>
            <w:r w:rsidR="00A90A25">
              <w:rPr>
                <w:noProof/>
                <w:webHidden/>
              </w:rPr>
              <w:fldChar w:fldCharType="end"/>
            </w:r>
          </w:hyperlink>
        </w:p>
        <w:p w14:paraId="0EC91FFA" w14:textId="479F87F5"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95" w:history="1">
            <w:r w:rsidR="00A90A25" w:rsidRPr="006E31B9">
              <w:rPr>
                <w:rStyle w:val="Hyperlink"/>
                <w:noProof/>
              </w:rPr>
              <w:t>Procedures for Drug Testing Required by Speech-Language Pathology Program</w:t>
            </w:r>
            <w:r w:rsidR="00A90A25">
              <w:rPr>
                <w:noProof/>
                <w:webHidden/>
              </w:rPr>
              <w:tab/>
            </w:r>
            <w:r w:rsidR="00A90A25">
              <w:rPr>
                <w:noProof/>
                <w:webHidden/>
              </w:rPr>
              <w:fldChar w:fldCharType="begin"/>
            </w:r>
            <w:r w:rsidR="00A90A25">
              <w:rPr>
                <w:noProof/>
                <w:webHidden/>
              </w:rPr>
              <w:instrText xml:space="preserve"> PAGEREF _Toc238117295 \h </w:instrText>
            </w:r>
            <w:r w:rsidR="00A90A25">
              <w:rPr>
                <w:noProof/>
                <w:webHidden/>
              </w:rPr>
            </w:r>
            <w:r w:rsidR="00A90A25">
              <w:rPr>
                <w:noProof/>
                <w:webHidden/>
              </w:rPr>
              <w:fldChar w:fldCharType="separate"/>
            </w:r>
            <w:r w:rsidR="00A90A25">
              <w:rPr>
                <w:noProof/>
                <w:webHidden/>
              </w:rPr>
              <w:t>33</w:t>
            </w:r>
            <w:r w:rsidR="00A90A25">
              <w:rPr>
                <w:noProof/>
                <w:webHidden/>
              </w:rPr>
              <w:fldChar w:fldCharType="end"/>
            </w:r>
          </w:hyperlink>
        </w:p>
        <w:p w14:paraId="54DC6AF9" w14:textId="3FEC1BA8"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96" w:history="1">
            <w:r w:rsidR="00A90A25" w:rsidRPr="006E31B9">
              <w:rPr>
                <w:rStyle w:val="Hyperlink"/>
                <w:noProof/>
              </w:rPr>
              <w:t>Agreement to Consent to the Drug/Alcohol Screening</w:t>
            </w:r>
            <w:r w:rsidR="00A90A25">
              <w:rPr>
                <w:noProof/>
                <w:webHidden/>
              </w:rPr>
              <w:tab/>
            </w:r>
            <w:r w:rsidR="00A90A25">
              <w:rPr>
                <w:noProof/>
                <w:webHidden/>
              </w:rPr>
              <w:fldChar w:fldCharType="begin"/>
            </w:r>
            <w:r w:rsidR="00A90A25">
              <w:rPr>
                <w:noProof/>
                <w:webHidden/>
              </w:rPr>
              <w:instrText xml:space="preserve"> PAGEREF _Toc238117296 \h </w:instrText>
            </w:r>
            <w:r w:rsidR="00A90A25">
              <w:rPr>
                <w:noProof/>
                <w:webHidden/>
              </w:rPr>
            </w:r>
            <w:r w:rsidR="00A90A25">
              <w:rPr>
                <w:noProof/>
                <w:webHidden/>
              </w:rPr>
              <w:fldChar w:fldCharType="separate"/>
            </w:r>
            <w:r w:rsidR="00A90A25">
              <w:rPr>
                <w:noProof/>
                <w:webHidden/>
              </w:rPr>
              <w:t>34</w:t>
            </w:r>
            <w:r w:rsidR="00A90A25">
              <w:rPr>
                <w:noProof/>
                <w:webHidden/>
              </w:rPr>
              <w:fldChar w:fldCharType="end"/>
            </w:r>
          </w:hyperlink>
        </w:p>
        <w:p w14:paraId="2700B24B" w14:textId="52B4A1D8"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97" w:history="1">
            <w:r w:rsidR="00A90A25" w:rsidRPr="006E31B9">
              <w:rPr>
                <w:rStyle w:val="Hyperlink"/>
                <w:rFonts w:eastAsia="Calibri"/>
                <w:noProof/>
              </w:rPr>
              <w:t>Background Checks and Drug Screen Results</w:t>
            </w:r>
            <w:r w:rsidR="00A90A25">
              <w:rPr>
                <w:noProof/>
                <w:webHidden/>
              </w:rPr>
              <w:tab/>
            </w:r>
            <w:r w:rsidR="00A90A25">
              <w:rPr>
                <w:noProof/>
                <w:webHidden/>
              </w:rPr>
              <w:fldChar w:fldCharType="begin"/>
            </w:r>
            <w:r w:rsidR="00A90A25">
              <w:rPr>
                <w:noProof/>
                <w:webHidden/>
              </w:rPr>
              <w:instrText xml:space="preserve"> PAGEREF _Toc238117297 \h </w:instrText>
            </w:r>
            <w:r w:rsidR="00A90A25">
              <w:rPr>
                <w:noProof/>
                <w:webHidden/>
              </w:rPr>
            </w:r>
            <w:r w:rsidR="00A90A25">
              <w:rPr>
                <w:noProof/>
                <w:webHidden/>
              </w:rPr>
              <w:fldChar w:fldCharType="separate"/>
            </w:r>
            <w:r w:rsidR="00A90A25">
              <w:rPr>
                <w:noProof/>
                <w:webHidden/>
              </w:rPr>
              <w:t>34</w:t>
            </w:r>
            <w:r w:rsidR="00A90A25">
              <w:rPr>
                <w:noProof/>
                <w:webHidden/>
              </w:rPr>
              <w:fldChar w:fldCharType="end"/>
            </w:r>
          </w:hyperlink>
        </w:p>
        <w:p w14:paraId="60C4A6EF" w14:textId="34501350"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298" w:history="1">
            <w:r w:rsidR="00A90A25" w:rsidRPr="006E31B9">
              <w:rPr>
                <w:rStyle w:val="Hyperlink"/>
                <w:rFonts w:eastAsia="Calibri"/>
                <w:noProof/>
              </w:rPr>
              <w:t>Penalties of Positive Drug Screens</w:t>
            </w:r>
            <w:r w:rsidR="00A90A25">
              <w:rPr>
                <w:noProof/>
                <w:webHidden/>
              </w:rPr>
              <w:tab/>
            </w:r>
            <w:r w:rsidR="00A90A25">
              <w:rPr>
                <w:noProof/>
                <w:webHidden/>
              </w:rPr>
              <w:fldChar w:fldCharType="begin"/>
            </w:r>
            <w:r w:rsidR="00A90A25">
              <w:rPr>
                <w:noProof/>
                <w:webHidden/>
              </w:rPr>
              <w:instrText xml:space="preserve"> PAGEREF _Toc238117298 \h </w:instrText>
            </w:r>
            <w:r w:rsidR="00A90A25">
              <w:rPr>
                <w:noProof/>
                <w:webHidden/>
              </w:rPr>
            </w:r>
            <w:r w:rsidR="00A90A25">
              <w:rPr>
                <w:noProof/>
                <w:webHidden/>
              </w:rPr>
              <w:fldChar w:fldCharType="separate"/>
            </w:r>
            <w:r w:rsidR="00A90A25">
              <w:rPr>
                <w:noProof/>
                <w:webHidden/>
              </w:rPr>
              <w:t>35</w:t>
            </w:r>
            <w:r w:rsidR="00A90A25">
              <w:rPr>
                <w:noProof/>
                <w:webHidden/>
              </w:rPr>
              <w:fldChar w:fldCharType="end"/>
            </w:r>
          </w:hyperlink>
        </w:p>
        <w:p w14:paraId="734507CC" w14:textId="0610874E" w:rsidR="00A90A25" w:rsidRDefault="00CF5289">
          <w:pPr>
            <w:pStyle w:val="TOC2"/>
            <w:rPr>
              <w:rFonts w:asciiTheme="minorHAnsi" w:eastAsiaTheme="minorEastAsia" w:hAnsiTheme="minorHAnsi" w:cstheme="minorBidi"/>
              <w:b w:val="0"/>
              <w:bCs w:val="0"/>
              <w:kern w:val="2"/>
              <w14:ligatures w14:val="standardContextual"/>
            </w:rPr>
          </w:pPr>
          <w:hyperlink w:anchor="_Toc238117299" w:history="1">
            <w:r w:rsidR="00A90A25" w:rsidRPr="006E31B9">
              <w:rPr>
                <w:rStyle w:val="Hyperlink"/>
              </w:rPr>
              <w:t>Appeals Process</w:t>
            </w:r>
            <w:r w:rsidR="00A90A25">
              <w:rPr>
                <w:webHidden/>
              </w:rPr>
              <w:tab/>
            </w:r>
            <w:r w:rsidR="00A90A25">
              <w:rPr>
                <w:webHidden/>
              </w:rPr>
              <w:fldChar w:fldCharType="begin"/>
            </w:r>
            <w:r w:rsidR="00A90A25">
              <w:rPr>
                <w:webHidden/>
              </w:rPr>
              <w:instrText xml:space="preserve"> PAGEREF _Toc238117299 \h </w:instrText>
            </w:r>
            <w:r w:rsidR="00A90A25">
              <w:rPr>
                <w:webHidden/>
              </w:rPr>
            </w:r>
            <w:r w:rsidR="00A90A25">
              <w:rPr>
                <w:webHidden/>
              </w:rPr>
              <w:fldChar w:fldCharType="separate"/>
            </w:r>
            <w:r w:rsidR="00A90A25">
              <w:rPr>
                <w:webHidden/>
              </w:rPr>
              <w:t>35</w:t>
            </w:r>
            <w:r w:rsidR="00A90A25">
              <w:rPr>
                <w:webHidden/>
              </w:rPr>
              <w:fldChar w:fldCharType="end"/>
            </w:r>
          </w:hyperlink>
        </w:p>
        <w:p w14:paraId="3A49094E" w14:textId="264953C6"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300" w:history="1">
            <w:r w:rsidR="00A90A25" w:rsidRPr="006E31B9">
              <w:rPr>
                <w:rStyle w:val="Hyperlink"/>
                <w:noProof/>
              </w:rPr>
              <w:t>Speech-Language Pathology General Dress Code</w:t>
            </w:r>
            <w:r w:rsidR="00A90A25">
              <w:rPr>
                <w:noProof/>
                <w:webHidden/>
              </w:rPr>
              <w:tab/>
            </w:r>
            <w:r w:rsidR="00A90A25">
              <w:rPr>
                <w:noProof/>
                <w:webHidden/>
              </w:rPr>
              <w:fldChar w:fldCharType="begin"/>
            </w:r>
            <w:r w:rsidR="00A90A25">
              <w:rPr>
                <w:noProof/>
                <w:webHidden/>
              </w:rPr>
              <w:instrText xml:space="preserve"> PAGEREF _Toc238117300 \h </w:instrText>
            </w:r>
            <w:r w:rsidR="00A90A25">
              <w:rPr>
                <w:noProof/>
                <w:webHidden/>
              </w:rPr>
            </w:r>
            <w:r w:rsidR="00A90A25">
              <w:rPr>
                <w:noProof/>
                <w:webHidden/>
              </w:rPr>
              <w:fldChar w:fldCharType="separate"/>
            </w:r>
            <w:r w:rsidR="00A90A25">
              <w:rPr>
                <w:noProof/>
                <w:webHidden/>
              </w:rPr>
              <w:t>36</w:t>
            </w:r>
            <w:r w:rsidR="00A90A25">
              <w:rPr>
                <w:noProof/>
                <w:webHidden/>
              </w:rPr>
              <w:fldChar w:fldCharType="end"/>
            </w:r>
          </w:hyperlink>
        </w:p>
        <w:p w14:paraId="1EF6DA44" w14:textId="7E712375"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301" w:history="1">
            <w:r w:rsidR="00A90A25" w:rsidRPr="006E31B9">
              <w:rPr>
                <w:rStyle w:val="Hyperlink"/>
                <w:noProof/>
              </w:rPr>
              <w:t>Student Safety</w:t>
            </w:r>
            <w:r w:rsidR="00A90A25">
              <w:rPr>
                <w:noProof/>
                <w:webHidden/>
              </w:rPr>
              <w:tab/>
            </w:r>
            <w:r w:rsidR="00A90A25">
              <w:rPr>
                <w:noProof/>
                <w:webHidden/>
              </w:rPr>
              <w:fldChar w:fldCharType="begin"/>
            </w:r>
            <w:r w:rsidR="00A90A25">
              <w:rPr>
                <w:noProof/>
                <w:webHidden/>
              </w:rPr>
              <w:instrText xml:space="preserve"> PAGEREF _Toc238117301 \h </w:instrText>
            </w:r>
            <w:r w:rsidR="00A90A25">
              <w:rPr>
                <w:noProof/>
                <w:webHidden/>
              </w:rPr>
            </w:r>
            <w:r w:rsidR="00A90A25">
              <w:rPr>
                <w:noProof/>
                <w:webHidden/>
              </w:rPr>
              <w:fldChar w:fldCharType="separate"/>
            </w:r>
            <w:r w:rsidR="00A90A25">
              <w:rPr>
                <w:noProof/>
                <w:webHidden/>
              </w:rPr>
              <w:t>37</w:t>
            </w:r>
            <w:r w:rsidR="00A90A25">
              <w:rPr>
                <w:noProof/>
                <w:webHidden/>
              </w:rPr>
              <w:fldChar w:fldCharType="end"/>
            </w:r>
          </w:hyperlink>
        </w:p>
        <w:p w14:paraId="7F202FE0" w14:textId="7E3BC869"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302" w:history="1">
            <w:r w:rsidR="00A90A25" w:rsidRPr="006E31B9">
              <w:rPr>
                <w:rStyle w:val="Hyperlink"/>
                <w:noProof/>
              </w:rPr>
              <w:t>Health/Safety/Emergencies/Immunizations/Liability Insurance</w:t>
            </w:r>
            <w:r w:rsidR="00A90A25">
              <w:rPr>
                <w:noProof/>
                <w:webHidden/>
              </w:rPr>
              <w:tab/>
            </w:r>
            <w:r w:rsidR="00A90A25">
              <w:rPr>
                <w:noProof/>
                <w:webHidden/>
              </w:rPr>
              <w:fldChar w:fldCharType="begin"/>
            </w:r>
            <w:r w:rsidR="00A90A25">
              <w:rPr>
                <w:noProof/>
                <w:webHidden/>
              </w:rPr>
              <w:instrText xml:space="preserve"> PAGEREF _Toc238117302 \h </w:instrText>
            </w:r>
            <w:r w:rsidR="00A90A25">
              <w:rPr>
                <w:noProof/>
                <w:webHidden/>
              </w:rPr>
            </w:r>
            <w:r w:rsidR="00A90A25">
              <w:rPr>
                <w:noProof/>
                <w:webHidden/>
              </w:rPr>
              <w:fldChar w:fldCharType="separate"/>
            </w:r>
            <w:r w:rsidR="00A90A25">
              <w:rPr>
                <w:noProof/>
                <w:webHidden/>
              </w:rPr>
              <w:t>37</w:t>
            </w:r>
            <w:r w:rsidR="00A90A25">
              <w:rPr>
                <w:noProof/>
                <w:webHidden/>
              </w:rPr>
              <w:fldChar w:fldCharType="end"/>
            </w:r>
          </w:hyperlink>
        </w:p>
        <w:p w14:paraId="10D9A807" w14:textId="2EA32A6A"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303" w:history="1">
            <w:r w:rsidR="00A90A25" w:rsidRPr="006E31B9">
              <w:rPr>
                <w:rStyle w:val="Hyperlink"/>
                <w:noProof/>
              </w:rPr>
              <w:t>Tutoring</w:t>
            </w:r>
            <w:r w:rsidR="00A90A25">
              <w:rPr>
                <w:noProof/>
                <w:webHidden/>
              </w:rPr>
              <w:tab/>
            </w:r>
            <w:r w:rsidR="00A90A25">
              <w:rPr>
                <w:noProof/>
                <w:webHidden/>
              </w:rPr>
              <w:fldChar w:fldCharType="begin"/>
            </w:r>
            <w:r w:rsidR="00A90A25">
              <w:rPr>
                <w:noProof/>
                <w:webHidden/>
              </w:rPr>
              <w:instrText xml:space="preserve"> PAGEREF _Toc238117303 \h </w:instrText>
            </w:r>
            <w:r w:rsidR="00A90A25">
              <w:rPr>
                <w:noProof/>
                <w:webHidden/>
              </w:rPr>
            </w:r>
            <w:r w:rsidR="00A90A25">
              <w:rPr>
                <w:noProof/>
                <w:webHidden/>
              </w:rPr>
              <w:fldChar w:fldCharType="separate"/>
            </w:r>
            <w:r w:rsidR="00A90A25">
              <w:rPr>
                <w:noProof/>
                <w:webHidden/>
              </w:rPr>
              <w:t>38</w:t>
            </w:r>
            <w:r w:rsidR="00A90A25">
              <w:rPr>
                <w:noProof/>
                <w:webHidden/>
              </w:rPr>
              <w:fldChar w:fldCharType="end"/>
            </w:r>
          </w:hyperlink>
        </w:p>
        <w:p w14:paraId="090FCD91" w14:textId="613BC29E"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304" w:history="1">
            <w:r w:rsidR="00A90A25" w:rsidRPr="006E31B9">
              <w:rPr>
                <w:rStyle w:val="Hyperlink"/>
                <w:noProof/>
              </w:rPr>
              <w:t>Social-Media Use</w:t>
            </w:r>
            <w:r w:rsidR="00A90A25">
              <w:rPr>
                <w:noProof/>
                <w:webHidden/>
              </w:rPr>
              <w:tab/>
            </w:r>
            <w:r w:rsidR="00A90A25">
              <w:rPr>
                <w:noProof/>
                <w:webHidden/>
              </w:rPr>
              <w:fldChar w:fldCharType="begin"/>
            </w:r>
            <w:r w:rsidR="00A90A25">
              <w:rPr>
                <w:noProof/>
                <w:webHidden/>
              </w:rPr>
              <w:instrText xml:space="preserve"> PAGEREF _Toc238117304 \h </w:instrText>
            </w:r>
            <w:r w:rsidR="00A90A25">
              <w:rPr>
                <w:noProof/>
                <w:webHidden/>
              </w:rPr>
            </w:r>
            <w:r w:rsidR="00A90A25">
              <w:rPr>
                <w:noProof/>
                <w:webHidden/>
              </w:rPr>
              <w:fldChar w:fldCharType="separate"/>
            </w:r>
            <w:r w:rsidR="00A90A25">
              <w:rPr>
                <w:noProof/>
                <w:webHidden/>
              </w:rPr>
              <w:t>38</w:t>
            </w:r>
            <w:r w:rsidR="00A90A25">
              <w:rPr>
                <w:noProof/>
                <w:webHidden/>
              </w:rPr>
              <w:fldChar w:fldCharType="end"/>
            </w:r>
          </w:hyperlink>
        </w:p>
        <w:p w14:paraId="3E4DEFEB" w14:textId="775FCA19"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305" w:history="1">
            <w:r w:rsidR="00A90A25" w:rsidRPr="006E31B9">
              <w:rPr>
                <w:rStyle w:val="Hyperlink"/>
                <w:noProof/>
              </w:rPr>
              <w:t>Evaluation of the Faculty and Program Director</w:t>
            </w:r>
            <w:r w:rsidR="00A90A25">
              <w:rPr>
                <w:noProof/>
                <w:webHidden/>
              </w:rPr>
              <w:tab/>
            </w:r>
            <w:r w:rsidR="00A90A25">
              <w:rPr>
                <w:noProof/>
                <w:webHidden/>
              </w:rPr>
              <w:fldChar w:fldCharType="begin"/>
            </w:r>
            <w:r w:rsidR="00A90A25">
              <w:rPr>
                <w:noProof/>
                <w:webHidden/>
              </w:rPr>
              <w:instrText xml:space="preserve"> PAGEREF _Toc238117305 \h </w:instrText>
            </w:r>
            <w:r w:rsidR="00A90A25">
              <w:rPr>
                <w:noProof/>
                <w:webHidden/>
              </w:rPr>
            </w:r>
            <w:r w:rsidR="00A90A25">
              <w:rPr>
                <w:noProof/>
                <w:webHidden/>
              </w:rPr>
              <w:fldChar w:fldCharType="separate"/>
            </w:r>
            <w:r w:rsidR="00A90A25">
              <w:rPr>
                <w:noProof/>
                <w:webHidden/>
              </w:rPr>
              <w:t>39</w:t>
            </w:r>
            <w:r w:rsidR="00A90A25">
              <w:rPr>
                <w:noProof/>
                <w:webHidden/>
              </w:rPr>
              <w:fldChar w:fldCharType="end"/>
            </w:r>
          </w:hyperlink>
        </w:p>
        <w:p w14:paraId="4EF9E5B5" w14:textId="50CAB7A4"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306" w:history="1">
            <w:r w:rsidR="00A90A25" w:rsidRPr="006E31B9">
              <w:rPr>
                <w:rStyle w:val="Hyperlink"/>
                <w:noProof/>
              </w:rPr>
              <w:t>Speech-Language Pathology Policy and Procedure for Filing Complaints</w:t>
            </w:r>
            <w:r w:rsidR="00A90A25">
              <w:rPr>
                <w:noProof/>
                <w:webHidden/>
              </w:rPr>
              <w:tab/>
            </w:r>
            <w:r w:rsidR="00A90A25">
              <w:rPr>
                <w:noProof/>
                <w:webHidden/>
              </w:rPr>
              <w:fldChar w:fldCharType="begin"/>
            </w:r>
            <w:r w:rsidR="00A90A25">
              <w:rPr>
                <w:noProof/>
                <w:webHidden/>
              </w:rPr>
              <w:instrText xml:space="preserve"> PAGEREF _Toc238117306 \h </w:instrText>
            </w:r>
            <w:r w:rsidR="00A90A25">
              <w:rPr>
                <w:noProof/>
                <w:webHidden/>
              </w:rPr>
            </w:r>
            <w:r w:rsidR="00A90A25">
              <w:rPr>
                <w:noProof/>
                <w:webHidden/>
              </w:rPr>
              <w:fldChar w:fldCharType="separate"/>
            </w:r>
            <w:r w:rsidR="00A90A25">
              <w:rPr>
                <w:noProof/>
                <w:webHidden/>
              </w:rPr>
              <w:t>39</w:t>
            </w:r>
            <w:r w:rsidR="00A90A25">
              <w:rPr>
                <w:noProof/>
                <w:webHidden/>
              </w:rPr>
              <w:fldChar w:fldCharType="end"/>
            </w:r>
          </w:hyperlink>
        </w:p>
        <w:p w14:paraId="63EE3AB3" w14:textId="59759CD3"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307" w:history="1">
            <w:r w:rsidR="00A90A25" w:rsidRPr="006E31B9">
              <w:rPr>
                <w:rStyle w:val="Hyperlink"/>
                <w:noProof/>
              </w:rPr>
              <w:t>Program Feedback and Alumni Questionnaire</w:t>
            </w:r>
            <w:r w:rsidR="00A90A25">
              <w:rPr>
                <w:noProof/>
                <w:webHidden/>
              </w:rPr>
              <w:tab/>
            </w:r>
            <w:r w:rsidR="00A90A25">
              <w:rPr>
                <w:noProof/>
                <w:webHidden/>
              </w:rPr>
              <w:fldChar w:fldCharType="begin"/>
            </w:r>
            <w:r w:rsidR="00A90A25">
              <w:rPr>
                <w:noProof/>
                <w:webHidden/>
              </w:rPr>
              <w:instrText xml:space="preserve"> PAGEREF _Toc238117307 \h </w:instrText>
            </w:r>
            <w:r w:rsidR="00A90A25">
              <w:rPr>
                <w:noProof/>
                <w:webHidden/>
              </w:rPr>
            </w:r>
            <w:r w:rsidR="00A90A25">
              <w:rPr>
                <w:noProof/>
                <w:webHidden/>
              </w:rPr>
              <w:fldChar w:fldCharType="separate"/>
            </w:r>
            <w:r w:rsidR="00A90A25">
              <w:rPr>
                <w:noProof/>
                <w:webHidden/>
              </w:rPr>
              <w:t>39</w:t>
            </w:r>
            <w:r w:rsidR="00A90A25">
              <w:rPr>
                <w:noProof/>
                <w:webHidden/>
              </w:rPr>
              <w:fldChar w:fldCharType="end"/>
            </w:r>
          </w:hyperlink>
        </w:p>
        <w:p w14:paraId="454EDF16" w14:textId="1BC20572"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308" w:history="1">
            <w:r w:rsidR="00A90A25" w:rsidRPr="006E31B9">
              <w:rPr>
                <w:rStyle w:val="Hyperlink"/>
                <w:noProof/>
              </w:rPr>
              <w:t>ASHA and CAA Resources</w:t>
            </w:r>
            <w:r w:rsidR="00A90A25">
              <w:rPr>
                <w:noProof/>
                <w:webHidden/>
              </w:rPr>
              <w:tab/>
            </w:r>
            <w:r w:rsidR="00A90A25">
              <w:rPr>
                <w:noProof/>
                <w:webHidden/>
              </w:rPr>
              <w:fldChar w:fldCharType="begin"/>
            </w:r>
            <w:r w:rsidR="00A90A25">
              <w:rPr>
                <w:noProof/>
                <w:webHidden/>
              </w:rPr>
              <w:instrText xml:space="preserve"> PAGEREF _Toc238117308 \h </w:instrText>
            </w:r>
            <w:r w:rsidR="00A90A25">
              <w:rPr>
                <w:noProof/>
                <w:webHidden/>
              </w:rPr>
            </w:r>
            <w:r w:rsidR="00A90A25">
              <w:rPr>
                <w:noProof/>
                <w:webHidden/>
              </w:rPr>
              <w:fldChar w:fldCharType="separate"/>
            </w:r>
            <w:r w:rsidR="00A90A25">
              <w:rPr>
                <w:noProof/>
                <w:webHidden/>
              </w:rPr>
              <w:t>39</w:t>
            </w:r>
            <w:r w:rsidR="00A90A25">
              <w:rPr>
                <w:noProof/>
                <w:webHidden/>
              </w:rPr>
              <w:fldChar w:fldCharType="end"/>
            </w:r>
          </w:hyperlink>
        </w:p>
        <w:p w14:paraId="7DD124B5" w14:textId="2AE65A0F"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309" w:history="1">
            <w:r w:rsidR="00A90A25" w:rsidRPr="006E31B9">
              <w:rPr>
                <w:rStyle w:val="Hyperlink"/>
                <w:noProof/>
              </w:rPr>
              <w:t>Speech-Language Pathology Program Disease Prevention Policy</w:t>
            </w:r>
            <w:r w:rsidR="00A90A25">
              <w:rPr>
                <w:noProof/>
                <w:webHidden/>
              </w:rPr>
              <w:tab/>
            </w:r>
            <w:r w:rsidR="00A90A25">
              <w:rPr>
                <w:noProof/>
                <w:webHidden/>
              </w:rPr>
              <w:fldChar w:fldCharType="begin"/>
            </w:r>
            <w:r w:rsidR="00A90A25">
              <w:rPr>
                <w:noProof/>
                <w:webHidden/>
              </w:rPr>
              <w:instrText xml:space="preserve"> PAGEREF _Toc238117309 \h </w:instrText>
            </w:r>
            <w:r w:rsidR="00A90A25">
              <w:rPr>
                <w:noProof/>
                <w:webHidden/>
              </w:rPr>
            </w:r>
            <w:r w:rsidR="00A90A25">
              <w:rPr>
                <w:noProof/>
                <w:webHidden/>
              </w:rPr>
              <w:fldChar w:fldCharType="separate"/>
            </w:r>
            <w:r w:rsidR="00A90A25">
              <w:rPr>
                <w:noProof/>
                <w:webHidden/>
              </w:rPr>
              <w:t>40</w:t>
            </w:r>
            <w:r w:rsidR="00A90A25">
              <w:rPr>
                <w:noProof/>
                <w:webHidden/>
              </w:rPr>
              <w:fldChar w:fldCharType="end"/>
            </w:r>
          </w:hyperlink>
        </w:p>
        <w:p w14:paraId="5B7A2C2A" w14:textId="7A1690B2"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310" w:history="1">
            <w:r w:rsidR="00A90A25" w:rsidRPr="006E31B9">
              <w:rPr>
                <w:rStyle w:val="Hyperlink"/>
                <w:noProof/>
              </w:rPr>
              <w:t>Speech-Language Pathology Program Internship Site Selection and Student Placement Policy</w:t>
            </w:r>
            <w:r w:rsidR="00A90A25">
              <w:rPr>
                <w:noProof/>
                <w:webHidden/>
              </w:rPr>
              <w:tab/>
            </w:r>
            <w:r w:rsidR="00A90A25">
              <w:rPr>
                <w:noProof/>
                <w:webHidden/>
              </w:rPr>
              <w:fldChar w:fldCharType="begin"/>
            </w:r>
            <w:r w:rsidR="00A90A25">
              <w:rPr>
                <w:noProof/>
                <w:webHidden/>
              </w:rPr>
              <w:instrText xml:space="preserve"> PAGEREF _Toc238117310 \h </w:instrText>
            </w:r>
            <w:r w:rsidR="00A90A25">
              <w:rPr>
                <w:noProof/>
                <w:webHidden/>
              </w:rPr>
            </w:r>
            <w:r w:rsidR="00A90A25">
              <w:rPr>
                <w:noProof/>
                <w:webHidden/>
              </w:rPr>
              <w:fldChar w:fldCharType="separate"/>
            </w:r>
            <w:r w:rsidR="00A90A25">
              <w:rPr>
                <w:noProof/>
                <w:webHidden/>
              </w:rPr>
              <w:t>41</w:t>
            </w:r>
            <w:r w:rsidR="00A90A25">
              <w:rPr>
                <w:noProof/>
                <w:webHidden/>
              </w:rPr>
              <w:fldChar w:fldCharType="end"/>
            </w:r>
          </w:hyperlink>
        </w:p>
        <w:p w14:paraId="78FD1D33" w14:textId="1E96EFAD"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311" w:history="1">
            <w:r w:rsidR="00A90A25" w:rsidRPr="006E31B9">
              <w:rPr>
                <w:rStyle w:val="Hyperlink"/>
                <w:noProof/>
              </w:rPr>
              <w:t>Speech-Language Pathology Program Monitoring of Clinical Education at Internship Sites Policy</w:t>
            </w:r>
            <w:r w:rsidR="00A90A25">
              <w:rPr>
                <w:noProof/>
                <w:webHidden/>
              </w:rPr>
              <w:tab/>
            </w:r>
            <w:r w:rsidR="00A90A25">
              <w:rPr>
                <w:noProof/>
                <w:webHidden/>
              </w:rPr>
              <w:fldChar w:fldCharType="begin"/>
            </w:r>
            <w:r w:rsidR="00A90A25">
              <w:rPr>
                <w:noProof/>
                <w:webHidden/>
              </w:rPr>
              <w:instrText xml:space="preserve"> PAGEREF _Toc238117311 \h </w:instrText>
            </w:r>
            <w:r w:rsidR="00A90A25">
              <w:rPr>
                <w:noProof/>
                <w:webHidden/>
              </w:rPr>
            </w:r>
            <w:r w:rsidR="00A90A25">
              <w:rPr>
                <w:noProof/>
                <w:webHidden/>
              </w:rPr>
              <w:fldChar w:fldCharType="separate"/>
            </w:r>
            <w:r w:rsidR="00A90A25">
              <w:rPr>
                <w:noProof/>
                <w:webHidden/>
              </w:rPr>
              <w:t>43</w:t>
            </w:r>
            <w:r w:rsidR="00A90A25">
              <w:rPr>
                <w:noProof/>
                <w:webHidden/>
              </w:rPr>
              <w:fldChar w:fldCharType="end"/>
            </w:r>
          </w:hyperlink>
        </w:p>
        <w:p w14:paraId="7E5C7C56" w14:textId="1A2CA7DC"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313" w:history="1">
            <w:r w:rsidR="00A90A25" w:rsidRPr="006E31B9">
              <w:rPr>
                <w:rStyle w:val="Hyperlink"/>
                <w:noProof/>
              </w:rPr>
              <w:t>Speech-Language Pathology Program Public Information Policy</w:t>
            </w:r>
            <w:r w:rsidR="00A90A25">
              <w:rPr>
                <w:noProof/>
                <w:webHidden/>
              </w:rPr>
              <w:tab/>
            </w:r>
            <w:r w:rsidR="00A90A25">
              <w:rPr>
                <w:noProof/>
                <w:webHidden/>
              </w:rPr>
              <w:fldChar w:fldCharType="begin"/>
            </w:r>
            <w:r w:rsidR="00A90A25">
              <w:rPr>
                <w:noProof/>
                <w:webHidden/>
              </w:rPr>
              <w:instrText xml:space="preserve"> PAGEREF _Toc238117313 \h </w:instrText>
            </w:r>
            <w:r w:rsidR="00A90A25">
              <w:rPr>
                <w:noProof/>
                <w:webHidden/>
              </w:rPr>
            </w:r>
            <w:r w:rsidR="00A90A25">
              <w:rPr>
                <w:noProof/>
                <w:webHidden/>
              </w:rPr>
              <w:fldChar w:fldCharType="separate"/>
            </w:r>
            <w:r w:rsidR="00A90A25">
              <w:rPr>
                <w:noProof/>
                <w:webHidden/>
              </w:rPr>
              <w:t>46</w:t>
            </w:r>
            <w:r w:rsidR="00A90A25">
              <w:rPr>
                <w:noProof/>
                <w:webHidden/>
              </w:rPr>
              <w:fldChar w:fldCharType="end"/>
            </w:r>
          </w:hyperlink>
        </w:p>
        <w:p w14:paraId="4ACE77DA" w14:textId="41902D32" w:rsidR="00A90A25" w:rsidRDefault="00CF5289">
          <w:pPr>
            <w:pStyle w:val="TOC1"/>
            <w:tabs>
              <w:tab w:val="right" w:leader="dot" w:pos="9350"/>
            </w:tabs>
            <w:rPr>
              <w:rFonts w:asciiTheme="minorHAnsi" w:eastAsiaTheme="minorEastAsia" w:hAnsiTheme="minorHAnsi" w:cstheme="minorBidi"/>
              <w:noProof/>
              <w:kern w:val="2"/>
              <w14:ligatures w14:val="standardContextual"/>
            </w:rPr>
          </w:pPr>
          <w:hyperlink w:anchor="_Toc238117315" w:history="1">
            <w:r w:rsidR="00A90A25" w:rsidRPr="006E31B9">
              <w:rPr>
                <w:rStyle w:val="Hyperlink"/>
                <w:noProof/>
              </w:rPr>
              <w:t>Speech-Language Pathology Program Student Conduct</w:t>
            </w:r>
            <w:r w:rsidR="00A90A25">
              <w:rPr>
                <w:noProof/>
                <w:webHidden/>
              </w:rPr>
              <w:tab/>
            </w:r>
            <w:r w:rsidR="00A90A25">
              <w:rPr>
                <w:noProof/>
                <w:webHidden/>
              </w:rPr>
              <w:fldChar w:fldCharType="begin"/>
            </w:r>
            <w:r w:rsidR="00A90A25">
              <w:rPr>
                <w:noProof/>
                <w:webHidden/>
              </w:rPr>
              <w:instrText xml:space="preserve"> PAGEREF _Toc238117315 \h </w:instrText>
            </w:r>
            <w:r w:rsidR="00A90A25">
              <w:rPr>
                <w:noProof/>
                <w:webHidden/>
              </w:rPr>
            </w:r>
            <w:r w:rsidR="00A90A25">
              <w:rPr>
                <w:noProof/>
                <w:webHidden/>
              </w:rPr>
              <w:fldChar w:fldCharType="separate"/>
            </w:r>
            <w:r w:rsidR="00A90A25">
              <w:rPr>
                <w:noProof/>
                <w:webHidden/>
              </w:rPr>
              <w:t>47</w:t>
            </w:r>
            <w:r w:rsidR="00A90A25">
              <w:rPr>
                <w:noProof/>
                <w:webHidden/>
              </w:rPr>
              <w:fldChar w:fldCharType="end"/>
            </w:r>
          </w:hyperlink>
        </w:p>
        <w:p w14:paraId="6BDA75A6" w14:textId="2F040E2D" w:rsidR="005E35FB" w:rsidRDefault="005E35FB">
          <w:r>
            <w:rPr>
              <w:b/>
              <w:bCs/>
              <w:noProof/>
            </w:rPr>
            <w:fldChar w:fldCharType="end"/>
          </w:r>
        </w:p>
      </w:sdtContent>
    </w:sdt>
    <w:p w14:paraId="69C9BF84" w14:textId="77777777" w:rsidR="009A28C8" w:rsidRDefault="009A28C8" w:rsidP="00B20695">
      <w:pPr>
        <w:pStyle w:val="Heading1"/>
      </w:pPr>
    </w:p>
    <w:p w14:paraId="546082DC" w14:textId="77777777" w:rsidR="009A28C8" w:rsidRDefault="009A28C8" w:rsidP="00B20695">
      <w:pPr>
        <w:pStyle w:val="Heading1"/>
      </w:pPr>
    </w:p>
    <w:p w14:paraId="3FC9D343" w14:textId="77777777" w:rsidR="00853670" w:rsidRDefault="00853670" w:rsidP="00853670"/>
    <w:p w14:paraId="59358F81" w14:textId="77777777" w:rsidR="00853670" w:rsidRDefault="00853670" w:rsidP="00853670"/>
    <w:p w14:paraId="07409A8B" w14:textId="77777777" w:rsidR="00853670" w:rsidRDefault="00853670" w:rsidP="00853670"/>
    <w:p w14:paraId="3ADD8B3B" w14:textId="77777777" w:rsidR="00853670" w:rsidRDefault="00853670" w:rsidP="00853670"/>
    <w:p w14:paraId="276AF81F" w14:textId="77777777" w:rsidR="00853670" w:rsidRDefault="00853670" w:rsidP="00853670"/>
    <w:p w14:paraId="78AEC7EA" w14:textId="77777777" w:rsidR="00853670" w:rsidRDefault="00853670" w:rsidP="00853670"/>
    <w:p w14:paraId="5F592AD5" w14:textId="77777777" w:rsidR="00853670" w:rsidRDefault="00853670" w:rsidP="00853670"/>
    <w:p w14:paraId="269DA0E3" w14:textId="77777777" w:rsidR="00853670" w:rsidRDefault="00853670" w:rsidP="00853670"/>
    <w:p w14:paraId="00494FC6" w14:textId="77777777" w:rsidR="00853670" w:rsidRDefault="00853670" w:rsidP="00853670"/>
    <w:p w14:paraId="0A3B56F6" w14:textId="77777777" w:rsidR="00853670" w:rsidRDefault="00853670" w:rsidP="00853670"/>
    <w:p w14:paraId="5B992C08" w14:textId="77777777" w:rsidR="00853670" w:rsidRDefault="00853670" w:rsidP="00853670"/>
    <w:p w14:paraId="59415F44" w14:textId="77777777" w:rsidR="00853670" w:rsidRDefault="00853670" w:rsidP="00853670"/>
    <w:p w14:paraId="1747959A" w14:textId="77777777" w:rsidR="00853670" w:rsidRDefault="00853670" w:rsidP="00853670"/>
    <w:p w14:paraId="1214C653" w14:textId="77777777" w:rsidR="00853670" w:rsidRDefault="00853670" w:rsidP="00853670"/>
    <w:p w14:paraId="700A69C3" w14:textId="77777777" w:rsidR="00853670" w:rsidRDefault="00853670" w:rsidP="00853670"/>
    <w:p w14:paraId="3B61AB31" w14:textId="77777777" w:rsidR="00853670" w:rsidRPr="00853670" w:rsidRDefault="00853670" w:rsidP="00853670"/>
    <w:p w14:paraId="215BC976" w14:textId="77777777" w:rsidR="00853670" w:rsidRDefault="00853670">
      <w:pPr>
        <w:rPr>
          <w:b/>
          <w:bCs/>
        </w:rPr>
      </w:pPr>
      <w:bookmarkStart w:id="1" w:name="_Toc238030559"/>
      <w:r>
        <w:br w:type="page"/>
      </w:r>
    </w:p>
    <w:p w14:paraId="57250616" w14:textId="373C5A2A" w:rsidR="004F4FAD" w:rsidRPr="00B83045" w:rsidRDefault="009A28C8" w:rsidP="00B20695">
      <w:pPr>
        <w:pStyle w:val="Heading1"/>
        <w:rPr>
          <w:b w:val="0"/>
          <w:bCs w:val="0"/>
          <w:color w:val="000000" w:themeColor="text1"/>
        </w:rPr>
      </w:pPr>
      <w:bookmarkStart w:id="2" w:name="_Toc238117227"/>
      <w:r>
        <w:t>Int</w:t>
      </w:r>
      <w:r w:rsidR="00797715" w:rsidRPr="00B83045">
        <w:t>r</w:t>
      </w:r>
      <w:r w:rsidR="00987B7F" w:rsidRPr="00B83045">
        <w:t>oduction</w:t>
      </w:r>
      <w:bookmarkEnd w:id="1"/>
      <w:bookmarkEnd w:id="2"/>
      <w:bookmarkEnd w:id="0"/>
    </w:p>
    <w:p w14:paraId="00FED3DB" w14:textId="4270C778" w:rsidR="00A30E38" w:rsidRPr="00B83045" w:rsidRDefault="00A30E38" w:rsidP="004B1C18">
      <w:pPr>
        <w:rPr>
          <w:color w:val="000000" w:themeColor="text1"/>
        </w:rPr>
      </w:pPr>
      <w:r w:rsidRPr="00B83045">
        <w:rPr>
          <w:color w:val="000000" w:themeColor="text1"/>
        </w:rPr>
        <w:t xml:space="preserve">Welcome to the </w:t>
      </w:r>
      <w:r w:rsidR="00AB43F6" w:rsidRPr="00B83045">
        <w:rPr>
          <w:color w:val="000000" w:themeColor="text1"/>
        </w:rPr>
        <w:t>Speech-Language Pathology</w:t>
      </w:r>
      <w:r w:rsidRPr="00B83045">
        <w:rPr>
          <w:color w:val="000000" w:themeColor="text1"/>
        </w:rPr>
        <w:t xml:space="preserve"> </w:t>
      </w:r>
      <w:r w:rsidR="00DC4F45">
        <w:rPr>
          <w:color w:val="000000" w:themeColor="text1"/>
        </w:rPr>
        <w:t xml:space="preserve">graduate program </w:t>
      </w:r>
      <w:r w:rsidRPr="00B83045">
        <w:rPr>
          <w:color w:val="000000" w:themeColor="text1"/>
        </w:rPr>
        <w:t xml:space="preserve">at the University of Louisiana Monroe. This handbook is a resource for students enrolled in the M.S. degree program. The M.S. program has been designed to meet the academic and clinical requirements of the </w:t>
      </w:r>
      <w:r w:rsidR="001C3F98" w:rsidRPr="00B83045">
        <w:rPr>
          <w:color w:val="000000" w:themeColor="text1"/>
        </w:rPr>
        <w:t xml:space="preserve">Council on Academic Accreditation (CAA) in Audiology and </w:t>
      </w:r>
      <w:r w:rsidR="00AB43F6" w:rsidRPr="00B83045">
        <w:rPr>
          <w:color w:val="000000" w:themeColor="text1"/>
        </w:rPr>
        <w:t>Speech-Language Pathology</w:t>
      </w:r>
      <w:r w:rsidR="001C3F98" w:rsidRPr="00B83045">
        <w:rPr>
          <w:color w:val="000000" w:themeColor="text1"/>
        </w:rPr>
        <w:t xml:space="preserve"> of the American Speech-Language Hearing Association (ASHA).</w:t>
      </w:r>
      <w:r w:rsidRPr="00B83045">
        <w:rPr>
          <w:color w:val="000000" w:themeColor="text1"/>
        </w:rPr>
        <w:t xml:space="preserve">  It serves as an outline of practices and procedures required for the successful completion of the degree program. Please note changes can be made during the year. If that occurs, students will be notified </w:t>
      </w:r>
      <w:r w:rsidR="001C3F98" w:rsidRPr="00B83045">
        <w:rPr>
          <w:color w:val="000000" w:themeColor="text1"/>
        </w:rPr>
        <w:t xml:space="preserve">in class, staffing, or by </w:t>
      </w:r>
      <w:r w:rsidRPr="00B83045">
        <w:rPr>
          <w:color w:val="000000" w:themeColor="text1"/>
        </w:rPr>
        <w:t xml:space="preserve">email. The </w:t>
      </w:r>
      <w:r w:rsidR="00AB43F6" w:rsidRPr="00B83045">
        <w:rPr>
          <w:color w:val="000000" w:themeColor="text1"/>
        </w:rPr>
        <w:t>Speech-Language Pathology</w:t>
      </w:r>
      <w:r w:rsidRPr="00B83045">
        <w:rPr>
          <w:color w:val="000000" w:themeColor="text1"/>
        </w:rPr>
        <w:t xml:space="preserve"> Program is part of the </w:t>
      </w:r>
      <w:r w:rsidR="7886C41A" w:rsidRPr="00B83045">
        <w:rPr>
          <w:color w:val="000000" w:themeColor="text1"/>
        </w:rPr>
        <w:t xml:space="preserve">School of Allied Health within the </w:t>
      </w:r>
      <w:r w:rsidRPr="00B83045">
        <w:rPr>
          <w:color w:val="000000" w:themeColor="text1"/>
        </w:rPr>
        <w:t xml:space="preserve">College of Health Sciences. </w:t>
      </w:r>
    </w:p>
    <w:p w14:paraId="4B1217BA" w14:textId="77777777" w:rsidR="00A30E38" w:rsidRPr="00B83045" w:rsidRDefault="00A30E38" w:rsidP="004B1C18">
      <w:pPr>
        <w:rPr>
          <w:color w:val="000000" w:themeColor="text1"/>
        </w:rPr>
      </w:pPr>
    </w:p>
    <w:p w14:paraId="102529FE" w14:textId="70047DE1" w:rsidR="00A30E38" w:rsidRPr="00B83045" w:rsidRDefault="00A30E38" w:rsidP="004B1C18">
      <w:pPr>
        <w:pStyle w:val="BodyText2"/>
        <w:jc w:val="left"/>
        <w:rPr>
          <w:color w:val="000000" w:themeColor="text1"/>
        </w:rPr>
      </w:pPr>
      <w:r w:rsidRPr="00B83045">
        <w:rPr>
          <w:color w:val="000000" w:themeColor="text1"/>
        </w:rPr>
        <w:t xml:space="preserve">The M.S. program in </w:t>
      </w:r>
      <w:r w:rsidR="00AB43F6" w:rsidRPr="00B83045">
        <w:rPr>
          <w:color w:val="000000" w:themeColor="text1"/>
        </w:rPr>
        <w:t>Speech-Language Pathology</w:t>
      </w:r>
      <w:r w:rsidRPr="00B83045">
        <w:rPr>
          <w:color w:val="000000" w:themeColor="text1"/>
        </w:rPr>
        <w:t xml:space="preserve"> is accredited by the </w:t>
      </w:r>
      <w:bookmarkStart w:id="3" w:name="_Hlk112489154"/>
      <w:r w:rsidRPr="00B83045">
        <w:rPr>
          <w:color w:val="000000" w:themeColor="text1"/>
        </w:rPr>
        <w:t xml:space="preserve">Council on Academic Accreditation (CAA) </w:t>
      </w:r>
      <w:r w:rsidR="001C3F98" w:rsidRPr="00B83045">
        <w:rPr>
          <w:color w:val="000000" w:themeColor="text1"/>
        </w:rPr>
        <w:t xml:space="preserve">in </w:t>
      </w:r>
      <w:bookmarkStart w:id="4" w:name="_Hlk112489123"/>
      <w:r w:rsidR="001C3F98" w:rsidRPr="00B83045">
        <w:rPr>
          <w:color w:val="000000" w:themeColor="text1"/>
        </w:rPr>
        <w:t xml:space="preserve">Audiology and </w:t>
      </w:r>
      <w:r w:rsidR="00AB43F6" w:rsidRPr="00B83045">
        <w:rPr>
          <w:color w:val="000000" w:themeColor="text1"/>
        </w:rPr>
        <w:t>Speech-Language Pathology</w:t>
      </w:r>
      <w:r w:rsidR="001C3F98" w:rsidRPr="00B83045">
        <w:rPr>
          <w:color w:val="000000" w:themeColor="text1"/>
        </w:rPr>
        <w:t xml:space="preserve"> </w:t>
      </w:r>
      <w:r w:rsidRPr="00B83045">
        <w:rPr>
          <w:color w:val="000000" w:themeColor="text1"/>
        </w:rPr>
        <w:t>of the American Speech-Language Hearing Association (ASHA).</w:t>
      </w:r>
      <w:bookmarkEnd w:id="3"/>
      <w:bookmarkEnd w:id="4"/>
      <w:r w:rsidRPr="00B83045">
        <w:rPr>
          <w:color w:val="000000" w:themeColor="text1"/>
        </w:rPr>
        <w:t xml:space="preserve">  As an accredited program, graduates of the M.S. in </w:t>
      </w:r>
      <w:r w:rsidR="00AB43F6" w:rsidRPr="00B83045">
        <w:rPr>
          <w:color w:val="000000" w:themeColor="text1"/>
        </w:rPr>
        <w:t>Speech-Language Pathology</w:t>
      </w:r>
      <w:r w:rsidRPr="00B83045">
        <w:rPr>
          <w:color w:val="000000" w:themeColor="text1"/>
        </w:rPr>
        <w:t xml:space="preserve"> are eligible</w:t>
      </w:r>
      <w:r w:rsidR="00A3047B" w:rsidRPr="00B83045">
        <w:rPr>
          <w:color w:val="000000" w:themeColor="text1"/>
        </w:rPr>
        <w:t xml:space="preserve"> to apply </w:t>
      </w:r>
      <w:r w:rsidRPr="00B83045">
        <w:rPr>
          <w:color w:val="000000" w:themeColor="text1"/>
        </w:rPr>
        <w:t xml:space="preserve">for </w:t>
      </w:r>
      <w:r w:rsidR="005631D2" w:rsidRPr="00B83045">
        <w:rPr>
          <w:color w:val="000000" w:themeColor="text1"/>
        </w:rPr>
        <w:t xml:space="preserve">state licensure and </w:t>
      </w:r>
      <w:r w:rsidRPr="00B83045">
        <w:rPr>
          <w:color w:val="000000" w:themeColor="text1"/>
        </w:rPr>
        <w:t xml:space="preserve">clinical certification from ASHA.  Clinical certification is granted to an individual clinician who has achieved the following:  a) completed the M.S. program; b) passed a national certification </w:t>
      </w:r>
      <w:r w:rsidR="00A3047B" w:rsidRPr="00B83045">
        <w:rPr>
          <w:color w:val="000000" w:themeColor="text1"/>
        </w:rPr>
        <w:t>examination</w:t>
      </w:r>
      <w:r w:rsidRPr="00B83045">
        <w:rPr>
          <w:color w:val="000000" w:themeColor="text1"/>
        </w:rPr>
        <w:t xml:space="preserve"> in </w:t>
      </w:r>
      <w:r w:rsidR="00AB43F6" w:rsidRPr="00B83045">
        <w:rPr>
          <w:color w:val="000000" w:themeColor="text1"/>
        </w:rPr>
        <w:t>Speech-Language Pathology</w:t>
      </w:r>
      <w:r w:rsidRPr="00B83045">
        <w:rPr>
          <w:color w:val="000000" w:themeColor="text1"/>
        </w:rPr>
        <w:t xml:space="preserve">; and c) completed a clinical fellowship (CF) under the supervision of a clinician who holds the Certificate of Clinical Competence (CCC) in </w:t>
      </w:r>
      <w:r w:rsidR="00AB43F6" w:rsidRPr="00B83045">
        <w:rPr>
          <w:color w:val="000000" w:themeColor="text1"/>
        </w:rPr>
        <w:t>Speech-Language Pathology</w:t>
      </w:r>
      <w:r w:rsidRPr="00B83045">
        <w:rPr>
          <w:color w:val="000000" w:themeColor="text1"/>
        </w:rPr>
        <w:t xml:space="preserve"> from ASHA</w:t>
      </w:r>
      <w:r w:rsidR="7C8D81D8" w:rsidRPr="00B83045">
        <w:rPr>
          <w:color w:val="000000" w:themeColor="text1"/>
        </w:rPr>
        <w:t xml:space="preserve"> and meets ASHA CF Supervisor qualifications</w:t>
      </w:r>
      <w:r w:rsidRPr="00B83045">
        <w:rPr>
          <w:color w:val="000000" w:themeColor="text1"/>
        </w:rPr>
        <w:t>.</w:t>
      </w:r>
    </w:p>
    <w:p w14:paraId="7CC8B808" w14:textId="77777777" w:rsidR="00A30E38" w:rsidRPr="00B83045" w:rsidRDefault="00A30E38" w:rsidP="004B1C18">
      <w:pPr>
        <w:pStyle w:val="BodyText2"/>
        <w:jc w:val="left"/>
        <w:rPr>
          <w:color w:val="000000" w:themeColor="text1"/>
        </w:rPr>
      </w:pPr>
    </w:p>
    <w:p w14:paraId="683D5ADF" w14:textId="1E7F8FB6" w:rsidR="00FD06EB" w:rsidRPr="00B83045" w:rsidRDefault="00A30E38" w:rsidP="004B1C18">
      <w:pPr>
        <w:rPr>
          <w:rStyle w:val="Hyperlink"/>
          <w:color w:val="000000" w:themeColor="text1"/>
          <w:highlight w:val="yellow"/>
          <w:u w:val="none"/>
        </w:rPr>
      </w:pPr>
      <w:r w:rsidRPr="00B83045">
        <w:rPr>
          <w:color w:val="000000" w:themeColor="text1"/>
        </w:rPr>
        <w:t xml:space="preserve">This handbook is a supplement to </w:t>
      </w:r>
      <w:r w:rsidR="736D3B39" w:rsidRPr="00B83045">
        <w:rPr>
          <w:color w:val="000000" w:themeColor="text1"/>
        </w:rPr>
        <w:t>ULM’</w:t>
      </w:r>
      <w:r w:rsidR="00AE6D9B" w:rsidRPr="00B83045">
        <w:rPr>
          <w:color w:val="000000" w:themeColor="text1"/>
        </w:rPr>
        <w:t xml:space="preserve">s </w:t>
      </w:r>
      <w:r w:rsidRPr="00B83045">
        <w:rPr>
          <w:color w:val="000000" w:themeColor="text1"/>
        </w:rPr>
        <w:t xml:space="preserve">Graduate Catalog.  It is the primary resource for students enrolled in the M.S. degree program in </w:t>
      </w:r>
      <w:r w:rsidR="00AB43F6" w:rsidRPr="00B83045">
        <w:rPr>
          <w:color w:val="000000" w:themeColor="text1"/>
        </w:rPr>
        <w:t>Speech-Language Pathology</w:t>
      </w:r>
      <w:r w:rsidRPr="00B83045">
        <w:rPr>
          <w:color w:val="000000" w:themeColor="text1"/>
        </w:rPr>
        <w:t xml:space="preserve"> and their advisors.  Students are responsible for</w:t>
      </w:r>
      <w:r w:rsidR="005631D2" w:rsidRPr="00B83045">
        <w:rPr>
          <w:color w:val="000000" w:themeColor="text1"/>
        </w:rPr>
        <w:t xml:space="preserve"> knowing</w:t>
      </w:r>
      <w:r w:rsidRPr="00B83045">
        <w:rPr>
          <w:color w:val="000000" w:themeColor="text1"/>
        </w:rPr>
        <w:t xml:space="preserve"> the content of the handbook and are expected to have read the relevant sections prior to consulting faculty with questions.</w:t>
      </w:r>
      <w:r w:rsidR="18C37726" w:rsidRPr="00B83045">
        <w:rPr>
          <w:color w:val="000000" w:themeColor="text1"/>
        </w:rPr>
        <w:t xml:space="preserve"> </w:t>
      </w:r>
      <w:r w:rsidR="00A3047B" w:rsidRPr="00B83045">
        <w:rPr>
          <w:color w:val="000000" w:themeColor="text1"/>
        </w:rPr>
        <w:t>In addition, e</w:t>
      </w:r>
      <w:r w:rsidR="005631D2" w:rsidRPr="00B83045">
        <w:rPr>
          <w:color w:val="000000" w:themeColor="text1"/>
        </w:rPr>
        <w:t xml:space="preserve">ach student should be especially familiar with </w:t>
      </w:r>
      <w:r w:rsidRPr="00B83045">
        <w:rPr>
          <w:color w:val="000000" w:themeColor="text1"/>
        </w:rPr>
        <w:t>sections on Grading, Withdrawing from Classes, A</w:t>
      </w:r>
      <w:r w:rsidR="00AE6D9B" w:rsidRPr="00B83045">
        <w:rPr>
          <w:color w:val="000000" w:themeColor="text1"/>
        </w:rPr>
        <w:t xml:space="preserve">ppeals, GA/Work-Study, and </w:t>
      </w:r>
      <w:r w:rsidR="005631D2" w:rsidRPr="00B83045">
        <w:rPr>
          <w:color w:val="000000" w:themeColor="text1"/>
        </w:rPr>
        <w:t>Comprehensive Exams</w:t>
      </w:r>
      <w:r w:rsidR="00AE6D9B" w:rsidRPr="00B83045">
        <w:rPr>
          <w:color w:val="000000" w:themeColor="text1"/>
        </w:rPr>
        <w:t>,</w:t>
      </w:r>
      <w:r w:rsidR="367DFC6C" w:rsidRPr="00B83045">
        <w:rPr>
          <w:color w:val="000000" w:themeColor="text1"/>
        </w:rPr>
        <w:t xml:space="preserve"> and</w:t>
      </w:r>
      <w:r w:rsidR="00AE6D9B" w:rsidRPr="00B83045">
        <w:rPr>
          <w:color w:val="000000" w:themeColor="text1"/>
        </w:rPr>
        <w:t xml:space="preserve"> applying for</w:t>
      </w:r>
      <w:r w:rsidR="367DFC6C" w:rsidRPr="00B83045">
        <w:rPr>
          <w:color w:val="000000" w:themeColor="text1"/>
        </w:rPr>
        <w:t xml:space="preserve"> </w:t>
      </w:r>
      <w:r w:rsidRPr="00B83045">
        <w:rPr>
          <w:color w:val="000000" w:themeColor="text1"/>
        </w:rPr>
        <w:t>Graduation in the current UL</w:t>
      </w:r>
      <w:r w:rsidR="0040481C" w:rsidRPr="00B83045">
        <w:rPr>
          <w:color w:val="000000" w:themeColor="text1"/>
        </w:rPr>
        <w:t>M Graduate Catalog</w:t>
      </w:r>
      <w:r w:rsidRPr="00B83045">
        <w:rPr>
          <w:rStyle w:val="Hyperlink"/>
          <w:color w:val="000000" w:themeColor="text1"/>
        </w:rPr>
        <w:t xml:space="preserve">. </w:t>
      </w:r>
    </w:p>
    <w:p w14:paraId="4094C8B1" w14:textId="77777777" w:rsidR="00FD06EB" w:rsidRPr="00B83045" w:rsidRDefault="00FD06EB" w:rsidP="004B1C18">
      <w:pPr>
        <w:rPr>
          <w:color w:val="000000" w:themeColor="text1"/>
          <w:highlight w:val="yellow"/>
        </w:rPr>
      </w:pPr>
    </w:p>
    <w:p w14:paraId="2D5BE916" w14:textId="144FE7CE" w:rsidR="00A30E38" w:rsidRPr="00B83045" w:rsidRDefault="00A30E38" w:rsidP="004B1C18">
      <w:pPr>
        <w:rPr>
          <w:rStyle w:val="Hyperlink"/>
          <w:color w:val="000000" w:themeColor="text1"/>
          <w:highlight w:val="yellow"/>
          <w:u w:val="none"/>
        </w:rPr>
      </w:pPr>
      <w:r w:rsidRPr="00B83045">
        <w:rPr>
          <w:color w:val="000000" w:themeColor="text1"/>
        </w:rPr>
        <w:t xml:space="preserve">Students should review the </w:t>
      </w:r>
      <w:r w:rsidR="00AB43F6" w:rsidRPr="00B83045">
        <w:rPr>
          <w:color w:val="000000" w:themeColor="text1"/>
        </w:rPr>
        <w:t>Speech-Language Pathology</w:t>
      </w:r>
      <w:r w:rsidRPr="00B83045">
        <w:rPr>
          <w:color w:val="000000" w:themeColor="text1"/>
        </w:rPr>
        <w:t xml:space="preserve"> Program section for details about faculty, accreditation, program requirements, and courses.  Note that there may have been some changes since it was published.  See the Program Director for further information.</w:t>
      </w:r>
      <w:r w:rsidR="005631D2" w:rsidRPr="00B83045">
        <w:rPr>
          <w:rStyle w:val="Hyperlink"/>
          <w:color w:val="000000" w:themeColor="text1"/>
          <w:u w:val="none"/>
        </w:rPr>
        <w:t xml:space="preserve"> </w:t>
      </w:r>
    </w:p>
    <w:p w14:paraId="587C90CB" w14:textId="77777777" w:rsidR="00FD06EB" w:rsidRPr="00B83045" w:rsidRDefault="00FD06EB" w:rsidP="004B1C18">
      <w:pPr>
        <w:rPr>
          <w:color w:val="000000" w:themeColor="text1"/>
        </w:rPr>
      </w:pPr>
    </w:p>
    <w:p w14:paraId="6463E49A" w14:textId="73850E7D" w:rsidR="009F0A5C" w:rsidRPr="00334073" w:rsidRDefault="00E64F17" w:rsidP="00646338">
      <w:pPr>
        <w:pStyle w:val="NoSpacing"/>
        <w:rPr>
          <w:rFonts w:ascii="Times New Roman" w:hAnsi="Times New Roman"/>
          <w:b/>
          <w:bCs/>
          <w:sz w:val="26"/>
          <w:szCs w:val="26"/>
        </w:rPr>
      </w:pPr>
      <w:bookmarkStart w:id="5" w:name="_Toc238027102"/>
      <w:r w:rsidRPr="00334073">
        <w:rPr>
          <w:rFonts w:ascii="Times New Roman" w:hAnsi="Times New Roman"/>
          <w:b/>
          <w:bCs/>
          <w:sz w:val="26"/>
          <w:szCs w:val="26"/>
        </w:rPr>
        <w:t>ULM Mission Statement</w:t>
      </w:r>
      <w:bookmarkEnd w:id="5"/>
    </w:p>
    <w:p w14:paraId="7D0523B6" w14:textId="49380B1B" w:rsidR="009F0A5C" w:rsidRPr="00B83045" w:rsidRDefault="009F0A5C" w:rsidP="004B1C18">
      <w:pPr>
        <w:rPr>
          <w:color w:val="000000" w:themeColor="text1"/>
        </w:rPr>
      </w:pPr>
      <w:r w:rsidRPr="00B83045">
        <w:rPr>
          <w:color w:val="000000" w:themeColor="text1"/>
        </w:rPr>
        <w:t>The University of Louisiana Monroe prepares individuals from northeast Louisiana and beyond to compete, succeed, and contribute in an ever-changing global society through a transformative education while positively impacting society through research and service.</w:t>
      </w:r>
    </w:p>
    <w:p w14:paraId="08049CA6" w14:textId="77777777" w:rsidR="00CD6078" w:rsidRPr="00B83045" w:rsidRDefault="00CD6078" w:rsidP="004B1C18">
      <w:pPr>
        <w:shd w:val="clear" w:color="auto" w:fill="FFFFFF" w:themeFill="background1"/>
        <w:outlineLvl w:val="2"/>
        <w:rPr>
          <w:b/>
          <w:bCs/>
          <w:color w:val="000000" w:themeColor="text1"/>
          <w:u w:val="single"/>
        </w:rPr>
      </w:pPr>
    </w:p>
    <w:p w14:paraId="7D6EBCFA" w14:textId="77777777" w:rsidR="006E7AB0" w:rsidRPr="000038AF" w:rsidRDefault="00E64F17" w:rsidP="000038AF">
      <w:pPr>
        <w:pStyle w:val="NoSpacing"/>
        <w:rPr>
          <w:rFonts w:ascii="Times New Roman" w:hAnsi="Times New Roman"/>
          <w:b/>
          <w:bCs/>
          <w:sz w:val="26"/>
          <w:szCs w:val="26"/>
        </w:rPr>
      </w:pPr>
      <w:bookmarkStart w:id="6" w:name="_Toc238027103"/>
      <w:r w:rsidRPr="000038AF">
        <w:rPr>
          <w:rFonts w:ascii="Times New Roman" w:hAnsi="Times New Roman"/>
          <w:b/>
          <w:bCs/>
          <w:sz w:val="26"/>
          <w:szCs w:val="26"/>
        </w:rPr>
        <w:t>College of Health Sciences Mission Statement</w:t>
      </w:r>
      <w:bookmarkEnd w:id="6"/>
    </w:p>
    <w:p w14:paraId="396E4826" w14:textId="1EE9765E" w:rsidR="00F24595" w:rsidRPr="006E7AB0" w:rsidRDefault="00F24595" w:rsidP="006E7AB0">
      <w:pPr>
        <w:pStyle w:val="Heading2"/>
        <w:rPr>
          <w:rFonts w:ascii="Times New Roman" w:hAnsi="Times New Roman" w:cs="Times New Roman"/>
          <w:color w:val="000000" w:themeColor="text1"/>
          <w:sz w:val="24"/>
          <w:szCs w:val="24"/>
        </w:rPr>
      </w:pPr>
      <w:bookmarkStart w:id="7" w:name="_Toc238027104"/>
      <w:bookmarkStart w:id="8" w:name="_Toc238030560"/>
      <w:bookmarkStart w:id="9" w:name="_Toc238031343"/>
      <w:bookmarkStart w:id="10" w:name="_Toc238117228"/>
      <w:r w:rsidRPr="006E7AB0">
        <w:rPr>
          <w:rFonts w:ascii="Times New Roman" w:hAnsi="Times New Roman" w:cs="Times New Roman"/>
          <w:color w:val="000000" w:themeColor="text1"/>
          <w:sz w:val="24"/>
          <w:szCs w:val="24"/>
        </w:rPr>
        <w:t>The mission of the ULM College of Health Sciences is to improve the health, healthcare, and well-being of individuals, families, and communities in Northeast Louisiana through education, service, and research.</w:t>
      </w:r>
      <w:bookmarkEnd w:id="7"/>
      <w:bookmarkEnd w:id="8"/>
      <w:bookmarkEnd w:id="9"/>
      <w:bookmarkEnd w:id="10"/>
      <w:r w:rsidRPr="006E7AB0">
        <w:rPr>
          <w:rFonts w:ascii="Times New Roman" w:hAnsi="Times New Roman" w:cs="Times New Roman"/>
          <w:color w:val="000000" w:themeColor="text1"/>
          <w:sz w:val="24"/>
          <w:szCs w:val="24"/>
        </w:rPr>
        <w:t>   </w:t>
      </w:r>
    </w:p>
    <w:p w14:paraId="56D29A04" w14:textId="77777777" w:rsidR="00F24595" w:rsidRPr="00B83045" w:rsidRDefault="00F24595" w:rsidP="004B1C18">
      <w:pPr>
        <w:pStyle w:val="NormalWeb"/>
        <w:shd w:val="clear" w:color="auto" w:fill="FFFFFF"/>
        <w:spacing w:before="144" w:beforeAutospacing="0" w:after="144" w:afterAutospacing="0"/>
        <w:rPr>
          <w:color w:val="000000" w:themeColor="text1"/>
        </w:rPr>
      </w:pPr>
      <w:r w:rsidRPr="00B83045">
        <w:rPr>
          <w:color w:val="000000" w:themeColor="text1"/>
        </w:rPr>
        <w:t>This is accomplished by incorporating evidence-based clinical practice into curricula, through strengthening our communities; and by promoting learner engagement, inter-professional development, and compassion through innovation and demonstrated commitment to patient-and-family-centered care. </w:t>
      </w:r>
    </w:p>
    <w:p w14:paraId="6B80F1CD" w14:textId="0274BAC6" w:rsidR="009F0A5C" w:rsidRPr="002E507F" w:rsidRDefault="009F0A5C" w:rsidP="002E507F">
      <w:pPr>
        <w:pStyle w:val="NoSpacing"/>
        <w:rPr>
          <w:rFonts w:ascii="Times New Roman" w:hAnsi="Times New Roman"/>
          <w:b/>
          <w:bCs/>
          <w:sz w:val="26"/>
          <w:szCs w:val="26"/>
        </w:rPr>
      </w:pPr>
      <w:bookmarkStart w:id="11" w:name="_Toc238027105"/>
      <w:r w:rsidRPr="002E507F">
        <w:rPr>
          <w:rFonts w:ascii="Times New Roman" w:hAnsi="Times New Roman"/>
          <w:b/>
          <w:bCs/>
          <w:sz w:val="26"/>
          <w:szCs w:val="26"/>
        </w:rPr>
        <w:t xml:space="preserve">SPLP </w:t>
      </w:r>
      <w:r w:rsidR="00AE6D9B" w:rsidRPr="002E507F">
        <w:rPr>
          <w:rFonts w:ascii="Times New Roman" w:hAnsi="Times New Roman"/>
          <w:b/>
          <w:bCs/>
          <w:sz w:val="26"/>
          <w:szCs w:val="26"/>
        </w:rPr>
        <w:t xml:space="preserve">M.S. </w:t>
      </w:r>
      <w:r w:rsidRPr="002E507F">
        <w:rPr>
          <w:rFonts w:ascii="Times New Roman" w:hAnsi="Times New Roman"/>
          <w:b/>
          <w:bCs/>
          <w:sz w:val="26"/>
          <w:szCs w:val="26"/>
        </w:rPr>
        <w:t>Program Mission Statement</w:t>
      </w:r>
      <w:bookmarkEnd w:id="11"/>
      <w:r w:rsidRPr="002E507F">
        <w:rPr>
          <w:rFonts w:ascii="Times New Roman" w:hAnsi="Times New Roman"/>
          <w:b/>
          <w:bCs/>
          <w:sz w:val="26"/>
          <w:szCs w:val="26"/>
        </w:rPr>
        <w:t xml:space="preserve"> </w:t>
      </w:r>
    </w:p>
    <w:p w14:paraId="4CC93830" w14:textId="681B791D" w:rsidR="009F0A5C" w:rsidRPr="00B83045" w:rsidRDefault="00AE6D9B" w:rsidP="004B1C18">
      <w:pPr>
        <w:rPr>
          <w:color w:val="000000" w:themeColor="text1"/>
        </w:rPr>
      </w:pPr>
      <w:r w:rsidRPr="00B83045">
        <w:rPr>
          <w:bCs/>
          <w:color w:val="000000" w:themeColor="text1"/>
        </w:rPr>
        <w:t>The mission of the</w:t>
      </w:r>
      <w:r w:rsidR="00470DB2" w:rsidRPr="00B83045">
        <w:rPr>
          <w:color w:val="000000" w:themeColor="text1"/>
        </w:rPr>
        <w:t xml:space="preserve"> Speech-Language Pathology program is committed to educating and training students to apply speech-language pathology kn</w:t>
      </w:r>
      <w:r w:rsidR="001062E6" w:rsidRPr="00B83045">
        <w:rPr>
          <w:color w:val="000000" w:themeColor="text1"/>
        </w:rPr>
        <w:t xml:space="preserve">owledge and skills with </w:t>
      </w:r>
      <w:r w:rsidR="0018155C" w:rsidRPr="00B83045">
        <w:rPr>
          <w:color w:val="000000" w:themeColor="text1"/>
        </w:rPr>
        <w:t xml:space="preserve">diverse </w:t>
      </w:r>
      <w:r w:rsidR="00470DB2" w:rsidRPr="00B83045">
        <w:rPr>
          <w:color w:val="000000" w:themeColor="text1"/>
        </w:rPr>
        <w:t>populations across a broad range of settings and the</w:t>
      </w:r>
      <w:r w:rsidR="54755436" w:rsidRPr="00B83045">
        <w:rPr>
          <w:color w:val="000000" w:themeColor="text1"/>
        </w:rPr>
        <w:t xml:space="preserve"> </w:t>
      </w:r>
      <w:r w:rsidR="00470DB2" w:rsidRPr="00B83045">
        <w:rPr>
          <w:color w:val="000000" w:themeColor="text1"/>
        </w:rPr>
        <w:t>lifespan. The M.S. program strives to integrate didactic academic coursework with on- and off-campus clinical education experiences to prepare students for the workforce in a wide variety of settings to serve an ever</w:t>
      </w:r>
      <w:r w:rsidR="5E49FBCF" w:rsidRPr="00B83045">
        <w:rPr>
          <w:color w:val="000000" w:themeColor="text1"/>
        </w:rPr>
        <w:t>-</w:t>
      </w:r>
      <w:r w:rsidR="00470DB2" w:rsidRPr="00B83045">
        <w:rPr>
          <w:color w:val="000000" w:themeColor="text1"/>
        </w:rPr>
        <w:t>changing society.</w:t>
      </w:r>
    </w:p>
    <w:p w14:paraId="28BC07C8" w14:textId="2478416F" w:rsidR="006D067A" w:rsidRPr="00B83045" w:rsidRDefault="006D067A" w:rsidP="004B1C18">
      <w:pPr>
        <w:rPr>
          <w:color w:val="000000" w:themeColor="text1"/>
        </w:rPr>
      </w:pPr>
    </w:p>
    <w:p w14:paraId="3C5636B8" w14:textId="77777777" w:rsidR="006D067A" w:rsidRPr="002E507F" w:rsidRDefault="006D067A" w:rsidP="002E507F">
      <w:pPr>
        <w:pStyle w:val="NoSpacing"/>
        <w:rPr>
          <w:rFonts w:ascii="Times New Roman" w:hAnsi="Times New Roman"/>
          <w:b/>
          <w:bCs/>
          <w:sz w:val="26"/>
          <w:szCs w:val="26"/>
        </w:rPr>
      </w:pPr>
      <w:bookmarkStart w:id="12" w:name="_Toc238027106"/>
      <w:r w:rsidRPr="002E507F">
        <w:rPr>
          <w:rFonts w:ascii="Times New Roman" w:hAnsi="Times New Roman"/>
          <w:b/>
          <w:bCs/>
          <w:sz w:val="26"/>
          <w:szCs w:val="26"/>
        </w:rPr>
        <w:t>Identification</w:t>
      </w:r>
      <w:bookmarkEnd w:id="12"/>
    </w:p>
    <w:p w14:paraId="527E0E81" w14:textId="77777777" w:rsidR="006D067A" w:rsidRPr="00B83045" w:rsidRDefault="006D067A" w:rsidP="004B1C18">
      <w:pPr>
        <w:pStyle w:val="BodyText2"/>
        <w:jc w:val="left"/>
        <w:rPr>
          <w:color w:val="000000" w:themeColor="text1"/>
        </w:rPr>
      </w:pPr>
      <w:r w:rsidRPr="00B83045">
        <w:rPr>
          <w:color w:val="000000" w:themeColor="text1"/>
        </w:rPr>
        <w:t xml:space="preserve">Students are issued a student identification card by the university upon enrollment.  This card allows them access to buildings, classrooms, and copying services.  Students should always know where their card is and not loan it to others. </w:t>
      </w:r>
    </w:p>
    <w:p w14:paraId="48FF46A6" w14:textId="77777777" w:rsidR="006D067A" w:rsidRPr="00B83045" w:rsidRDefault="006D067A" w:rsidP="004B1C18">
      <w:pPr>
        <w:pStyle w:val="BodyText2"/>
        <w:jc w:val="left"/>
        <w:rPr>
          <w:color w:val="000000" w:themeColor="text1"/>
        </w:rPr>
      </w:pPr>
    </w:p>
    <w:p w14:paraId="04463BB4" w14:textId="77777777" w:rsidR="006D067A" w:rsidRPr="00B83045" w:rsidRDefault="006D067A" w:rsidP="00E33361">
      <w:pPr>
        <w:pStyle w:val="Heading1"/>
      </w:pPr>
      <w:bookmarkStart w:id="13" w:name="_Toc238027107"/>
      <w:bookmarkStart w:id="14" w:name="_Toc238030561"/>
      <w:bookmarkStart w:id="15" w:name="_Toc238117229"/>
      <w:r w:rsidRPr="00B83045">
        <w:t>Registration Information and Requirements</w:t>
      </w:r>
      <w:bookmarkEnd w:id="13"/>
      <w:bookmarkEnd w:id="14"/>
      <w:bookmarkEnd w:id="15"/>
      <w:r w:rsidRPr="00B83045">
        <w:t xml:space="preserve"> </w:t>
      </w:r>
    </w:p>
    <w:p w14:paraId="156D235D" w14:textId="2DB1426A" w:rsidR="006D067A" w:rsidRPr="00B83045" w:rsidRDefault="006D067A" w:rsidP="004B1C18">
      <w:pPr>
        <w:rPr>
          <w:rStyle w:val="Hyperlink"/>
          <w:color w:val="000000" w:themeColor="text1"/>
          <w:u w:val="none"/>
        </w:rPr>
      </w:pPr>
      <w:r w:rsidRPr="00B83045">
        <w:rPr>
          <w:color w:val="000000" w:themeColor="text1"/>
        </w:rPr>
        <w:t xml:space="preserve">Course Information, Catalog </w:t>
      </w:r>
      <w:hyperlink r:id="rId11" w:history="1">
        <w:r w:rsidR="00F24595" w:rsidRPr="00B83045">
          <w:rPr>
            <w:rStyle w:val="Hyperlink"/>
            <w:color w:val="000000" w:themeColor="text1"/>
          </w:rPr>
          <w:t>ULM Course Catalogs</w:t>
        </w:r>
      </w:hyperlink>
    </w:p>
    <w:p w14:paraId="16F25864" w14:textId="0712CDDF" w:rsidR="006D067A" w:rsidRPr="00B83045" w:rsidRDefault="001062E6" w:rsidP="004B1C18">
      <w:pPr>
        <w:rPr>
          <w:color w:val="000000" w:themeColor="text1"/>
        </w:rPr>
      </w:pPr>
      <w:r w:rsidRPr="00B83045">
        <w:rPr>
          <w:color w:val="000000" w:themeColor="text1"/>
        </w:rPr>
        <w:t>S</w:t>
      </w:r>
      <w:r w:rsidR="006D067A" w:rsidRPr="00B83045">
        <w:rPr>
          <w:color w:val="000000" w:themeColor="text1"/>
        </w:rPr>
        <w:t xml:space="preserve">chedule of classes </w:t>
      </w:r>
      <w:hyperlink r:id="rId12" w:history="1">
        <w:r w:rsidR="00F24595" w:rsidRPr="00B83045">
          <w:rPr>
            <w:rStyle w:val="Hyperlink"/>
            <w:color w:val="000000" w:themeColor="text1"/>
          </w:rPr>
          <w:t>ULM Schedule of Classes</w:t>
        </w:r>
      </w:hyperlink>
    </w:p>
    <w:p w14:paraId="6A35B13E" w14:textId="657E99A1" w:rsidR="006D067A" w:rsidRPr="00B83045" w:rsidRDefault="006D067A" w:rsidP="004B1C18">
      <w:pPr>
        <w:rPr>
          <w:color w:val="000000" w:themeColor="text1"/>
        </w:rPr>
      </w:pPr>
      <w:r w:rsidRPr="00B83045">
        <w:rPr>
          <w:color w:val="000000" w:themeColor="text1"/>
        </w:rPr>
        <w:t xml:space="preserve">Course registration </w:t>
      </w:r>
      <w:hyperlink r:id="rId13" w:history="1">
        <w:r w:rsidR="00F24595" w:rsidRPr="00B83045">
          <w:rPr>
            <w:rStyle w:val="Hyperlink"/>
            <w:color w:val="000000" w:themeColor="text1"/>
          </w:rPr>
          <w:t>ULM Homepage</w:t>
        </w:r>
      </w:hyperlink>
      <w:r w:rsidRPr="00B83045">
        <w:rPr>
          <w:color w:val="000000" w:themeColor="text1"/>
        </w:rPr>
        <w:t xml:space="preserve"> </w:t>
      </w:r>
    </w:p>
    <w:p w14:paraId="28DD8B37" w14:textId="77777777" w:rsidR="006D067A" w:rsidRPr="00B83045" w:rsidRDefault="006D067A" w:rsidP="004B1C18">
      <w:pPr>
        <w:pStyle w:val="BodyText2"/>
        <w:jc w:val="left"/>
        <w:rPr>
          <w:strike/>
          <w:color w:val="000000" w:themeColor="text1"/>
        </w:rPr>
      </w:pPr>
    </w:p>
    <w:p w14:paraId="563281D7" w14:textId="77777777" w:rsidR="006D067A" w:rsidRPr="00673800" w:rsidRDefault="006D067A" w:rsidP="002E507F">
      <w:pPr>
        <w:pStyle w:val="Heading1"/>
      </w:pPr>
      <w:bookmarkStart w:id="16" w:name="_Toc238027108"/>
      <w:bookmarkStart w:id="17" w:name="_Toc238030562"/>
      <w:bookmarkStart w:id="18" w:name="_Toc238117230"/>
      <w:r w:rsidRPr="00673800">
        <w:t>Transcripts</w:t>
      </w:r>
      <w:bookmarkEnd w:id="16"/>
      <w:bookmarkEnd w:id="17"/>
      <w:bookmarkEnd w:id="18"/>
    </w:p>
    <w:p w14:paraId="6AABEC2B" w14:textId="438FB3C2" w:rsidR="006D067A" w:rsidRPr="00B83045" w:rsidRDefault="006D067A" w:rsidP="004B1C18">
      <w:pPr>
        <w:rPr>
          <w:color w:val="000000" w:themeColor="text1"/>
        </w:rPr>
      </w:pPr>
      <w:r w:rsidRPr="00B83045">
        <w:rPr>
          <w:color w:val="000000" w:themeColor="text1"/>
        </w:rPr>
        <w:t xml:space="preserve">Transcript requests. </w:t>
      </w:r>
      <w:hyperlink r:id="rId14" w:history="1">
        <w:r w:rsidR="00F24595" w:rsidRPr="00B83045">
          <w:rPr>
            <w:rStyle w:val="Hyperlink"/>
            <w:color w:val="000000" w:themeColor="text1"/>
          </w:rPr>
          <w:t>ULM Registrar</w:t>
        </w:r>
      </w:hyperlink>
      <w:r w:rsidRPr="00B83045">
        <w:rPr>
          <w:color w:val="000000" w:themeColor="text1"/>
        </w:rPr>
        <w:t xml:space="preserve"> </w:t>
      </w:r>
    </w:p>
    <w:p w14:paraId="6090305F" w14:textId="77777777" w:rsidR="006D067A" w:rsidRPr="00B83045" w:rsidRDefault="006D067A" w:rsidP="004B1C18">
      <w:pPr>
        <w:pStyle w:val="BodyText2"/>
        <w:jc w:val="left"/>
        <w:rPr>
          <w:strike/>
          <w:color w:val="000000" w:themeColor="text1"/>
          <w:highlight w:val="yellow"/>
        </w:rPr>
      </w:pPr>
    </w:p>
    <w:p w14:paraId="169C84EE" w14:textId="77777777" w:rsidR="006D067A" w:rsidRPr="00673800" w:rsidRDefault="006D067A" w:rsidP="002E507F">
      <w:pPr>
        <w:pStyle w:val="Heading1"/>
      </w:pPr>
      <w:bookmarkStart w:id="19" w:name="_Toc238027109"/>
      <w:bookmarkStart w:id="20" w:name="_Toc238030563"/>
      <w:bookmarkStart w:id="21" w:name="_Toc238117231"/>
      <w:r w:rsidRPr="00673800">
        <w:t>Holds on Records</w:t>
      </w:r>
      <w:bookmarkEnd w:id="19"/>
      <w:bookmarkEnd w:id="20"/>
      <w:bookmarkEnd w:id="21"/>
    </w:p>
    <w:p w14:paraId="0DA45ED4" w14:textId="62DAC29C" w:rsidR="006D067A" w:rsidRPr="00B83045" w:rsidRDefault="006D067A" w:rsidP="004B1C18">
      <w:pPr>
        <w:rPr>
          <w:color w:val="000000" w:themeColor="text1"/>
        </w:rPr>
      </w:pPr>
      <w:r w:rsidRPr="00B83045">
        <w:rPr>
          <w:color w:val="000000" w:themeColor="text1"/>
        </w:rPr>
        <w:t xml:space="preserve">If there is a hold on a student’s record, they may not register or, in many cases, obtain transcripts until that hold is cleared with the appropriate office.  A hold may be imposed for financial indebtedness to the University or for disciplinary or scholastic reasons.  Notice of any hold, including the name of the department where it may be cleared, is available on the </w:t>
      </w:r>
      <w:hyperlink r:id="rId15" w:history="1">
        <w:r w:rsidRPr="00B83045">
          <w:rPr>
            <w:rStyle w:val="Hyperlink"/>
            <w:color w:val="000000" w:themeColor="text1"/>
          </w:rPr>
          <w:t>Banner website</w:t>
        </w:r>
      </w:hyperlink>
      <w:r w:rsidRPr="00B83045">
        <w:rPr>
          <w:color w:val="000000" w:themeColor="text1"/>
        </w:rPr>
        <w:t xml:space="preserve">. </w:t>
      </w:r>
    </w:p>
    <w:p w14:paraId="75D69F9D" w14:textId="77777777" w:rsidR="006D067A" w:rsidRPr="00B83045" w:rsidRDefault="006D067A" w:rsidP="004B1C18">
      <w:pPr>
        <w:rPr>
          <w:color w:val="000000" w:themeColor="text1"/>
        </w:rPr>
      </w:pPr>
    </w:p>
    <w:p w14:paraId="45B63781" w14:textId="77777777" w:rsidR="006D067A" w:rsidRPr="00673800" w:rsidRDefault="006D067A" w:rsidP="002E507F">
      <w:pPr>
        <w:pStyle w:val="Heading1"/>
      </w:pPr>
      <w:bookmarkStart w:id="22" w:name="_Toc238027110"/>
      <w:bookmarkStart w:id="23" w:name="_Toc238030564"/>
      <w:bookmarkStart w:id="24" w:name="_Toc238117232"/>
      <w:r w:rsidRPr="00673800">
        <w:t>Financial Information</w:t>
      </w:r>
      <w:bookmarkEnd w:id="22"/>
      <w:bookmarkEnd w:id="23"/>
      <w:bookmarkEnd w:id="24"/>
    </w:p>
    <w:p w14:paraId="7A7C383C" w14:textId="55D4B7BD" w:rsidR="006D067A" w:rsidRPr="00B83045" w:rsidRDefault="006D067A" w:rsidP="004B1C18">
      <w:pPr>
        <w:rPr>
          <w:color w:val="000000" w:themeColor="text1"/>
        </w:rPr>
      </w:pPr>
      <w:r w:rsidRPr="00B83045">
        <w:rPr>
          <w:color w:val="000000" w:themeColor="text1"/>
        </w:rPr>
        <w:t xml:space="preserve">Information regarding tuition and fees can be found in the </w:t>
      </w:r>
      <w:hyperlink r:id="rId16" w:history="1">
        <w:r w:rsidR="00F24595" w:rsidRPr="00B83045">
          <w:rPr>
            <w:rStyle w:val="Hyperlink"/>
            <w:color w:val="000000" w:themeColor="text1"/>
          </w:rPr>
          <w:t>Course Information</w:t>
        </w:r>
      </w:hyperlink>
      <w:r w:rsidR="003D51B6" w:rsidRPr="00B83045">
        <w:rPr>
          <w:color w:val="000000" w:themeColor="text1"/>
        </w:rPr>
        <w:t xml:space="preserve"> </w:t>
      </w:r>
      <w:r w:rsidRPr="00B83045">
        <w:rPr>
          <w:color w:val="000000" w:themeColor="text1"/>
        </w:rPr>
        <w:t xml:space="preserve"> or the financial aid website </w:t>
      </w:r>
      <w:hyperlink r:id="rId17" w:history="1">
        <w:r w:rsidR="00F24595" w:rsidRPr="00B83045">
          <w:rPr>
            <w:rStyle w:val="Hyperlink"/>
            <w:color w:val="000000" w:themeColor="text1"/>
          </w:rPr>
          <w:t>ULM Financial Aid</w:t>
        </w:r>
      </w:hyperlink>
      <w:r w:rsidRPr="00B83045">
        <w:rPr>
          <w:color w:val="000000" w:themeColor="text1"/>
        </w:rPr>
        <w:t xml:space="preserve">. Graduate assistants and work study applications can be found here </w:t>
      </w:r>
      <w:hyperlink r:id="rId18" w:history="1">
        <w:r w:rsidR="00F24595" w:rsidRPr="00B83045">
          <w:rPr>
            <w:rStyle w:val="Hyperlink"/>
            <w:color w:val="000000" w:themeColor="text1"/>
          </w:rPr>
          <w:t>Graduate Assistantships</w:t>
        </w:r>
      </w:hyperlink>
      <w:r w:rsidRPr="00B83045">
        <w:rPr>
          <w:color w:val="000000" w:themeColor="text1"/>
        </w:rPr>
        <w:t xml:space="preserve"> </w:t>
      </w:r>
    </w:p>
    <w:p w14:paraId="0A8656FA" w14:textId="77777777" w:rsidR="006D067A" w:rsidRPr="00B83045" w:rsidRDefault="006D067A" w:rsidP="004B1C18">
      <w:pPr>
        <w:rPr>
          <w:color w:val="000000" w:themeColor="text1"/>
          <w:u w:val="single"/>
        </w:rPr>
      </w:pPr>
    </w:p>
    <w:p w14:paraId="5EC36DFD" w14:textId="2E5D7448" w:rsidR="006D067A" w:rsidRPr="00B83045" w:rsidRDefault="006D067A" w:rsidP="004B1C18">
      <w:pPr>
        <w:rPr>
          <w:color w:val="000000" w:themeColor="text1"/>
        </w:rPr>
      </w:pPr>
      <w:bookmarkStart w:id="25" w:name="_Hlk112076066"/>
      <w:r w:rsidRPr="00B83045">
        <w:rPr>
          <w:color w:val="000000" w:themeColor="text1"/>
        </w:rPr>
        <w:t xml:space="preserve">Several scholarships are available to graduate students.  More information on scholarships can be found </w:t>
      </w:r>
      <w:hyperlink r:id="rId19">
        <w:r w:rsidR="00F24595" w:rsidRPr="00B83045">
          <w:rPr>
            <w:rStyle w:val="Hyperlink"/>
            <w:color w:val="000000" w:themeColor="text1"/>
          </w:rPr>
          <w:t>Scholarship Opportunities</w:t>
        </w:r>
      </w:hyperlink>
      <w:r w:rsidRPr="00B83045">
        <w:rPr>
          <w:color w:val="000000" w:themeColor="text1"/>
        </w:rPr>
        <w:t xml:space="preserve">. </w:t>
      </w:r>
      <w:bookmarkEnd w:id="25"/>
    </w:p>
    <w:p w14:paraId="3472FBB8" w14:textId="77777777" w:rsidR="006D067A" w:rsidRPr="00B83045" w:rsidRDefault="006D067A" w:rsidP="004B1C18">
      <w:pPr>
        <w:rPr>
          <w:color w:val="000000" w:themeColor="text1"/>
        </w:rPr>
      </w:pPr>
    </w:p>
    <w:p w14:paraId="57692D60" w14:textId="77777777" w:rsidR="006D067A" w:rsidRPr="002E507F" w:rsidRDefault="006D067A" w:rsidP="002E507F">
      <w:pPr>
        <w:pStyle w:val="Heading1"/>
      </w:pPr>
      <w:bookmarkStart w:id="26" w:name="_Toc238027111"/>
      <w:bookmarkStart w:id="27" w:name="_Toc238030565"/>
      <w:bookmarkStart w:id="28" w:name="_Toc238117233"/>
      <w:r w:rsidRPr="002E507F">
        <w:t>Administration</w:t>
      </w:r>
      <w:bookmarkEnd w:id="26"/>
      <w:bookmarkEnd w:id="27"/>
      <w:bookmarkEnd w:id="28"/>
    </w:p>
    <w:p w14:paraId="78FEA1B3" w14:textId="7E46428B" w:rsidR="006D067A" w:rsidRPr="00B83045" w:rsidRDefault="006D067A" w:rsidP="004B1C18">
      <w:pPr>
        <w:pStyle w:val="BodyText2"/>
        <w:jc w:val="left"/>
        <w:rPr>
          <w:color w:val="000000" w:themeColor="text1"/>
        </w:rPr>
      </w:pPr>
      <w:r w:rsidRPr="00B83045">
        <w:rPr>
          <w:color w:val="000000" w:themeColor="text1"/>
        </w:rPr>
        <w:t xml:space="preserve">All graduate degrees are conferred by the </w:t>
      </w:r>
      <w:r w:rsidR="002602B4">
        <w:rPr>
          <w:color w:val="000000" w:themeColor="text1"/>
        </w:rPr>
        <w:t xml:space="preserve">ULM </w:t>
      </w:r>
      <w:r w:rsidRPr="00B83045">
        <w:rPr>
          <w:color w:val="000000" w:themeColor="text1"/>
        </w:rPr>
        <w:t xml:space="preserve">Graduate School. </w:t>
      </w:r>
    </w:p>
    <w:p w14:paraId="3A9D1F81" w14:textId="77777777" w:rsidR="00094E4D" w:rsidRDefault="00094E4D" w:rsidP="004B1C18">
      <w:pPr>
        <w:rPr>
          <w:color w:val="000000" w:themeColor="text1"/>
        </w:rPr>
      </w:pPr>
    </w:p>
    <w:p w14:paraId="7CCB6336" w14:textId="3B73BEC4" w:rsidR="006D067A" w:rsidRPr="00B83045" w:rsidRDefault="006D067A" w:rsidP="004B1C18">
      <w:pPr>
        <w:rPr>
          <w:color w:val="000000" w:themeColor="text1"/>
        </w:rPr>
      </w:pPr>
      <w:r w:rsidRPr="00B83045">
        <w:rPr>
          <w:color w:val="000000" w:themeColor="text1"/>
        </w:rPr>
        <w:t>Contact Information:</w:t>
      </w:r>
    </w:p>
    <w:p w14:paraId="21AA005C" w14:textId="77777777" w:rsidR="006D067A" w:rsidRPr="00B83045" w:rsidRDefault="006D067A" w:rsidP="006D067A">
      <w:pPr>
        <w:ind w:firstLine="720"/>
        <w:rPr>
          <w:color w:val="000000" w:themeColor="text1"/>
        </w:rPr>
      </w:pPr>
      <w:r w:rsidRPr="00B83045">
        <w:rPr>
          <w:color w:val="000000" w:themeColor="text1"/>
        </w:rPr>
        <w:t>Speech-Language Pathology Program</w:t>
      </w:r>
    </w:p>
    <w:p w14:paraId="11DC9913" w14:textId="77777777" w:rsidR="006D067A" w:rsidRPr="00B83045" w:rsidRDefault="006D067A" w:rsidP="006D067A">
      <w:pPr>
        <w:rPr>
          <w:color w:val="000000" w:themeColor="text1"/>
        </w:rPr>
      </w:pPr>
      <w:r w:rsidRPr="00B83045">
        <w:rPr>
          <w:color w:val="000000" w:themeColor="text1"/>
        </w:rPr>
        <w:tab/>
        <w:t>The University of Louisiana Monroe</w:t>
      </w:r>
    </w:p>
    <w:p w14:paraId="56E92499" w14:textId="77777777" w:rsidR="006D067A" w:rsidRPr="00B83045" w:rsidRDefault="006D067A" w:rsidP="006D067A">
      <w:pPr>
        <w:rPr>
          <w:color w:val="000000" w:themeColor="text1"/>
        </w:rPr>
      </w:pPr>
      <w:r w:rsidRPr="00B83045">
        <w:rPr>
          <w:color w:val="000000" w:themeColor="text1"/>
        </w:rPr>
        <w:tab/>
        <w:t>700 University Avenue</w:t>
      </w:r>
    </w:p>
    <w:p w14:paraId="492DF259" w14:textId="77777777" w:rsidR="006D067A" w:rsidRPr="00B83045" w:rsidRDefault="006D067A" w:rsidP="006D067A">
      <w:pPr>
        <w:rPr>
          <w:color w:val="000000" w:themeColor="text1"/>
        </w:rPr>
      </w:pPr>
      <w:r w:rsidRPr="00B83045">
        <w:rPr>
          <w:color w:val="000000" w:themeColor="text1"/>
        </w:rPr>
        <w:tab/>
        <w:t>Monroe, Louisiana 71209-0321</w:t>
      </w:r>
    </w:p>
    <w:p w14:paraId="47932337" w14:textId="77777777" w:rsidR="006D067A" w:rsidRPr="00B83045" w:rsidRDefault="006D067A" w:rsidP="006D067A">
      <w:pPr>
        <w:rPr>
          <w:color w:val="000000" w:themeColor="text1"/>
        </w:rPr>
      </w:pPr>
      <w:r w:rsidRPr="00B83045">
        <w:rPr>
          <w:color w:val="000000" w:themeColor="text1"/>
        </w:rPr>
        <w:tab/>
        <w:t>(318) 342-1392 (Program Office)</w:t>
      </w:r>
    </w:p>
    <w:p w14:paraId="01CE6BCA" w14:textId="6D9C8BB4" w:rsidR="006D067A" w:rsidRPr="00B83045" w:rsidRDefault="006D067A" w:rsidP="006D067A">
      <w:pPr>
        <w:rPr>
          <w:color w:val="000000" w:themeColor="text1"/>
        </w:rPr>
      </w:pPr>
      <w:r w:rsidRPr="00B83045">
        <w:rPr>
          <w:color w:val="000000" w:themeColor="text1"/>
        </w:rPr>
        <w:tab/>
        <w:t>(318) 342-1395 Carol Nichols Ray Speech-Language Pathology Clinic)</w:t>
      </w:r>
    </w:p>
    <w:p w14:paraId="6BE8FFE5" w14:textId="7A8B56BE" w:rsidR="006D067A" w:rsidRPr="00B83045" w:rsidRDefault="006D067A" w:rsidP="391CC392">
      <w:pPr>
        <w:rPr>
          <w:b/>
          <w:bCs/>
          <w:color w:val="000000" w:themeColor="text1"/>
          <w:u w:val="single"/>
        </w:rPr>
      </w:pPr>
      <w:r w:rsidRPr="00B83045">
        <w:rPr>
          <w:color w:val="000000" w:themeColor="text1"/>
        </w:rPr>
        <w:tab/>
      </w:r>
    </w:p>
    <w:p w14:paraId="39330CC9" w14:textId="6A08BA89" w:rsidR="00142845" w:rsidRPr="002E507F" w:rsidRDefault="00142845" w:rsidP="002E507F">
      <w:pPr>
        <w:pStyle w:val="NoSpacing"/>
        <w:rPr>
          <w:rFonts w:ascii="Times New Roman" w:hAnsi="Times New Roman"/>
          <w:b/>
          <w:bCs/>
          <w:sz w:val="26"/>
          <w:szCs w:val="26"/>
        </w:rPr>
      </w:pPr>
      <w:bookmarkStart w:id="29" w:name="_Toc238027112"/>
      <w:r w:rsidRPr="002E507F">
        <w:rPr>
          <w:rFonts w:ascii="Times New Roman" w:hAnsi="Times New Roman"/>
          <w:b/>
          <w:bCs/>
          <w:sz w:val="26"/>
          <w:szCs w:val="26"/>
        </w:rPr>
        <w:t>Full-Time Faculty</w:t>
      </w:r>
      <w:bookmarkEnd w:id="29"/>
    </w:p>
    <w:p w14:paraId="4703CA33" w14:textId="631A5629" w:rsidR="2A8CCB00" w:rsidRPr="00B83045" w:rsidRDefault="2A8CCB00" w:rsidP="00A07814">
      <w:pPr>
        <w:pStyle w:val="ListParagraph"/>
        <w:numPr>
          <w:ilvl w:val="0"/>
          <w:numId w:val="11"/>
        </w:numPr>
        <w:rPr>
          <w:rFonts w:eastAsia="Times New Roman"/>
          <w:color w:val="000000" w:themeColor="text1"/>
        </w:rPr>
      </w:pPr>
      <w:r w:rsidRPr="00B83045">
        <w:rPr>
          <w:rFonts w:eastAsia="Times New Roman"/>
          <w:color w:val="000000" w:themeColor="text1"/>
        </w:rPr>
        <w:t xml:space="preserve">Mary Ann Thomas, </w:t>
      </w:r>
      <w:r w:rsidR="002643EE" w:rsidRPr="00B83045">
        <w:rPr>
          <w:rFonts w:eastAsia="Times New Roman"/>
          <w:color w:val="000000" w:themeColor="text1"/>
        </w:rPr>
        <w:t>PhD</w:t>
      </w:r>
      <w:r w:rsidRPr="00B83045">
        <w:rPr>
          <w:rFonts w:eastAsia="Times New Roman"/>
          <w:color w:val="000000" w:themeColor="text1"/>
        </w:rPr>
        <w:t>., CCC-SLP, Program Director an</w:t>
      </w:r>
      <w:r w:rsidR="00BE142D">
        <w:rPr>
          <w:rFonts w:eastAsia="Times New Roman"/>
          <w:color w:val="000000" w:themeColor="text1"/>
        </w:rPr>
        <w:t>d Assistant Professor</w:t>
      </w:r>
    </w:p>
    <w:p w14:paraId="587C1D0F" w14:textId="6261DF43" w:rsidR="00556862" w:rsidRPr="00B83045" w:rsidRDefault="00CF5289" w:rsidP="004B1C18">
      <w:pPr>
        <w:ind w:firstLine="720"/>
        <w:rPr>
          <w:color w:val="000000" w:themeColor="text1"/>
        </w:rPr>
      </w:pPr>
      <w:hyperlink r:id="rId20">
        <w:r w:rsidR="00C65A88" w:rsidRPr="00B83045">
          <w:rPr>
            <w:rStyle w:val="Hyperlink"/>
            <w:color w:val="000000" w:themeColor="text1"/>
          </w:rPr>
          <w:t>Mary Ann Thomas</w:t>
        </w:r>
      </w:hyperlink>
      <w:r w:rsidR="2A8CCB00" w:rsidRPr="00B83045">
        <w:rPr>
          <w:color w:val="000000" w:themeColor="text1"/>
        </w:rPr>
        <w:t xml:space="preserve"> 318.342.1389, </w:t>
      </w:r>
      <w:r w:rsidR="00DC0B74" w:rsidRPr="00B83045">
        <w:rPr>
          <w:color w:val="000000" w:themeColor="text1"/>
        </w:rPr>
        <w:t>Sugar Hall</w:t>
      </w:r>
      <w:r w:rsidR="00F55A87" w:rsidRPr="00B83045">
        <w:rPr>
          <w:color w:val="000000" w:themeColor="text1"/>
        </w:rPr>
        <w:t xml:space="preserve"> 1206</w:t>
      </w:r>
    </w:p>
    <w:p w14:paraId="5954C721" w14:textId="2CB1AE3E" w:rsidR="00556862" w:rsidRPr="00B83045" w:rsidRDefault="00556862" w:rsidP="00A07814">
      <w:pPr>
        <w:pStyle w:val="ListParagraph"/>
        <w:numPr>
          <w:ilvl w:val="0"/>
          <w:numId w:val="11"/>
        </w:numPr>
        <w:rPr>
          <w:color w:val="000000" w:themeColor="text1"/>
        </w:rPr>
      </w:pPr>
      <w:r w:rsidRPr="00B83045">
        <w:rPr>
          <w:color w:val="000000" w:themeColor="text1"/>
        </w:rPr>
        <w:t>Nadine Fares Crawford, M.S., CCC-SLP, Academic and Clinical Instructor</w:t>
      </w:r>
    </w:p>
    <w:p w14:paraId="37764815" w14:textId="2EB81C58" w:rsidR="00556862" w:rsidRPr="00B83045" w:rsidRDefault="00CF5289" w:rsidP="004B1C18">
      <w:pPr>
        <w:pStyle w:val="ListParagraph"/>
        <w:rPr>
          <w:color w:val="000000" w:themeColor="text1"/>
        </w:rPr>
      </w:pPr>
      <w:hyperlink r:id="rId21" w:history="1">
        <w:r w:rsidR="00C65A88" w:rsidRPr="00B83045">
          <w:rPr>
            <w:rStyle w:val="Hyperlink"/>
            <w:color w:val="000000" w:themeColor="text1"/>
          </w:rPr>
          <w:t>Nadine Crawford</w:t>
        </w:r>
      </w:hyperlink>
      <w:r w:rsidR="005F6B6A" w:rsidRPr="00B83045">
        <w:rPr>
          <w:color w:val="000000" w:themeColor="text1"/>
        </w:rPr>
        <w:t xml:space="preserve">, 318.342.1397, </w:t>
      </w:r>
      <w:r w:rsidR="00F55A87" w:rsidRPr="00B83045">
        <w:rPr>
          <w:color w:val="000000" w:themeColor="text1"/>
        </w:rPr>
        <w:t>Sugar Hall 1213</w:t>
      </w:r>
    </w:p>
    <w:p w14:paraId="27A1C75F" w14:textId="5D421D3D" w:rsidR="00142845" w:rsidRPr="00B83045" w:rsidRDefault="003D51B6" w:rsidP="00A07814">
      <w:pPr>
        <w:pStyle w:val="ListParagraph"/>
        <w:numPr>
          <w:ilvl w:val="0"/>
          <w:numId w:val="11"/>
        </w:numPr>
        <w:rPr>
          <w:rFonts w:eastAsia="Times New Roman"/>
          <w:color w:val="000000" w:themeColor="text1"/>
        </w:rPr>
      </w:pPr>
      <w:r w:rsidRPr="00B83045">
        <w:rPr>
          <w:rFonts w:eastAsia="Times New Roman"/>
          <w:color w:val="000000" w:themeColor="text1"/>
        </w:rPr>
        <w:t>Amanda Elias, Ph D</w:t>
      </w:r>
      <w:r w:rsidR="00142845" w:rsidRPr="00B83045">
        <w:rPr>
          <w:rFonts w:eastAsia="Times New Roman"/>
          <w:color w:val="000000" w:themeColor="text1"/>
        </w:rPr>
        <w:t xml:space="preserve">., CCC-SLP, </w:t>
      </w:r>
      <w:r w:rsidR="002E585E" w:rsidRPr="00B83045">
        <w:rPr>
          <w:rFonts w:eastAsia="Times New Roman"/>
          <w:color w:val="000000" w:themeColor="text1"/>
        </w:rPr>
        <w:t>Assistant Professor</w:t>
      </w:r>
      <w:r w:rsidRPr="00B83045">
        <w:rPr>
          <w:rFonts w:eastAsia="Times New Roman"/>
          <w:color w:val="000000" w:themeColor="text1"/>
        </w:rPr>
        <w:t xml:space="preserve"> and Clinical Instructor</w:t>
      </w:r>
    </w:p>
    <w:p w14:paraId="6AACB894" w14:textId="3DB74B25" w:rsidR="00142845" w:rsidRPr="00B83045" w:rsidRDefault="00CF5289" w:rsidP="004B1C18">
      <w:pPr>
        <w:ind w:firstLine="720"/>
        <w:rPr>
          <w:color w:val="000000" w:themeColor="text1"/>
        </w:rPr>
      </w:pPr>
      <w:hyperlink r:id="rId22">
        <w:r w:rsidR="00C65A88" w:rsidRPr="00B83045">
          <w:rPr>
            <w:rStyle w:val="Hyperlink"/>
            <w:color w:val="000000" w:themeColor="text1"/>
          </w:rPr>
          <w:t>Dr. Amanda Elias</w:t>
        </w:r>
      </w:hyperlink>
      <w:r w:rsidR="00074FBB" w:rsidRPr="00B83045">
        <w:rPr>
          <w:color w:val="000000" w:themeColor="text1"/>
        </w:rPr>
        <w:t>, 318.342.7963</w:t>
      </w:r>
      <w:r w:rsidR="00852C33" w:rsidRPr="00B83045">
        <w:rPr>
          <w:color w:val="000000" w:themeColor="text1"/>
        </w:rPr>
        <w:t xml:space="preserve">, </w:t>
      </w:r>
      <w:r w:rsidR="00F55A87" w:rsidRPr="00B83045">
        <w:rPr>
          <w:color w:val="000000" w:themeColor="text1"/>
        </w:rPr>
        <w:t>Sugar Hall 1209</w:t>
      </w:r>
    </w:p>
    <w:p w14:paraId="7603F0C0" w14:textId="5C816022" w:rsidR="00142845" w:rsidRPr="00B83045" w:rsidRDefault="00142845" w:rsidP="00A07814">
      <w:pPr>
        <w:pStyle w:val="ListParagraph"/>
        <w:numPr>
          <w:ilvl w:val="0"/>
          <w:numId w:val="11"/>
        </w:numPr>
        <w:rPr>
          <w:rFonts w:eastAsia="Times New Roman"/>
          <w:color w:val="000000" w:themeColor="text1"/>
        </w:rPr>
      </w:pPr>
      <w:r w:rsidRPr="00B83045">
        <w:rPr>
          <w:rFonts w:eastAsia="Times New Roman"/>
          <w:color w:val="000000" w:themeColor="text1"/>
        </w:rPr>
        <w:t xml:space="preserve">Sarah Hayes, M.A., CCC-SLP, </w:t>
      </w:r>
      <w:r w:rsidR="33859627" w:rsidRPr="00B83045">
        <w:rPr>
          <w:rFonts w:eastAsia="Times New Roman"/>
          <w:color w:val="000000" w:themeColor="text1"/>
        </w:rPr>
        <w:t xml:space="preserve">Academic and Clinical </w:t>
      </w:r>
      <w:r w:rsidRPr="00B83045">
        <w:rPr>
          <w:rFonts w:eastAsia="Times New Roman"/>
          <w:color w:val="000000" w:themeColor="text1"/>
        </w:rPr>
        <w:t xml:space="preserve">Instructor </w:t>
      </w:r>
    </w:p>
    <w:p w14:paraId="7F31E9F1" w14:textId="53431358" w:rsidR="00142845" w:rsidRPr="00B83045" w:rsidRDefault="00CF5289" w:rsidP="004B1C18">
      <w:pPr>
        <w:ind w:firstLine="720"/>
        <w:rPr>
          <w:color w:val="000000" w:themeColor="text1"/>
        </w:rPr>
      </w:pPr>
      <w:hyperlink r:id="rId23">
        <w:r w:rsidR="00C65A88" w:rsidRPr="00B83045">
          <w:rPr>
            <w:rStyle w:val="Hyperlink"/>
            <w:color w:val="000000" w:themeColor="text1"/>
          </w:rPr>
          <w:t>Sarah Hayes</w:t>
        </w:r>
      </w:hyperlink>
      <w:r w:rsidR="00142845" w:rsidRPr="00B83045">
        <w:rPr>
          <w:color w:val="000000" w:themeColor="text1"/>
        </w:rPr>
        <w:t xml:space="preserve">, 318.342.3277, </w:t>
      </w:r>
      <w:r w:rsidR="00F55A87" w:rsidRPr="00B83045">
        <w:rPr>
          <w:color w:val="000000" w:themeColor="text1"/>
        </w:rPr>
        <w:t>Sugar Hall 1212</w:t>
      </w:r>
    </w:p>
    <w:p w14:paraId="2FF2DCC6" w14:textId="77777777" w:rsidR="0058673D" w:rsidRPr="00B83045" w:rsidRDefault="0058673D" w:rsidP="00A07814">
      <w:pPr>
        <w:pStyle w:val="BodyText2"/>
        <w:numPr>
          <w:ilvl w:val="0"/>
          <w:numId w:val="11"/>
        </w:numPr>
        <w:jc w:val="left"/>
        <w:rPr>
          <w:color w:val="000000" w:themeColor="text1"/>
        </w:rPr>
      </w:pPr>
      <w:r w:rsidRPr="00B83045">
        <w:rPr>
          <w:color w:val="000000" w:themeColor="text1"/>
        </w:rPr>
        <w:t>Kelly Koch, Ph.D., CCC-SLP, Assistant Professor and Clinical Instructor</w:t>
      </w:r>
    </w:p>
    <w:p w14:paraId="130C60B0" w14:textId="20981AB7" w:rsidR="0058673D" w:rsidRPr="00B83045" w:rsidRDefault="00CF5289" w:rsidP="004B1C18">
      <w:pPr>
        <w:pStyle w:val="BodyText2"/>
        <w:ind w:firstLine="720"/>
        <w:jc w:val="left"/>
        <w:rPr>
          <w:color w:val="000000" w:themeColor="text1"/>
        </w:rPr>
      </w:pPr>
      <w:hyperlink r:id="rId24">
        <w:r w:rsidR="00C65A88" w:rsidRPr="00B83045">
          <w:rPr>
            <w:rStyle w:val="Hyperlink"/>
            <w:color w:val="000000" w:themeColor="text1"/>
          </w:rPr>
          <w:t>Dr. Kelly Koch</w:t>
        </w:r>
      </w:hyperlink>
      <w:r w:rsidR="0058673D" w:rsidRPr="00B83045">
        <w:rPr>
          <w:color w:val="000000" w:themeColor="text1"/>
        </w:rPr>
        <w:t xml:space="preserve">   318.342.1465, </w:t>
      </w:r>
      <w:r w:rsidR="00F55A87" w:rsidRPr="00B83045">
        <w:rPr>
          <w:color w:val="000000" w:themeColor="text1"/>
        </w:rPr>
        <w:t xml:space="preserve">Sugar Hall </w:t>
      </w:r>
      <w:r w:rsidR="000C3E58" w:rsidRPr="00B83045">
        <w:rPr>
          <w:color w:val="000000" w:themeColor="text1"/>
        </w:rPr>
        <w:t>1211</w:t>
      </w:r>
    </w:p>
    <w:p w14:paraId="1B27A55F" w14:textId="77777777" w:rsidR="0058673D" w:rsidRPr="00B83045" w:rsidRDefault="0058673D" w:rsidP="00A07814">
      <w:pPr>
        <w:pStyle w:val="ListParagraph"/>
        <w:numPr>
          <w:ilvl w:val="0"/>
          <w:numId w:val="11"/>
        </w:numPr>
        <w:rPr>
          <w:rFonts w:eastAsia="Times New Roman"/>
          <w:color w:val="000000" w:themeColor="text1"/>
        </w:rPr>
      </w:pPr>
      <w:r w:rsidRPr="00B83045">
        <w:rPr>
          <w:rFonts w:eastAsia="Times New Roman"/>
          <w:color w:val="000000" w:themeColor="text1"/>
        </w:rPr>
        <w:t>Holley Perry, M.S., CCC-SLP, Clinic Director, Clinical Instructor, and Internship Coordinator</w:t>
      </w:r>
    </w:p>
    <w:p w14:paraId="66E3626E" w14:textId="053C578D" w:rsidR="005F6B6A" w:rsidRPr="00B83045" w:rsidRDefault="00CF5289" w:rsidP="0071695A">
      <w:pPr>
        <w:ind w:firstLine="720"/>
        <w:rPr>
          <w:color w:val="000000" w:themeColor="text1"/>
        </w:rPr>
      </w:pPr>
      <w:hyperlink r:id="rId25">
        <w:r w:rsidR="00C65A88" w:rsidRPr="00B83045">
          <w:rPr>
            <w:rStyle w:val="Hyperlink"/>
            <w:color w:val="000000" w:themeColor="text1"/>
          </w:rPr>
          <w:t>Holley Perry</w:t>
        </w:r>
      </w:hyperlink>
      <w:r w:rsidR="0058673D" w:rsidRPr="00B83045">
        <w:rPr>
          <w:color w:val="000000" w:themeColor="text1"/>
        </w:rPr>
        <w:t xml:space="preserve">, 318.342.1393, </w:t>
      </w:r>
      <w:r w:rsidR="000C3E58" w:rsidRPr="00B83045">
        <w:rPr>
          <w:color w:val="000000" w:themeColor="text1"/>
        </w:rPr>
        <w:t>Sugar Hall 1419</w:t>
      </w:r>
    </w:p>
    <w:p w14:paraId="51E8287A" w14:textId="5B8DD948" w:rsidR="005F6B6A" w:rsidRPr="00B83045" w:rsidRDefault="005F6B6A" w:rsidP="00A07814">
      <w:pPr>
        <w:pStyle w:val="ListParagraph"/>
        <w:numPr>
          <w:ilvl w:val="0"/>
          <w:numId w:val="11"/>
        </w:numPr>
        <w:spacing w:after="160"/>
        <w:rPr>
          <w:color w:val="000000" w:themeColor="text1"/>
        </w:rPr>
      </w:pPr>
      <w:r w:rsidRPr="00B83045">
        <w:rPr>
          <w:color w:val="000000" w:themeColor="text1"/>
        </w:rPr>
        <w:t>Kaila Razon, M.S., CCC-SLP, Clinical Instructor</w:t>
      </w:r>
    </w:p>
    <w:p w14:paraId="19197BDB" w14:textId="0EE78F13" w:rsidR="005F6B6A" w:rsidRPr="00B83045" w:rsidRDefault="00CF5289" w:rsidP="004B1C18">
      <w:pPr>
        <w:pStyle w:val="ListParagraph"/>
        <w:spacing w:after="160"/>
        <w:rPr>
          <w:color w:val="000000" w:themeColor="text1"/>
        </w:rPr>
      </w:pPr>
      <w:hyperlink r:id="rId26" w:history="1">
        <w:r w:rsidR="00C65A88" w:rsidRPr="00B83045">
          <w:rPr>
            <w:rStyle w:val="Hyperlink"/>
            <w:color w:val="000000" w:themeColor="text1"/>
          </w:rPr>
          <w:t>Kaila Razon</w:t>
        </w:r>
      </w:hyperlink>
      <w:r w:rsidR="005F6B6A" w:rsidRPr="00B83045">
        <w:rPr>
          <w:color w:val="000000" w:themeColor="text1"/>
        </w:rPr>
        <w:t xml:space="preserve">, 318.342.7948, </w:t>
      </w:r>
      <w:r w:rsidR="000C3E58" w:rsidRPr="00B83045">
        <w:rPr>
          <w:color w:val="000000" w:themeColor="text1"/>
        </w:rPr>
        <w:t xml:space="preserve">Sugar </w:t>
      </w:r>
      <w:r w:rsidR="003208FD" w:rsidRPr="00B83045">
        <w:rPr>
          <w:color w:val="000000" w:themeColor="text1"/>
        </w:rPr>
        <w:t>H</w:t>
      </w:r>
      <w:r w:rsidR="000C3E58" w:rsidRPr="00B83045">
        <w:rPr>
          <w:color w:val="000000" w:themeColor="text1"/>
        </w:rPr>
        <w:t xml:space="preserve">all </w:t>
      </w:r>
      <w:r w:rsidR="003208FD" w:rsidRPr="00B83045">
        <w:rPr>
          <w:color w:val="000000" w:themeColor="text1"/>
        </w:rPr>
        <w:t>1210</w:t>
      </w:r>
    </w:p>
    <w:p w14:paraId="35623D07" w14:textId="77777777" w:rsidR="00987B7F" w:rsidRPr="002E507F" w:rsidRDefault="00142845" w:rsidP="002E507F">
      <w:pPr>
        <w:pStyle w:val="NoSpacing"/>
        <w:rPr>
          <w:rFonts w:ascii="Times New Roman" w:hAnsi="Times New Roman"/>
          <w:b/>
          <w:bCs/>
          <w:sz w:val="26"/>
          <w:szCs w:val="26"/>
        </w:rPr>
      </w:pPr>
      <w:bookmarkStart w:id="30" w:name="_Toc238027113"/>
      <w:r w:rsidRPr="002E507F">
        <w:rPr>
          <w:rFonts w:ascii="Times New Roman" w:hAnsi="Times New Roman"/>
          <w:b/>
          <w:bCs/>
          <w:sz w:val="26"/>
          <w:szCs w:val="26"/>
        </w:rPr>
        <w:t>Part-Time Affiliated Faculty (Didactic and Clinical)</w:t>
      </w:r>
      <w:bookmarkEnd w:id="30"/>
      <w:r w:rsidRPr="002E507F">
        <w:rPr>
          <w:rFonts w:ascii="Times New Roman" w:hAnsi="Times New Roman"/>
          <w:b/>
          <w:bCs/>
          <w:sz w:val="26"/>
          <w:szCs w:val="26"/>
        </w:rPr>
        <w:t xml:space="preserve"> </w:t>
      </w:r>
    </w:p>
    <w:p w14:paraId="1C37DC98" w14:textId="6E224FF4" w:rsidR="00142845" w:rsidRPr="00B83045" w:rsidRDefault="00142845" w:rsidP="004B1C18">
      <w:pPr>
        <w:pStyle w:val="NoSpacing"/>
        <w:rPr>
          <w:rFonts w:ascii="Times New Roman" w:hAnsi="Times New Roman"/>
          <w:color w:val="000000" w:themeColor="text1"/>
          <w:sz w:val="24"/>
          <w:szCs w:val="24"/>
        </w:rPr>
      </w:pPr>
      <w:r w:rsidRPr="00B83045">
        <w:rPr>
          <w:rFonts w:ascii="Times New Roman" w:hAnsi="Times New Roman"/>
          <w:color w:val="000000" w:themeColor="text1"/>
          <w:sz w:val="24"/>
          <w:szCs w:val="24"/>
        </w:rPr>
        <w:t>The SPLP program hires adjunct faculty &amp; Clinical Instructors to meet the needs of the program.</w:t>
      </w:r>
    </w:p>
    <w:p w14:paraId="34945AEF" w14:textId="750DF7BB" w:rsidR="00142845" w:rsidRPr="00B83045" w:rsidRDefault="00142845" w:rsidP="00A07814">
      <w:pPr>
        <w:pStyle w:val="NoSpacing"/>
        <w:numPr>
          <w:ilvl w:val="0"/>
          <w:numId w:val="11"/>
        </w:numPr>
        <w:rPr>
          <w:rFonts w:ascii="Times New Roman" w:eastAsia="Times New Roman" w:hAnsi="Times New Roman"/>
          <w:color w:val="000000" w:themeColor="text1"/>
          <w:sz w:val="24"/>
          <w:szCs w:val="24"/>
        </w:rPr>
      </w:pPr>
      <w:r w:rsidRPr="00B83045">
        <w:rPr>
          <w:rFonts w:ascii="Times New Roman" w:eastAsia="Times New Roman" w:hAnsi="Times New Roman"/>
          <w:color w:val="000000" w:themeColor="text1"/>
          <w:sz w:val="24"/>
          <w:szCs w:val="24"/>
        </w:rPr>
        <w:t>Steve Madix, Ph.D., CCC-SLP/A, Instructor and Clinical Faculty</w:t>
      </w:r>
    </w:p>
    <w:p w14:paraId="3D3929C9" w14:textId="576B3714" w:rsidR="00142845" w:rsidRPr="00B83045" w:rsidRDefault="00CF5289" w:rsidP="004B1C18">
      <w:pPr>
        <w:pStyle w:val="NoSpacing"/>
        <w:ind w:firstLine="720"/>
        <w:rPr>
          <w:rFonts w:ascii="Times New Roman" w:hAnsi="Times New Roman"/>
          <w:color w:val="000000" w:themeColor="text1"/>
          <w:sz w:val="24"/>
          <w:szCs w:val="24"/>
        </w:rPr>
      </w:pPr>
      <w:hyperlink r:id="rId27">
        <w:r w:rsidR="00C65A88" w:rsidRPr="00B83045">
          <w:rPr>
            <w:rStyle w:val="Hyperlink"/>
            <w:rFonts w:ascii="Times New Roman" w:hAnsi="Times New Roman"/>
            <w:color w:val="000000" w:themeColor="text1"/>
            <w:sz w:val="24"/>
            <w:szCs w:val="24"/>
          </w:rPr>
          <w:t>Dr. Steve Madix</w:t>
        </w:r>
      </w:hyperlink>
      <w:r w:rsidR="008A0646" w:rsidRPr="00B83045">
        <w:rPr>
          <w:rFonts w:ascii="Times New Roman" w:hAnsi="Times New Roman"/>
          <w:color w:val="000000" w:themeColor="text1"/>
          <w:sz w:val="24"/>
          <w:szCs w:val="24"/>
        </w:rPr>
        <w:t xml:space="preserve">, 318.342.1392 </w:t>
      </w:r>
      <w:r w:rsidR="00142845" w:rsidRPr="00B83045">
        <w:rPr>
          <w:rFonts w:ascii="Times New Roman" w:hAnsi="Times New Roman"/>
          <w:color w:val="000000" w:themeColor="text1"/>
          <w:sz w:val="24"/>
          <w:szCs w:val="24"/>
        </w:rPr>
        <w:t xml:space="preserve"> </w:t>
      </w:r>
    </w:p>
    <w:p w14:paraId="746B302A" w14:textId="3A665B62" w:rsidR="00F43197" w:rsidRPr="00B83045" w:rsidRDefault="00A6047F" w:rsidP="00A07814">
      <w:pPr>
        <w:pStyle w:val="NoSpacing"/>
        <w:numPr>
          <w:ilvl w:val="0"/>
          <w:numId w:val="11"/>
        </w:numPr>
        <w:rPr>
          <w:rFonts w:ascii="Times New Roman" w:eastAsia="Times New Roman" w:hAnsi="Times New Roman"/>
          <w:color w:val="000000" w:themeColor="text1"/>
          <w:sz w:val="24"/>
          <w:szCs w:val="24"/>
        </w:rPr>
      </w:pPr>
      <w:r w:rsidRPr="00B83045">
        <w:rPr>
          <w:rFonts w:ascii="Times New Roman" w:eastAsia="Times New Roman" w:hAnsi="Times New Roman"/>
          <w:color w:val="000000" w:themeColor="text1"/>
          <w:sz w:val="24"/>
          <w:szCs w:val="24"/>
        </w:rPr>
        <w:t>Lezlee Shauf Vincent, M.S</w:t>
      </w:r>
      <w:r w:rsidR="00142845" w:rsidRPr="00B83045">
        <w:rPr>
          <w:rFonts w:ascii="Times New Roman" w:eastAsia="Times New Roman" w:hAnsi="Times New Roman"/>
          <w:color w:val="000000" w:themeColor="text1"/>
          <w:sz w:val="24"/>
          <w:szCs w:val="24"/>
        </w:rPr>
        <w:t>., CCC-SLP, Instructor and Clinical Faculty</w:t>
      </w:r>
    </w:p>
    <w:p w14:paraId="261663B3" w14:textId="26F9EADA" w:rsidR="00142845" w:rsidRDefault="00CF5289" w:rsidP="004B1C18">
      <w:pPr>
        <w:pStyle w:val="NoSpacing"/>
        <w:ind w:firstLine="720"/>
        <w:rPr>
          <w:rFonts w:ascii="Times New Roman" w:eastAsia="Times New Roman" w:hAnsi="Times New Roman"/>
          <w:color w:val="000000" w:themeColor="text1"/>
          <w:sz w:val="24"/>
          <w:szCs w:val="24"/>
        </w:rPr>
      </w:pPr>
      <w:hyperlink r:id="rId28">
        <w:r w:rsidR="00C65A88" w:rsidRPr="00B83045">
          <w:rPr>
            <w:rStyle w:val="Hyperlink"/>
            <w:rFonts w:ascii="Times New Roman" w:eastAsia="Times New Roman" w:hAnsi="Times New Roman"/>
            <w:color w:val="000000" w:themeColor="text1"/>
            <w:sz w:val="24"/>
            <w:szCs w:val="24"/>
          </w:rPr>
          <w:t>Lezlee Vincent</w:t>
        </w:r>
      </w:hyperlink>
      <w:r w:rsidR="008A0646" w:rsidRPr="00B83045">
        <w:rPr>
          <w:rFonts w:ascii="Times New Roman" w:eastAsia="Times New Roman" w:hAnsi="Times New Roman"/>
          <w:color w:val="000000" w:themeColor="text1"/>
          <w:sz w:val="24"/>
          <w:szCs w:val="24"/>
        </w:rPr>
        <w:t>, 318.342.1392</w:t>
      </w:r>
    </w:p>
    <w:p w14:paraId="5F1F119D" w14:textId="5C39851A" w:rsidR="0071695A" w:rsidRDefault="0071695A" w:rsidP="0071695A">
      <w:pPr>
        <w:pStyle w:val="NoSpacing"/>
        <w:ind w:left="720"/>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Jennifer Whited, Ph.D., CCC-SLP, Associate Professor</w:t>
      </w:r>
    </w:p>
    <w:p w14:paraId="5324327D" w14:textId="4BDBEBC7" w:rsidR="0071695A" w:rsidRPr="00B83045" w:rsidRDefault="0071695A" w:rsidP="0071695A">
      <w:pPr>
        <w:pStyle w:val="NoSpacing"/>
        <w:ind w:left="720"/>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 xml:space="preserve">Dr. </w:t>
      </w:r>
      <w:hyperlink r:id="rId29" w:history="1">
        <w:r>
          <w:rPr>
            <w:rStyle w:val="Hyperlink"/>
            <w:rFonts w:ascii="Times New Roman" w:eastAsia="Times New Roman" w:hAnsi="Times New Roman"/>
            <w:sz w:val="24"/>
            <w:szCs w:val="24"/>
          </w:rPr>
          <w:t>Jennifer Whited</w:t>
        </w:r>
      </w:hyperlink>
      <w:r>
        <w:rPr>
          <w:rFonts w:ascii="Times New Roman" w:eastAsia="Times New Roman" w:hAnsi="Times New Roman"/>
          <w:color w:val="000000" w:themeColor="text1"/>
          <w:sz w:val="24"/>
          <w:szCs w:val="24"/>
        </w:rPr>
        <w:t>, 318-342-1394</w:t>
      </w:r>
    </w:p>
    <w:p w14:paraId="43FB9182" w14:textId="77777777" w:rsidR="00142845" w:rsidRPr="002E507F" w:rsidRDefault="00142845" w:rsidP="002E507F">
      <w:pPr>
        <w:pStyle w:val="NoSpacing"/>
        <w:rPr>
          <w:rFonts w:ascii="Times New Roman" w:hAnsi="Times New Roman"/>
          <w:b/>
          <w:bCs/>
          <w:sz w:val="26"/>
          <w:szCs w:val="26"/>
        </w:rPr>
      </w:pPr>
      <w:bookmarkStart w:id="31" w:name="_Toc238027114"/>
      <w:r w:rsidRPr="002E507F">
        <w:rPr>
          <w:rFonts w:ascii="Times New Roman" w:hAnsi="Times New Roman"/>
          <w:b/>
          <w:bCs/>
          <w:sz w:val="26"/>
          <w:szCs w:val="26"/>
        </w:rPr>
        <w:t>Staff</w:t>
      </w:r>
      <w:bookmarkEnd w:id="31"/>
    </w:p>
    <w:p w14:paraId="2523FC95" w14:textId="77777777" w:rsidR="0061470D" w:rsidRDefault="002E585E" w:rsidP="00A07814">
      <w:pPr>
        <w:pStyle w:val="NoSpacing"/>
        <w:numPr>
          <w:ilvl w:val="0"/>
          <w:numId w:val="11"/>
        </w:numPr>
        <w:rPr>
          <w:rFonts w:ascii="Times New Roman" w:eastAsia="Times New Roman" w:hAnsi="Times New Roman"/>
          <w:color w:val="000000" w:themeColor="text1"/>
          <w:sz w:val="24"/>
          <w:szCs w:val="24"/>
        </w:rPr>
      </w:pPr>
      <w:r w:rsidRPr="00B83045">
        <w:rPr>
          <w:rFonts w:ascii="Times New Roman" w:eastAsia="Times New Roman" w:hAnsi="Times New Roman"/>
          <w:color w:val="000000" w:themeColor="text1"/>
          <w:sz w:val="24"/>
          <w:szCs w:val="24"/>
        </w:rPr>
        <w:t>Shirley Hudson</w:t>
      </w:r>
      <w:r w:rsidR="76479140" w:rsidRPr="00B83045">
        <w:rPr>
          <w:rFonts w:ascii="Times New Roman" w:eastAsia="Times New Roman" w:hAnsi="Times New Roman"/>
          <w:color w:val="000000" w:themeColor="text1"/>
          <w:sz w:val="24"/>
          <w:szCs w:val="24"/>
        </w:rPr>
        <w:t>, Administrative</w:t>
      </w:r>
      <w:r w:rsidR="00142845" w:rsidRPr="00B83045">
        <w:rPr>
          <w:rFonts w:ascii="Times New Roman" w:eastAsia="Times New Roman" w:hAnsi="Times New Roman"/>
          <w:color w:val="000000" w:themeColor="text1"/>
          <w:sz w:val="24"/>
          <w:szCs w:val="24"/>
        </w:rPr>
        <w:t xml:space="preserve"> Assistant, </w:t>
      </w:r>
      <w:hyperlink r:id="rId30" w:history="1">
        <w:r w:rsidRPr="00B83045">
          <w:rPr>
            <w:rStyle w:val="Hyperlink"/>
            <w:rFonts w:ascii="Times New Roman" w:hAnsi="Times New Roman"/>
            <w:color w:val="000000" w:themeColor="text1"/>
            <w:sz w:val="24"/>
            <w:szCs w:val="24"/>
          </w:rPr>
          <w:t>Shirley Hudson</w:t>
        </w:r>
      </w:hyperlink>
      <w:r w:rsidR="74ADD8E8" w:rsidRPr="00B83045">
        <w:rPr>
          <w:rFonts w:ascii="Times New Roman" w:eastAsia="Times New Roman" w:hAnsi="Times New Roman"/>
          <w:color w:val="000000" w:themeColor="text1"/>
          <w:sz w:val="24"/>
          <w:szCs w:val="24"/>
        </w:rPr>
        <w:t xml:space="preserve">, </w:t>
      </w:r>
      <w:r w:rsidR="00142845" w:rsidRPr="00B83045">
        <w:rPr>
          <w:rFonts w:ascii="Times New Roman" w:eastAsia="Times New Roman" w:hAnsi="Times New Roman"/>
          <w:color w:val="000000" w:themeColor="text1"/>
          <w:sz w:val="24"/>
          <w:szCs w:val="24"/>
        </w:rPr>
        <w:t xml:space="preserve">318.342.1392, </w:t>
      </w:r>
      <w:r w:rsidR="0061470D">
        <w:rPr>
          <w:rFonts w:ascii="Times New Roman" w:eastAsia="Times New Roman" w:hAnsi="Times New Roman"/>
          <w:color w:val="000000" w:themeColor="text1"/>
          <w:sz w:val="24"/>
          <w:szCs w:val="24"/>
        </w:rPr>
        <w:t>Sugar Hall 1200</w:t>
      </w:r>
    </w:p>
    <w:p w14:paraId="6A64F9C2" w14:textId="77777777" w:rsidR="0061470D" w:rsidRDefault="0061470D" w:rsidP="0061470D">
      <w:pPr>
        <w:pStyle w:val="NoSpacing"/>
        <w:rPr>
          <w:rFonts w:ascii="Times New Roman" w:eastAsia="Times New Roman" w:hAnsi="Times New Roman"/>
          <w:color w:val="000000" w:themeColor="text1"/>
          <w:sz w:val="24"/>
          <w:szCs w:val="24"/>
        </w:rPr>
      </w:pPr>
    </w:p>
    <w:p w14:paraId="250A0D02" w14:textId="709DA237" w:rsidR="00142845" w:rsidRPr="00B83045" w:rsidRDefault="0E8F0BE3" w:rsidP="0061470D">
      <w:pPr>
        <w:pStyle w:val="NoSpacing"/>
        <w:rPr>
          <w:rFonts w:ascii="Times New Roman" w:eastAsia="Times New Roman" w:hAnsi="Times New Roman"/>
          <w:color w:val="000000" w:themeColor="text1"/>
          <w:sz w:val="24"/>
          <w:szCs w:val="24"/>
        </w:rPr>
      </w:pPr>
      <w:r w:rsidRPr="00B83045">
        <w:rPr>
          <w:rFonts w:ascii="Times New Roman" w:eastAsia="Times New Roman" w:hAnsi="Times New Roman"/>
          <w:color w:val="000000" w:themeColor="text1"/>
          <w:sz w:val="24"/>
          <w:szCs w:val="24"/>
        </w:rPr>
        <w:t xml:space="preserve"> </w:t>
      </w:r>
    </w:p>
    <w:p w14:paraId="6F680A9F" w14:textId="77777777" w:rsidR="00B73D63" w:rsidRPr="00B83045" w:rsidRDefault="00B73D63" w:rsidP="004B1C18">
      <w:pPr>
        <w:pStyle w:val="NoSpacing"/>
        <w:ind w:left="360"/>
        <w:rPr>
          <w:rFonts w:ascii="Times New Roman" w:eastAsia="Times New Roman" w:hAnsi="Times New Roman"/>
          <w:b/>
          <w:color w:val="000000" w:themeColor="text1"/>
          <w:sz w:val="32"/>
          <w:szCs w:val="32"/>
        </w:rPr>
      </w:pPr>
    </w:p>
    <w:p w14:paraId="64671FF8" w14:textId="4D180C95" w:rsidR="00B73D63" w:rsidRPr="00B83045" w:rsidRDefault="00B73D63" w:rsidP="00987B7F">
      <w:pPr>
        <w:pStyle w:val="NoSpacing"/>
        <w:ind w:left="360"/>
        <w:jc w:val="center"/>
        <w:rPr>
          <w:rFonts w:ascii="Times New Roman" w:eastAsia="Times New Roman" w:hAnsi="Times New Roman"/>
          <w:b/>
          <w:color w:val="000000" w:themeColor="text1"/>
          <w:sz w:val="32"/>
          <w:szCs w:val="32"/>
        </w:rPr>
      </w:pPr>
    </w:p>
    <w:p w14:paraId="2EA7828D" w14:textId="57CECFC2" w:rsidR="003D51B6" w:rsidRPr="00B83045" w:rsidRDefault="003D51B6" w:rsidP="00987B7F">
      <w:pPr>
        <w:pStyle w:val="NoSpacing"/>
        <w:ind w:left="360"/>
        <w:jc w:val="center"/>
        <w:rPr>
          <w:rFonts w:ascii="Times New Roman" w:eastAsia="Times New Roman" w:hAnsi="Times New Roman"/>
          <w:b/>
          <w:color w:val="000000" w:themeColor="text1"/>
          <w:sz w:val="32"/>
          <w:szCs w:val="32"/>
        </w:rPr>
      </w:pPr>
    </w:p>
    <w:p w14:paraId="038EDED1" w14:textId="77777777" w:rsidR="00673800" w:rsidRDefault="00673800" w:rsidP="00987B7F">
      <w:pPr>
        <w:pStyle w:val="NoSpacing"/>
        <w:ind w:left="360"/>
        <w:jc w:val="center"/>
        <w:rPr>
          <w:rFonts w:ascii="Times New Roman" w:eastAsia="Times New Roman" w:hAnsi="Times New Roman"/>
          <w:b/>
          <w:color w:val="000000" w:themeColor="text1"/>
          <w:sz w:val="40"/>
          <w:szCs w:val="40"/>
        </w:rPr>
      </w:pPr>
    </w:p>
    <w:p w14:paraId="47B8A227" w14:textId="77777777" w:rsidR="002E507F" w:rsidRDefault="002E507F" w:rsidP="00673800">
      <w:pPr>
        <w:pStyle w:val="Title"/>
        <w:jc w:val="center"/>
        <w:rPr>
          <w:rFonts w:ascii="Times New Roman" w:eastAsia="Times New Roman" w:hAnsi="Times New Roman" w:cs="Times New Roman"/>
          <w:sz w:val="40"/>
          <w:szCs w:val="40"/>
        </w:rPr>
      </w:pPr>
    </w:p>
    <w:p w14:paraId="36956639" w14:textId="77777777" w:rsidR="002E507F" w:rsidRDefault="002E507F" w:rsidP="00673800">
      <w:pPr>
        <w:pStyle w:val="Title"/>
        <w:jc w:val="center"/>
        <w:rPr>
          <w:rFonts w:ascii="Times New Roman" w:eastAsia="Times New Roman" w:hAnsi="Times New Roman" w:cs="Times New Roman"/>
          <w:sz w:val="40"/>
          <w:szCs w:val="40"/>
        </w:rPr>
      </w:pPr>
    </w:p>
    <w:p w14:paraId="61AD6745" w14:textId="77777777" w:rsidR="002E507F" w:rsidRDefault="002E507F" w:rsidP="00673800">
      <w:pPr>
        <w:pStyle w:val="Title"/>
        <w:jc w:val="center"/>
        <w:rPr>
          <w:rFonts w:ascii="Times New Roman" w:eastAsia="Times New Roman" w:hAnsi="Times New Roman" w:cs="Times New Roman"/>
          <w:sz w:val="40"/>
          <w:szCs w:val="40"/>
        </w:rPr>
      </w:pPr>
    </w:p>
    <w:p w14:paraId="5D633625" w14:textId="1C7F7B64" w:rsidR="0006472B" w:rsidRPr="00E07C8A" w:rsidRDefault="00A21BFD" w:rsidP="00E07C8A">
      <w:pPr>
        <w:pStyle w:val="Title"/>
        <w:jc w:val="center"/>
        <w:rPr>
          <w:rFonts w:ascii="Times New Roman" w:eastAsia="Times New Roman" w:hAnsi="Times New Roman" w:cs="Times New Roman"/>
          <w:b/>
          <w:bCs/>
          <w:sz w:val="32"/>
          <w:szCs w:val="32"/>
        </w:rPr>
      </w:pPr>
      <w:r w:rsidRPr="00E07C8A">
        <w:rPr>
          <w:rFonts w:ascii="Times New Roman" w:eastAsia="Times New Roman" w:hAnsi="Times New Roman" w:cs="Times New Roman"/>
          <w:b/>
          <w:bCs/>
          <w:sz w:val="32"/>
          <w:szCs w:val="32"/>
        </w:rPr>
        <w:t>Part 1</w:t>
      </w:r>
    </w:p>
    <w:p w14:paraId="4288FE5E" w14:textId="44E341E1" w:rsidR="00987B7F" w:rsidRPr="00E07C8A" w:rsidRDefault="00987B7F" w:rsidP="00E07C8A">
      <w:pPr>
        <w:pStyle w:val="Heading1"/>
        <w:jc w:val="center"/>
        <w:rPr>
          <w:sz w:val="32"/>
          <w:szCs w:val="32"/>
        </w:rPr>
      </w:pPr>
      <w:bookmarkStart w:id="32" w:name="_Toc238030566"/>
      <w:bookmarkStart w:id="33" w:name="_Toc238117234"/>
      <w:r w:rsidRPr="00E07C8A">
        <w:rPr>
          <w:sz w:val="32"/>
          <w:szCs w:val="32"/>
        </w:rPr>
        <w:t>Academic Program</w:t>
      </w:r>
      <w:bookmarkEnd w:id="32"/>
      <w:bookmarkEnd w:id="33"/>
    </w:p>
    <w:p w14:paraId="22DF088C" w14:textId="77777777" w:rsidR="00A21BFD" w:rsidRPr="00B83045" w:rsidRDefault="00A21BFD" w:rsidP="00296131">
      <w:pPr>
        <w:pStyle w:val="Heading1"/>
      </w:pPr>
    </w:p>
    <w:p w14:paraId="628A092D" w14:textId="1E2FFBD8" w:rsidR="009F0A5C" w:rsidRPr="00643DB4" w:rsidRDefault="00220A22" w:rsidP="00296131">
      <w:pPr>
        <w:pStyle w:val="Heading1"/>
      </w:pPr>
      <w:bookmarkStart w:id="34" w:name="_Toc238027115"/>
      <w:bookmarkStart w:id="35" w:name="_Toc238030567"/>
      <w:bookmarkStart w:id="36" w:name="_Toc238117235"/>
      <w:r w:rsidRPr="00643DB4">
        <w:t xml:space="preserve">SPLP </w:t>
      </w:r>
      <w:r w:rsidR="00E64F17" w:rsidRPr="00643DB4">
        <w:t>Academic Pre-Requisites</w:t>
      </w:r>
      <w:bookmarkEnd w:id="34"/>
      <w:bookmarkEnd w:id="35"/>
      <w:bookmarkEnd w:id="36"/>
    </w:p>
    <w:p w14:paraId="4735170C" w14:textId="3694D35A" w:rsidR="00220A22" w:rsidRPr="00B83045" w:rsidRDefault="009F0A5C" w:rsidP="004B1C18">
      <w:pPr>
        <w:pStyle w:val="Heading1"/>
        <w:rPr>
          <w:b w:val="0"/>
          <w:color w:val="000000" w:themeColor="text1"/>
        </w:rPr>
      </w:pPr>
      <w:bookmarkStart w:id="37" w:name="_Toc238027116"/>
      <w:bookmarkStart w:id="38" w:name="_Toc238030568"/>
      <w:bookmarkStart w:id="39" w:name="_Toc238031351"/>
      <w:bookmarkStart w:id="40" w:name="_Toc238117236"/>
      <w:r w:rsidRPr="00B83045">
        <w:rPr>
          <w:b w:val="0"/>
          <w:color w:val="000000" w:themeColor="text1"/>
        </w:rPr>
        <w:t xml:space="preserve">A baccalaureate degree is a pre-requisite to enter the M.S. program in </w:t>
      </w:r>
      <w:r w:rsidR="00AB43F6" w:rsidRPr="00B83045">
        <w:rPr>
          <w:b w:val="0"/>
          <w:color w:val="000000" w:themeColor="text1"/>
        </w:rPr>
        <w:t>Speech-Language Pathology</w:t>
      </w:r>
      <w:r w:rsidRPr="00B83045">
        <w:rPr>
          <w:b w:val="0"/>
          <w:color w:val="000000" w:themeColor="text1"/>
        </w:rPr>
        <w:t>.  Students are expected to have obtained a broad general education background prior to commencing their graduate studies.</w:t>
      </w:r>
      <w:r w:rsidR="00AE6D9B" w:rsidRPr="00B83045">
        <w:rPr>
          <w:color w:val="000000" w:themeColor="text1"/>
        </w:rPr>
        <w:t xml:space="preserve"> </w:t>
      </w:r>
      <w:r w:rsidR="00AE6D9B" w:rsidRPr="00B83045">
        <w:rPr>
          <w:b w:val="0"/>
          <w:color w:val="000000" w:themeColor="text1"/>
        </w:rPr>
        <w:t>Courses required include and are not limited to the following:</w:t>
      </w:r>
      <w:bookmarkEnd w:id="37"/>
      <w:bookmarkEnd w:id="38"/>
      <w:bookmarkEnd w:id="39"/>
      <w:bookmarkEnd w:id="40"/>
    </w:p>
    <w:p w14:paraId="067CFD2A" w14:textId="77777777" w:rsidR="00085160" w:rsidRPr="00B83045" w:rsidRDefault="00085160" w:rsidP="004B1C18">
      <w:pPr>
        <w:jc w:val="both"/>
        <w:rPr>
          <w:color w:val="000000" w:themeColor="text1"/>
        </w:rPr>
      </w:pPr>
    </w:p>
    <w:p w14:paraId="5AC2137B" w14:textId="017D69CB" w:rsidR="00220A22" w:rsidRPr="00B83045" w:rsidRDefault="00220A22" w:rsidP="004B1C18">
      <w:pPr>
        <w:rPr>
          <w:color w:val="000000" w:themeColor="text1"/>
        </w:rPr>
      </w:pPr>
      <w:r w:rsidRPr="00B83045">
        <w:rPr>
          <w:color w:val="000000" w:themeColor="text1"/>
        </w:rPr>
        <w:t>SPLP 1013 Intro</w:t>
      </w:r>
      <w:r w:rsidR="00E267FC" w:rsidRPr="00B83045">
        <w:rPr>
          <w:color w:val="000000" w:themeColor="text1"/>
        </w:rPr>
        <w:t>duction</w:t>
      </w:r>
      <w:r w:rsidRPr="00B83045">
        <w:rPr>
          <w:color w:val="000000" w:themeColor="text1"/>
        </w:rPr>
        <w:t xml:space="preserve"> to Speech</w:t>
      </w:r>
      <w:r w:rsidR="00E267FC" w:rsidRPr="00B83045">
        <w:rPr>
          <w:color w:val="000000" w:themeColor="text1"/>
        </w:rPr>
        <w:t>/</w:t>
      </w:r>
      <w:r w:rsidRPr="00B83045">
        <w:rPr>
          <w:color w:val="000000" w:themeColor="text1"/>
        </w:rPr>
        <w:t>Language</w:t>
      </w:r>
      <w:r w:rsidR="00E267FC" w:rsidRPr="00B83045">
        <w:rPr>
          <w:color w:val="000000" w:themeColor="text1"/>
        </w:rPr>
        <w:t>/</w:t>
      </w:r>
      <w:r w:rsidRPr="00B83045">
        <w:rPr>
          <w:color w:val="000000" w:themeColor="text1"/>
        </w:rPr>
        <w:t xml:space="preserve">Hearing Disorders </w:t>
      </w:r>
    </w:p>
    <w:p w14:paraId="627233A4" w14:textId="77777777" w:rsidR="00220A22" w:rsidRPr="00B83045" w:rsidRDefault="00220A22" w:rsidP="004B1C18">
      <w:pPr>
        <w:rPr>
          <w:color w:val="000000" w:themeColor="text1"/>
        </w:rPr>
      </w:pPr>
      <w:r w:rsidRPr="00B83045">
        <w:rPr>
          <w:color w:val="000000" w:themeColor="text1"/>
        </w:rPr>
        <w:t xml:space="preserve">SPLP 1052 Speech and Language Acquisition </w:t>
      </w:r>
    </w:p>
    <w:p w14:paraId="5234123D" w14:textId="15CFA82A" w:rsidR="00220A22" w:rsidRPr="00B83045" w:rsidRDefault="00220A22" w:rsidP="004B1C18">
      <w:pPr>
        <w:rPr>
          <w:color w:val="000000" w:themeColor="text1"/>
        </w:rPr>
      </w:pPr>
      <w:r w:rsidRPr="00B83045">
        <w:rPr>
          <w:color w:val="000000" w:themeColor="text1"/>
        </w:rPr>
        <w:t xml:space="preserve">SPLP 2002 Speech </w:t>
      </w:r>
      <w:r w:rsidR="00E267FC" w:rsidRPr="00B83045">
        <w:rPr>
          <w:color w:val="000000" w:themeColor="text1"/>
        </w:rPr>
        <w:t xml:space="preserve">and Language </w:t>
      </w:r>
      <w:r w:rsidRPr="00B83045">
        <w:rPr>
          <w:color w:val="000000" w:themeColor="text1"/>
        </w:rPr>
        <w:t xml:space="preserve">Science </w:t>
      </w:r>
    </w:p>
    <w:p w14:paraId="5B5FDFFE" w14:textId="7DB324A5" w:rsidR="001A4EEB" w:rsidRPr="00B83045" w:rsidRDefault="00220A22" w:rsidP="004B1C18">
      <w:pPr>
        <w:rPr>
          <w:color w:val="000000" w:themeColor="text1"/>
        </w:rPr>
      </w:pPr>
      <w:r w:rsidRPr="00B83045">
        <w:rPr>
          <w:color w:val="000000" w:themeColor="text1"/>
        </w:rPr>
        <w:t>SPLP 20</w:t>
      </w:r>
      <w:r w:rsidR="001A4EEB" w:rsidRPr="00B83045">
        <w:rPr>
          <w:color w:val="000000" w:themeColor="text1"/>
        </w:rPr>
        <w:t>4</w:t>
      </w:r>
      <w:r w:rsidRPr="00B83045">
        <w:rPr>
          <w:color w:val="000000" w:themeColor="text1"/>
        </w:rPr>
        <w:t xml:space="preserve">0 Anatomy and Physiology of Speech </w:t>
      </w:r>
      <w:r w:rsidR="00E267FC" w:rsidRPr="00B83045">
        <w:rPr>
          <w:color w:val="000000" w:themeColor="text1"/>
        </w:rPr>
        <w:t>Processes</w:t>
      </w:r>
      <w:r w:rsidRPr="00B83045">
        <w:rPr>
          <w:color w:val="000000" w:themeColor="text1"/>
        </w:rPr>
        <w:t xml:space="preserve"> </w:t>
      </w:r>
    </w:p>
    <w:p w14:paraId="5BE660F0" w14:textId="77777777" w:rsidR="001A4EEB" w:rsidRPr="00B83045" w:rsidRDefault="00220A22" w:rsidP="004B1C18">
      <w:pPr>
        <w:rPr>
          <w:color w:val="000000" w:themeColor="text1"/>
        </w:rPr>
      </w:pPr>
      <w:r w:rsidRPr="00B83045">
        <w:rPr>
          <w:color w:val="000000" w:themeColor="text1"/>
        </w:rPr>
        <w:t>SPLP 4001 Phonetics</w:t>
      </w:r>
    </w:p>
    <w:p w14:paraId="4A460584" w14:textId="7CF2723E" w:rsidR="001A4EEB" w:rsidRPr="00B83045" w:rsidRDefault="001A4EEB" w:rsidP="004B1C18">
      <w:pPr>
        <w:rPr>
          <w:color w:val="000000" w:themeColor="text1"/>
        </w:rPr>
      </w:pPr>
      <w:r w:rsidRPr="00B83045">
        <w:rPr>
          <w:color w:val="000000" w:themeColor="text1"/>
        </w:rPr>
        <w:t>SPLP 4004 Multicultural Issues</w:t>
      </w:r>
      <w:r w:rsidR="00E267FC" w:rsidRPr="00B83045">
        <w:rPr>
          <w:color w:val="000000" w:themeColor="text1"/>
        </w:rPr>
        <w:t xml:space="preserve"> in Clinical Service Delivery</w:t>
      </w:r>
    </w:p>
    <w:p w14:paraId="2060145F" w14:textId="3DA20F40" w:rsidR="00220A22" w:rsidRPr="00B83045" w:rsidRDefault="001A4EEB" w:rsidP="004B1C18">
      <w:pPr>
        <w:rPr>
          <w:color w:val="000000" w:themeColor="text1"/>
        </w:rPr>
      </w:pPr>
      <w:r w:rsidRPr="00B83045">
        <w:rPr>
          <w:color w:val="000000" w:themeColor="text1"/>
        </w:rPr>
        <w:t xml:space="preserve">SPLP 4005 Diagnosis of Communication </w:t>
      </w:r>
      <w:r w:rsidR="6EB337F1" w:rsidRPr="00B83045">
        <w:rPr>
          <w:color w:val="000000" w:themeColor="text1"/>
        </w:rPr>
        <w:t>Disorders</w:t>
      </w:r>
    </w:p>
    <w:p w14:paraId="20FA4A65" w14:textId="2E46DA3F" w:rsidR="00220A22" w:rsidRPr="00B83045" w:rsidRDefault="00220A22" w:rsidP="004B1C18">
      <w:pPr>
        <w:rPr>
          <w:color w:val="000000" w:themeColor="text1"/>
        </w:rPr>
      </w:pPr>
      <w:r w:rsidRPr="00B83045">
        <w:rPr>
          <w:color w:val="000000" w:themeColor="text1"/>
        </w:rPr>
        <w:t xml:space="preserve">SPLP 4007 Phonetics Lab </w:t>
      </w:r>
    </w:p>
    <w:p w14:paraId="6F2F6412" w14:textId="040546A6" w:rsidR="001A4EEB" w:rsidRPr="00B83045" w:rsidRDefault="001A4EEB" w:rsidP="004B1C18">
      <w:pPr>
        <w:rPr>
          <w:color w:val="000000" w:themeColor="text1"/>
        </w:rPr>
      </w:pPr>
      <w:r w:rsidRPr="00B83045">
        <w:rPr>
          <w:color w:val="000000" w:themeColor="text1"/>
        </w:rPr>
        <w:t>SPLP 4010 Supervised Clinical Observation</w:t>
      </w:r>
    </w:p>
    <w:p w14:paraId="79A9D4D3" w14:textId="0871355A" w:rsidR="00220A22" w:rsidRPr="00B83045" w:rsidRDefault="00220A22" w:rsidP="004B1C18">
      <w:pPr>
        <w:rPr>
          <w:color w:val="000000" w:themeColor="text1"/>
        </w:rPr>
      </w:pPr>
      <w:r w:rsidRPr="00B83045">
        <w:rPr>
          <w:color w:val="000000" w:themeColor="text1"/>
        </w:rPr>
        <w:t xml:space="preserve">SPLP 4028 Articulation Disorders </w:t>
      </w:r>
    </w:p>
    <w:p w14:paraId="7A187810" w14:textId="15747785" w:rsidR="00B2033A" w:rsidRPr="00B83045" w:rsidRDefault="00B2033A" w:rsidP="004B1C18">
      <w:pPr>
        <w:rPr>
          <w:color w:val="000000" w:themeColor="text1"/>
        </w:rPr>
      </w:pPr>
      <w:r w:rsidRPr="00B83045">
        <w:rPr>
          <w:color w:val="000000" w:themeColor="text1"/>
        </w:rPr>
        <w:t xml:space="preserve">SPLP 4029 </w:t>
      </w:r>
      <w:r w:rsidR="001A4EEB" w:rsidRPr="00B83045">
        <w:rPr>
          <w:color w:val="000000" w:themeColor="text1"/>
        </w:rPr>
        <w:t>Fluency &amp; Voice Disorders</w:t>
      </w:r>
    </w:p>
    <w:p w14:paraId="0356942C" w14:textId="3AAEF8BB" w:rsidR="00220A22" w:rsidRPr="00B83045" w:rsidRDefault="00220A22" w:rsidP="004B1C18">
      <w:pPr>
        <w:rPr>
          <w:color w:val="000000" w:themeColor="text1"/>
        </w:rPr>
      </w:pPr>
      <w:r w:rsidRPr="00B83045">
        <w:rPr>
          <w:color w:val="000000" w:themeColor="text1"/>
        </w:rPr>
        <w:t xml:space="preserve">SPLP 4033 Language </w:t>
      </w:r>
      <w:r w:rsidR="00E267FC" w:rsidRPr="00B83045">
        <w:rPr>
          <w:color w:val="000000" w:themeColor="text1"/>
        </w:rPr>
        <w:t>Pathology</w:t>
      </w:r>
    </w:p>
    <w:p w14:paraId="50883044" w14:textId="77777777" w:rsidR="00E267FC" w:rsidRPr="00B83045" w:rsidRDefault="00E267FC" w:rsidP="004B1C18">
      <w:pPr>
        <w:rPr>
          <w:color w:val="000000" w:themeColor="text1"/>
        </w:rPr>
      </w:pPr>
      <w:r w:rsidRPr="00B83045">
        <w:rPr>
          <w:color w:val="000000" w:themeColor="text1"/>
        </w:rPr>
        <w:t xml:space="preserve">SPLP 4035 Clinical Procedures and Observation </w:t>
      </w:r>
    </w:p>
    <w:p w14:paraId="2B7F16A8" w14:textId="3019DBAB" w:rsidR="00220A22" w:rsidRPr="00B83045" w:rsidRDefault="00220A22" w:rsidP="004B1C18">
      <w:pPr>
        <w:rPr>
          <w:color w:val="000000" w:themeColor="text1"/>
        </w:rPr>
      </w:pPr>
      <w:r w:rsidRPr="00B83045">
        <w:rPr>
          <w:color w:val="000000" w:themeColor="text1"/>
        </w:rPr>
        <w:t xml:space="preserve">SPLP 4077 Audiology </w:t>
      </w:r>
    </w:p>
    <w:p w14:paraId="6B0D0B5B" w14:textId="6098EB6E" w:rsidR="001A4EEB" w:rsidRPr="00B83045" w:rsidRDefault="001A4EEB" w:rsidP="004B1C18">
      <w:pPr>
        <w:rPr>
          <w:color w:val="000000" w:themeColor="text1"/>
        </w:rPr>
      </w:pPr>
      <w:r w:rsidRPr="00B83045">
        <w:rPr>
          <w:color w:val="000000" w:themeColor="text1"/>
        </w:rPr>
        <w:t xml:space="preserve">SPLP 4090 Neurophysiological Bases </w:t>
      </w:r>
      <w:r w:rsidR="00E267FC" w:rsidRPr="00B83045">
        <w:rPr>
          <w:color w:val="000000" w:themeColor="text1"/>
        </w:rPr>
        <w:t>for</w:t>
      </w:r>
      <w:r w:rsidRPr="00B83045">
        <w:rPr>
          <w:color w:val="000000" w:themeColor="text1"/>
        </w:rPr>
        <w:t xml:space="preserve"> Communication</w:t>
      </w:r>
    </w:p>
    <w:p w14:paraId="7DD9B4D1" w14:textId="04975AD0" w:rsidR="001B1739" w:rsidRPr="00B83045" w:rsidRDefault="00220A22" w:rsidP="004B1C18">
      <w:pPr>
        <w:rPr>
          <w:i/>
          <w:color w:val="000000" w:themeColor="text1"/>
        </w:rPr>
      </w:pPr>
      <w:r w:rsidRPr="00B83045">
        <w:rPr>
          <w:i/>
          <w:color w:val="000000" w:themeColor="text1"/>
        </w:rPr>
        <w:t xml:space="preserve">Total Credit Hours for Completion= </w:t>
      </w:r>
      <w:r w:rsidR="001A4EEB" w:rsidRPr="00B83045">
        <w:rPr>
          <w:i/>
          <w:color w:val="000000" w:themeColor="text1"/>
        </w:rPr>
        <w:t>41</w:t>
      </w:r>
    </w:p>
    <w:p w14:paraId="271640A4" w14:textId="50DBADAF" w:rsidR="00A82E0F" w:rsidRPr="00B83045" w:rsidRDefault="00A82E0F" w:rsidP="00673800">
      <w:pPr>
        <w:pStyle w:val="Heading1"/>
      </w:pPr>
    </w:p>
    <w:p w14:paraId="78592B74" w14:textId="452DB3DE" w:rsidR="00220A22" w:rsidRPr="00643DB4" w:rsidRDefault="00220A22" w:rsidP="00673800">
      <w:pPr>
        <w:pStyle w:val="Heading1"/>
      </w:pPr>
      <w:bookmarkStart w:id="41" w:name="_Toc238027117"/>
      <w:bookmarkStart w:id="42" w:name="_Toc238030569"/>
      <w:bookmarkStart w:id="43" w:name="_Toc238117237"/>
      <w:r w:rsidRPr="00643DB4">
        <w:t xml:space="preserve">Additional undergraduate requirements for </w:t>
      </w:r>
      <w:hyperlink r:id="rId31">
        <w:r w:rsidRPr="00643DB4">
          <w:rPr>
            <w:rStyle w:val="Hyperlink"/>
            <w:color w:val="000000" w:themeColor="text1"/>
            <w:u w:val="none"/>
          </w:rPr>
          <w:t>ASHA certification</w:t>
        </w:r>
      </w:hyperlink>
      <w:r w:rsidRPr="00643DB4">
        <w:t xml:space="preserve"> include:</w:t>
      </w:r>
      <w:bookmarkEnd w:id="41"/>
      <w:bookmarkEnd w:id="42"/>
      <w:bookmarkEnd w:id="43"/>
      <w:r w:rsidRPr="00643DB4">
        <w:t xml:space="preserve"> </w:t>
      </w:r>
    </w:p>
    <w:p w14:paraId="0FE50458" w14:textId="77777777" w:rsidR="00220A22" w:rsidRPr="00673800" w:rsidRDefault="00220A22" w:rsidP="00D5067D">
      <w:pPr>
        <w:pStyle w:val="Heading2"/>
        <w:rPr>
          <w:rFonts w:ascii="Times New Roman" w:eastAsiaTheme="minorEastAsia" w:hAnsi="Times New Roman" w:cs="Times New Roman"/>
          <w:b/>
          <w:bCs/>
          <w:color w:val="000000" w:themeColor="text1"/>
        </w:rPr>
      </w:pPr>
      <w:bookmarkStart w:id="44" w:name="_Toc238027118"/>
      <w:bookmarkStart w:id="45" w:name="_Toc238030570"/>
      <w:bookmarkStart w:id="46" w:name="_Toc238031353"/>
      <w:bookmarkStart w:id="47" w:name="_Toc238117238"/>
      <w:r w:rsidRPr="00673800">
        <w:rPr>
          <w:rFonts w:ascii="Times New Roman" w:hAnsi="Times New Roman" w:cs="Times New Roman"/>
          <w:b/>
          <w:bCs/>
          <w:color w:val="000000" w:themeColor="text1"/>
        </w:rPr>
        <w:t>Social Science (psychology, sociology, anthropology, or public health)</w:t>
      </w:r>
      <w:bookmarkEnd w:id="44"/>
      <w:bookmarkEnd w:id="45"/>
      <w:bookmarkEnd w:id="46"/>
      <w:bookmarkEnd w:id="47"/>
    </w:p>
    <w:p w14:paraId="5FE4598A" w14:textId="77777777" w:rsidR="00220A22" w:rsidRPr="00673800" w:rsidRDefault="00220A22" w:rsidP="00A07814">
      <w:pPr>
        <w:pStyle w:val="ListParagraph"/>
        <w:numPr>
          <w:ilvl w:val="0"/>
          <w:numId w:val="16"/>
        </w:numPr>
        <w:rPr>
          <w:rFonts w:eastAsiaTheme="minorEastAsia"/>
          <w:color w:val="000000" w:themeColor="text1"/>
        </w:rPr>
      </w:pPr>
      <w:r w:rsidRPr="00673800">
        <w:rPr>
          <w:color w:val="000000" w:themeColor="text1"/>
        </w:rPr>
        <w:t>Statistics</w:t>
      </w:r>
    </w:p>
    <w:p w14:paraId="564BFE77" w14:textId="6246AB69" w:rsidR="00220A22" w:rsidRPr="00B83045" w:rsidRDefault="00220A22" w:rsidP="00A07814">
      <w:pPr>
        <w:pStyle w:val="ListParagraph"/>
        <w:numPr>
          <w:ilvl w:val="0"/>
          <w:numId w:val="16"/>
        </w:numPr>
        <w:rPr>
          <w:rFonts w:eastAsiaTheme="minorEastAsia"/>
          <w:color w:val="000000" w:themeColor="text1"/>
        </w:rPr>
      </w:pPr>
      <w:r w:rsidRPr="00B83045">
        <w:rPr>
          <w:color w:val="000000" w:themeColor="text1"/>
        </w:rPr>
        <w:t>Biological</w:t>
      </w:r>
      <w:r w:rsidR="0065771F" w:rsidRPr="00B83045">
        <w:rPr>
          <w:color w:val="000000" w:themeColor="text1"/>
        </w:rPr>
        <w:t xml:space="preserve"> </w:t>
      </w:r>
      <w:r w:rsidRPr="00B83045">
        <w:rPr>
          <w:color w:val="000000" w:themeColor="text1"/>
        </w:rPr>
        <w:t xml:space="preserve">Sciences (biology, human anatomy and physiology, neuroanatomy and neurophysiology, human genetics, veterinary science) </w:t>
      </w:r>
    </w:p>
    <w:p w14:paraId="3C6DF452" w14:textId="77777777" w:rsidR="00220A22" w:rsidRPr="00B83045" w:rsidRDefault="00220A22" w:rsidP="004B1C18">
      <w:pPr>
        <w:pStyle w:val="ListParagraph"/>
        <w:numPr>
          <w:ilvl w:val="0"/>
          <w:numId w:val="1"/>
        </w:numPr>
        <w:rPr>
          <w:rFonts w:eastAsiaTheme="minorEastAsia"/>
          <w:color w:val="000000" w:themeColor="text1"/>
        </w:rPr>
      </w:pPr>
      <w:r w:rsidRPr="00B83045">
        <w:rPr>
          <w:rFonts w:eastAsia="Times New Roman"/>
          <w:color w:val="000000" w:themeColor="text1"/>
        </w:rPr>
        <w:t>Basic Physical Sciences (physics or chemistry)</w:t>
      </w:r>
    </w:p>
    <w:p w14:paraId="6142C681" w14:textId="77777777" w:rsidR="00220A22" w:rsidRPr="00B83045" w:rsidRDefault="00220A22" w:rsidP="004B1C18">
      <w:pPr>
        <w:jc w:val="both"/>
        <w:rPr>
          <w:color w:val="000000" w:themeColor="text1"/>
        </w:rPr>
      </w:pPr>
    </w:p>
    <w:p w14:paraId="59C61F19" w14:textId="6146564C" w:rsidR="00220A22" w:rsidRPr="00B83045" w:rsidRDefault="00220A22" w:rsidP="004B1C18">
      <w:pPr>
        <w:rPr>
          <w:color w:val="000000" w:themeColor="text1"/>
        </w:rPr>
      </w:pPr>
      <w:r w:rsidRPr="00B83045">
        <w:rPr>
          <w:color w:val="000000" w:themeColor="text1"/>
        </w:rPr>
        <w:t xml:space="preserve">Generally, students who have a bachelor’s degree in </w:t>
      </w:r>
      <w:r w:rsidR="00AB43F6" w:rsidRPr="00B83045">
        <w:rPr>
          <w:color w:val="000000" w:themeColor="text1"/>
        </w:rPr>
        <w:t>Speech-Language Pathology</w:t>
      </w:r>
      <w:r w:rsidRPr="00B83045">
        <w:rPr>
          <w:color w:val="000000" w:themeColor="text1"/>
        </w:rPr>
        <w:t xml:space="preserve"> have few, if any</w:t>
      </w:r>
      <w:r w:rsidR="00FA7F2C" w:rsidRPr="00B83045">
        <w:rPr>
          <w:color w:val="000000" w:themeColor="text1"/>
        </w:rPr>
        <w:t>,</w:t>
      </w:r>
      <w:r w:rsidRPr="00B83045">
        <w:rPr>
          <w:color w:val="000000" w:themeColor="text1"/>
        </w:rPr>
        <w:t xml:space="preserve"> undergraduate </w:t>
      </w:r>
      <w:r w:rsidR="00AE6D9B" w:rsidRPr="00B83045">
        <w:rPr>
          <w:color w:val="000000" w:themeColor="text1"/>
        </w:rPr>
        <w:t>prerequisites to complete</w:t>
      </w:r>
      <w:r w:rsidRPr="00B83045">
        <w:rPr>
          <w:color w:val="000000" w:themeColor="text1"/>
        </w:rPr>
        <w:t xml:space="preserve">.  </w:t>
      </w:r>
    </w:p>
    <w:p w14:paraId="6269991E" w14:textId="6C9E97E6" w:rsidR="00B73D63" w:rsidRPr="00B83045" w:rsidRDefault="00B73D63" w:rsidP="004B1C18">
      <w:pPr>
        <w:jc w:val="both"/>
        <w:rPr>
          <w:color w:val="000000" w:themeColor="text1"/>
        </w:rPr>
      </w:pPr>
    </w:p>
    <w:p w14:paraId="6E051551" w14:textId="77777777" w:rsidR="00B73D63" w:rsidRPr="00740D00" w:rsidRDefault="00B73D63" w:rsidP="00740D00">
      <w:pPr>
        <w:pStyle w:val="NoSpacing"/>
        <w:rPr>
          <w:rFonts w:ascii="Times New Roman" w:hAnsi="Times New Roman"/>
          <w:b/>
          <w:bCs/>
          <w:sz w:val="26"/>
          <w:szCs w:val="26"/>
        </w:rPr>
      </w:pPr>
      <w:bookmarkStart w:id="48" w:name="_Toc238027119"/>
      <w:r w:rsidRPr="00740D00">
        <w:rPr>
          <w:rFonts w:ascii="Times New Roman" w:hAnsi="Times New Roman"/>
          <w:b/>
          <w:bCs/>
          <w:sz w:val="26"/>
          <w:szCs w:val="26"/>
        </w:rPr>
        <w:t>Core Functions</w:t>
      </w:r>
      <w:bookmarkEnd w:id="48"/>
    </w:p>
    <w:p w14:paraId="540FC800" w14:textId="77777777" w:rsidR="00B73D63" w:rsidRPr="00B83045" w:rsidRDefault="00B73D63" w:rsidP="004B1C18">
      <w:pPr>
        <w:rPr>
          <w:color w:val="000000" w:themeColor="text1"/>
        </w:rPr>
      </w:pPr>
      <w:r w:rsidRPr="00B83045">
        <w:rPr>
          <w:color w:val="000000" w:themeColor="text1"/>
        </w:rPr>
        <w:t xml:space="preserve">Speech-Language Pathologists must possess appropriate oral and written communication skills, consistent with their age, gender, and culture. The Speech-Language Pathology program strives to prepare all students for graduation and entry into professional practice through the development of Core Functions for Future Practitioners established by the Council of Academic Programs in Communication Sciences and Disorders (CAPCSD, 2007). These core functions can be found at </w:t>
      </w:r>
      <w:hyperlink r:id="rId32" w:history="1">
        <w:r w:rsidRPr="00B83045">
          <w:rPr>
            <w:rStyle w:val="Hyperlink"/>
            <w:color w:val="000000" w:themeColor="text1"/>
          </w:rPr>
          <w:t>Core Functions for Future Practitioners</w:t>
        </w:r>
      </w:hyperlink>
      <w:r w:rsidRPr="00B83045">
        <w:rPr>
          <w:color w:val="000000" w:themeColor="text1"/>
        </w:rPr>
        <w:t xml:space="preserve">  </w:t>
      </w:r>
    </w:p>
    <w:p w14:paraId="7C5187FC" w14:textId="5676DEDC" w:rsidR="00210DB7" w:rsidRPr="00643DB4" w:rsidRDefault="00210DB7" w:rsidP="00D27ACD">
      <w:pPr>
        <w:pStyle w:val="Heading1"/>
        <w:rPr>
          <w:sz w:val="26"/>
          <w:szCs w:val="26"/>
        </w:rPr>
      </w:pPr>
      <w:bookmarkStart w:id="49" w:name="_Toc238027120"/>
      <w:bookmarkStart w:id="50" w:name="_Toc238030571"/>
      <w:bookmarkStart w:id="51" w:name="_Toc238117239"/>
      <w:r w:rsidRPr="00643DB4">
        <w:rPr>
          <w:sz w:val="26"/>
          <w:szCs w:val="26"/>
        </w:rPr>
        <w:t>Maintaining Full-Time Status</w:t>
      </w:r>
      <w:bookmarkEnd w:id="49"/>
      <w:bookmarkEnd w:id="50"/>
      <w:bookmarkEnd w:id="51"/>
    </w:p>
    <w:p w14:paraId="5EDAD724" w14:textId="65136D03" w:rsidR="00210DB7" w:rsidRPr="00B83045" w:rsidRDefault="00210DB7" w:rsidP="004B1C18">
      <w:pPr>
        <w:rPr>
          <w:color w:val="000000" w:themeColor="text1"/>
        </w:rPr>
      </w:pPr>
      <w:r w:rsidRPr="00B83045">
        <w:rPr>
          <w:color w:val="000000" w:themeColor="text1"/>
        </w:rPr>
        <w:t xml:space="preserve">A full-time graduate student in </w:t>
      </w:r>
      <w:r w:rsidR="00AB43F6" w:rsidRPr="00B83045">
        <w:rPr>
          <w:color w:val="000000" w:themeColor="text1"/>
        </w:rPr>
        <w:t>Speech-Language Pathology</w:t>
      </w:r>
      <w:r w:rsidRPr="00B83045">
        <w:rPr>
          <w:color w:val="000000" w:themeColor="text1"/>
        </w:rPr>
        <w:t xml:space="preserve"> may schedule from nine to eighteen semester hours during a regular semester. A graduate student who has a graduate assistantship or a graduate work-study position must have the approval</w:t>
      </w:r>
      <w:r w:rsidR="00FA7F2C" w:rsidRPr="00B83045">
        <w:rPr>
          <w:color w:val="000000" w:themeColor="text1"/>
        </w:rPr>
        <w:t xml:space="preserve"> of the major professor and the</w:t>
      </w:r>
      <w:r w:rsidR="00AB43F6" w:rsidRPr="00B83045">
        <w:rPr>
          <w:color w:val="000000" w:themeColor="text1"/>
        </w:rPr>
        <w:t xml:space="preserve"> Dean</w:t>
      </w:r>
      <w:r w:rsidRPr="00B83045">
        <w:rPr>
          <w:color w:val="000000" w:themeColor="text1"/>
        </w:rPr>
        <w:t xml:space="preserve"> of the Graduate School to enroll in a course load exceeding fifteen semester hours during a regular semester. The maximum course load for a student registered for graduate study during any single summer session is seven semester hours; the minimum for a full-time student is four semester hours.</w:t>
      </w:r>
    </w:p>
    <w:p w14:paraId="4CAECD86" w14:textId="64352337" w:rsidR="00210DB7" w:rsidRPr="00B83045" w:rsidRDefault="00210DB7" w:rsidP="004B1C18">
      <w:pPr>
        <w:jc w:val="both"/>
        <w:rPr>
          <w:b/>
          <w:color w:val="000000" w:themeColor="text1"/>
          <w:u w:val="single"/>
        </w:rPr>
      </w:pPr>
    </w:p>
    <w:p w14:paraId="1C861836" w14:textId="77777777" w:rsidR="00210DB7" w:rsidRPr="00643DB4" w:rsidRDefault="00210DB7" w:rsidP="00D27ACD">
      <w:pPr>
        <w:pStyle w:val="Heading1"/>
        <w:rPr>
          <w:sz w:val="26"/>
          <w:szCs w:val="26"/>
        </w:rPr>
      </w:pPr>
      <w:bookmarkStart w:id="52" w:name="_Toc238027121"/>
      <w:bookmarkStart w:id="53" w:name="_Toc238030572"/>
      <w:bookmarkStart w:id="54" w:name="_Toc238117240"/>
      <w:r w:rsidRPr="00643DB4">
        <w:rPr>
          <w:sz w:val="26"/>
          <w:szCs w:val="26"/>
        </w:rPr>
        <w:t>Length of the Program</w:t>
      </w:r>
      <w:bookmarkEnd w:id="52"/>
      <w:bookmarkEnd w:id="53"/>
      <w:bookmarkEnd w:id="54"/>
    </w:p>
    <w:p w14:paraId="5F5B972C" w14:textId="7DF0DE6D" w:rsidR="00210DB7" w:rsidRPr="00B83045" w:rsidRDefault="00142845" w:rsidP="004B1C18">
      <w:pPr>
        <w:pStyle w:val="BodyText2"/>
        <w:jc w:val="left"/>
        <w:rPr>
          <w:color w:val="000000" w:themeColor="text1"/>
        </w:rPr>
      </w:pPr>
      <w:r w:rsidRPr="00B83045">
        <w:rPr>
          <w:color w:val="000000" w:themeColor="text1"/>
        </w:rPr>
        <w:t>All SPLP Graduate students begin in</w:t>
      </w:r>
      <w:r w:rsidR="00210DB7" w:rsidRPr="00B83045">
        <w:rPr>
          <w:color w:val="000000" w:themeColor="text1"/>
        </w:rPr>
        <w:t xml:space="preserve"> the fall semester.  </w:t>
      </w:r>
      <w:r w:rsidRPr="00B83045">
        <w:rPr>
          <w:color w:val="000000" w:themeColor="text1"/>
        </w:rPr>
        <w:t>T</w:t>
      </w:r>
      <w:r w:rsidR="00210DB7" w:rsidRPr="00B83045">
        <w:rPr>
          <w:color w:val="000000" w:themeColor="text1"/>
        </w:rPr>
        <w:t xml:space="preserve">he length of their program is </w:t>
      </w:r>
      <w:r w:rsidR="52945075" w:rsidRPr="00B83045">
        <w:rPr>
          <w:color w:val="000000" w:themeColor="text1"/>
        </w:rPr>
        <w:t>typically 4 full semesters and 1 summer</w:t>
      </w:r>
      <w:r w:rsidR="00210DB7" w:rsidRPr="00B83045">
        <w:rPr>
          <w:color w:val="000000" w:themeColor="text1"/>
        </w:rPr>
        <w:t xml:space="preserve">.  If students have undergraduate deficiencies or are required to remain on campus for </w:t>
      </w:r>
      <w:r w:rsidR="001A366B" w:rsidRPr="00B83045">
        <w:rPr>
          <w:color w:val="000000" w:themeColor="text1"/>
        </w:rPr>
        <w:t>remediation</w:t>
      </w:r>
      <w:r w:rsidR="00210DB7" w:rsidRPr="00B83045">
        <w:rPr>
          <w:color w:val="000000" w:themeColor="text1"/>
        </w:rPr>
        <w:t xml:space="preserve">, the length of their program </w:t>
      </w:r>
      <w:r w:rsidR="003404AF" w:rsidRPr="00B83045">
        <w:rPr>
          <w:color w:val="000000" w:themeColor="text1"/>
        </w:rPr>
        <w:t>may</w:t>
      </w:r>
      <w:r w:rsidR="00210DB7" w:rsidRPr="00B83045">
        <w:rPr>
          <w:color w:val="000000" w:themeColor="text1"/>
        </w:rPr>
        <w:t xml:space="preserve"> increase.</w:t>
      </w:r>
    </w:p>
    <w:p w14:paraId="46DA7D1C" w14:textId="77777777" w:rsidR="00BC6E79" w:rsidRPr="00B83045" w:rsidRDefault="00BC6E79" w:rsidP="004B1C18">
      <w:pPr>
        <w:jc w:val="both"/>
        <w:rPr>
          <w:b/>
          <w:color w:val="000000" w:themeColor="text1"/>
          <w:u w:val="single"/>
        </w:rPr>
      </w:pPr>
    </w:p>
    <w:p w14:paraId="6DDAB1D3" w14:textId="6230054B" w:rsidR="00210DB7" w:rsidRPr="00643DB4" w:rsidRDefault="00696F34" w:rsidP="00D27ACD">
      <w:pPr>
        <w:pStyle w:val="Heading1"/>
        <w:rPr>
          <w:sz w:val="26"/>
          <w:szCs w:val="26"/>
        </w:rPr>
      </w:pPr>
      <w:bookmarkStart w:id="55" w:name="_Toc238027122"/>
      <w:bookmarkStart w:id="56" w:name="_Toc238030573"/>
      <w:bookmarkStart w:id="57" w:name="_Toc238117241"/>
      <w:r w:rsidRPr="00643DB4">
        <w:rPr>
          <w:sz w:val="26"/>
          <w:szCs w:val="26"/>
        </w:rPr>
        <w:t>M.S. D</w:t>
      </w:r>
      <w:r w:rsidR="00577D69" w:rsidRPr="00643DB4">
        <w:rPr>
          <w:sz w:val="26"/>
          <w:szCs w:val="26"/>
        </w:rPr>
        <w:t>egree Curriculum</w:t>
      </w:r>
      <w:bookmarkEnd w:id="55"/>
      <w:bookmarkEnd w:id="56"/>
      <w:bookmarkEnd w:id="57"/>
    </w:p>
    <w:p w14:paraId="72965CAA" w14:textId="61D7E0E7" w:rsidR="00401339" w:rsidRDefault="00AE6D9B" w:rsidP="00170202">
      <w:pPr>
        <w:rPr>
          <w:color w:val="000000" w:themeColor="text1"/>
        </w:rPr>
      </w:pPr>
      <w:r w:rsidRPr="00B83045">
        <w:rPr>
          <w:color w:val="000000" w:themeColor="text1"/>
        </w:rPr>
        <w:t xml:space="preserve">The graduate program </w:t>
      </w:r>
      <w:r w:rsidR="00210DB7" w:rsidRPr="00B83045">
        <w:rPr>
          <w:color w:val="000000" w:themeColor="text1"/>
        </w:rPr>
        <w:t>is a 5</w:t>
      </w:r>
      <w:r w:rsidR="3C11D7AA" w:rsidRPr="00B83045">
        <w:rPr>
          <w:color w:val="000000" w:themeColor="text1"/>
        </w:rPr>
        <w:t>3-55</w:t>
      </w:r>
      <w:r w:rsidR="00210DB7" w:rsidRPr="00B83045">
        <w:rPr>
          <w:color w:val="000000" w:themeColor="text1"/>
        </w:rPr>
        <w:t>-credit hour graduate program which includes a combination of didactic classroom learning and clinical hands-on experiences. Students typically complete the program in two academic years and one summer or 5 concurrent semesters (Summer counts as one</w:t>
      </w:r>
      <w:r w:rsidR="00FA7F2C" w:rsidRPr="00B83045">
        <w:rPr>
          <w:color w:val="000000" w:themeColor="text1"/>
        </w:rPr>
        <w:t xml:space="preserve"> </w:t>
      </w:r>
      <w:r w:rsidR="5185F815" w:rsidRPr="00B83045">
        <w:rPr>
          <w:color w:val="000000" w:themeColor="text1"/>
        </w:rPr>
        <w:t xml:space="preserve">block of time </w:t>
      </w:r>
      <w:r w:rsidR="00FA7F2C" w:rsidRPr="00B83045">
        <w:rPr>
          <w:color w:val="000000" w:themeColor="text1"/>
        </w:rPr>
        <w:t>but is broken into two</w:t>
      </w:r>
      <w:r w:rsidR="2DEBA429" w:rsidRPr="00B83045">
        <w:rPr>
          <w:color w:val="000000" w:themeColor="text1"/>
        </w:rPr>
        <w:t xml:space="preserve"> semesters)</w:t>
      </w:r>
      <w:r w:rsidR="58E78125" w:rsidRPr="00B83045">
        <w:rPr>
          <w:color w:val="000000" w:themeColor="text1"/>
        </w:rPr>
        <w:t>.</w:t>
      </w:r>
      <w:r w:rsidR="00E068DE">
        <w:rPr>
          <w:color w:val="000000" w:themeColor="text1"/>
        </w:rPr>
        <w:t xml:space="preserve"> </w:t>
      </w:r>
      <w:r w:rsidR="00210DB7" w:rsidRPr="00B83045">
        <w:rPr>
          <w:color w:val="000000" w:themeColor="text1"/>
        </w:rPr>
        <w:t xml:space="preserve">Graduate academic and clinical courses are designed to meet the requirements identified by the CAA to provide students with opportunities to acquire knowledge and skills in nine content areas: Articulation and Phonology, Fluency, Voice, Receptive and Expressive Language, Hearing, Swallowing, Cognition, Social, and Communication Modalities.  These content areas represent the entities in the full scope of practice and encompass additional areas such as professional issues, ethics, </w:t>
      </w:r>
      <w:r w:rsidR="001062E6" w:rsidRPr="00B83045">
        <w:rPr>
          <w:color w:val="000000" w:themeColor="text1"/>
        </w:rPr>
        <w:t xml:space="preserve">and </w:t>
      </w:r>
      <w:r w:rsidR="00210DB7" w:rsidRPr="00B83045">
        <w:rPr>
          <w:color w:val="000000" w:themeColor="text1"/>
        </w:rPr>
        <w:t>research</w:t>
      </w:r>
      <w:r w:rsidR="001062E6" w:rsidRPr="00B83045">
        <w:rPr>
          <w:color w:val="000000" w:themeColor="text1"/>
        </w:rPr>
        <w:t>.</w:t>
      </w:r>
    </w:p>
    <w:p w14:paraId="59B48134" w14:textId="77777777" w:rsidR="00E068DE" w:rsidRPr="00B83045" w:rsidRDefault="00E068DE" w:rsidP="00170202">
      <w:pPr>
        <w:jc w:val="both"/>
        <w:rPr>
          <w:color w:val="000000" w:themeColor="text1"/>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2"/>
        <w:gridCol w:w="6315"/>
        <w:gridCol w:w="1093"/>
      </w:tblGrid>
      <w:tr w:rsidR="00B83045" w:rsidRPr="00B83045" w14:paraId="01222C33" w14:textId="77777777" w:rsidTr="00AE6D9B">
        <w:tc>
          <w:tcPr>
            <w:tcW w:w="1942" w:type="dxa"/>
          </w:tcPr>
          <w:p w14:paraId="7363A713" w14:textId="77777777" w:rsidR="00AE6D9B" w:rsidRPr="00B83045" w:rsidRDefault="00AE6D9B" w:rsidP="00AE6D9B">
            <w:pPr>
              <w:rPr>
                <w:b/>
                <w:color w:val="000000" w:themeColor="text1"/>
              </w:rPr>
            </w:pPr>
            <w:r w:rsidRPr="00B83045">
              <w:rPr>
                <w:b/>
                <w:color w:val="000000" w:themeColor="text1"/>
              </w:rPr>
              <w:t>Course Number</w:t>
            </w:r>
          </w:p>
        </w:tc>
        <w:tc>
          <w:tcPr>
            <w:tcW w:w="6315" w:type="dxa"/>
          </w:tcPr>
          <w:p w14:paraId="510D8A19" w14:textId="77777777" w:rsidR="00AE6D9B" w:rsidRPr="00B83045" w:rsidRDefault="00AE6D9B" w:rsidP="00AE6D9B">
            <w:pPr>
              <w:rPr>
                <w:b/>
                <w:color w:val="000000" w:themeColor="text1"/>
              </w:rPr>
            </w:pPr>
            <w:r w:rsidRPr="00B83045">
              <w:rPr>
                <w:b/>
                <w:color w:val="000000" w:themeColor="text1"/>
              </w:rPr>
              <w:t>Title</w:t>
            </w:r>
          </w:p>
        </w:tc>
        <w:tc>
          <w:tcPr>
            <w:tcW w:w="1093" w:type="dxa"/>
          </w:tcPr>
          <w:p w14:paraId="0F77C736" w14:textId="77777777" w:rsidR="00AE6D9B" w:rsidRPr="00B83045" w:rsidRDefault="00AE6D9B" w:rsidP="00AE6D9B">
            <w:pPr>
              <w:jc w:val="center"/>
              <w:rPr>
                <w:b/>
                <w:color w:val="000000" w:themeColor="text1"/>
              </w:rPr>
            </w:pPr>
            <w:r w:rsidRPr="00B83045">
              <w:rPr>
                <w:b/>
                <w:color w:val="000000" w:themeColor="text1"/>
              </w:rPr>
              <w:t>Credits</w:t>
            </w:r>
          </w:p>
        </w:tc>
      </w:tr>
      <w:tr w:rsidR="00B83045" w:rsidRPr="00B83045" w14:paraId="781D6A67" w14:textId="77777777" w:rsidTr="00AE6D9B">
        <w:tc>
          <w:tcPr>
            <w:tcW w:w="1942" w:type="dxa"/>
          </w:tcPr>
          <w:p w14:paraId="1706623E" w14:textId="77777777" w:rsidR="00AE6D9B" w:rsidRPr="00B83045" w:rsidRDefault="00AE6D9B" w:rsidP="00AE6D9B">
            <w:pPr>
              <w:rPr>
                <w:color w:val="000000" w:themeColor="text1"/>
              </w:rPr>
            </w:pPr>
            <w:r w:rsidRPr="00B83045">
              <w:rPr>
                <w:color w:val="000000" w:themeColor="text1"/>
              </w:rPr>
              <w:t>SPLP 5005</w:t>
            </w:r>
          </w:p>
        </w:tc>
        <w:tc>
          <w:tcPr>
            <w:tcW w:w="6315" w:type="dxa"/>
          </w:tcPr>
          <w:p w14:paraId="6AF3A376" w14:textId="77777777" w:rsidR="00AE6D9B" w:rsidRPr="00B83045" w:rsidRDefault="00AE6D9B" w:rsidP="00AE6D9B">
            <w:pPr>
              <w:rPr>
                <w:color w:val="000000" w:themeColor="text1"/>
              </w:rPr>
            </w:pPr>
            <w:r w:rsidRPr="00B83045">
              <w:rPr>
                <w:color w:val="000000" w:themeColor="text1"/>
              </w:rPr>
              <w:t>Research in Speech-Language Pathology</w:t>
            </w:r>
          </w:p>
        </w:tc>
        <w:tc>
          <w:tcPr>
            <w:tcW w:w="1093" w:type="dxa"/>
          </w:tcPr>
          <w:p w14:paraId="1FD2E164" w14:textId="77777777" w:rsidR="00AE6D9B" w:rsidRPr="00B83045" w:rsidRDefault="00AE6D9B" w:rsidP="00AE6D9B">
            <w:pPr>
              <w:jc w:val="center"/>
              <w:rPr>
                <w:color w:val="000000" w:themeColor="text1"/>
              </w:rPr>
            </w:pPr>
            <w:r w:rsidRPr="00B83045">
              <w:rPr>
                <w:color w:val="000000" w:themeColor="text1"/>
              </w:rPr>
              <w:t>3</w:t>
            </w:r>
          </w:p>
        </w:tc>
      </w:tr>
      <w:tr w:rsidR="00B83045" w:rsidRPr="00B83045" w14:paraId="6052ECD9" w14:textId="77777777" w:rsidTr="00AE6D9B">
        <w:tc>
          <w:tcPr>
            <w:tcW w:w="1942" w:type="dxa"/>
          </w:tcPr>
          <w:p w14:paraId="1B87F0A6" w14:textId="77777777" w:rsidR="00AE6D9B" w:rsidRPr="00B83045" w:rsidRDefault="00AE6D9B" w:rsidP="00AE6D9B">
            <w:pPr>
              <w:rPr>
                <w:color w:val="000000" w:themeColor="text1"/>
              </w:rPr>
            </w:pPr>
            <w:r w:rsidRPr="00B83045">
              <w:rPr>
                <w:color w:val="000000" w:themeColor="text1"/>
              </w:rPr>
              <w:t>SPLP 5020</w:t>
            </w:r>
          </w:p>
        </w:tc>
        <w:tc>
          <w:tcPr>
            <w:tcW w:w="6315" w:type="dxa"/>
          </w:tcPr>
          <w:p w14:paraId="4927D444" w14:textId="383B9929" w:rsidR="00AE6D9B" w:rsidRPr="00B83045" w:rsidRDefault="00AE6D9B" w:rsidP="00AE6D9B">
            <w:pPr>
              <w:rPr>
                <w:color w:val="000000" w:themeColor="text1"/>
              </w:rPr>
            </w:pPr>
            <w:r w:rsidRPr="00B83045">
              <w:rPr>
                <w:color w:val="000000" w:themeColor="text1"/>
              </w:rPr>
              <w:t xml:space="preserve">Seminar in </w:t>
            </w:r>
            <w:r w:rsidR="00CE6843" w:rsidRPr="00B83045">
              <w:rPr>
                <w:color w:val="000000" w:themeColor="text1"/>
              </w:rPr>
              <w:t>Speech Sound Disorders</w:t>
            </w:r>
          </w:p>
        </w:tc>
        <w:tc>
          <w:tcPr>
            <w:tcW w:w="1093" w:type="dxa"/>
          </w:tcPr>
          <w:p w14:paraId="180704E1" w14:textId="77777777" w:rsidR="00AE6D9B" w:rsidRPr="00B83045" w:rsidRDefault="00AE6D9B" w:rsidP="00AE6D9B">
            <w:pPr>
              <w:jc w:val="center"/>
              <w:rPr>
                <w:color w:val="000000" w:themeColor="text1"/>
              </w:rPr>
            </w:pPr>
            <w:r w:rsidRPr="00B83045">
              <w:rPr>
                <w:color w:val="000000" w:themeColor="text1"/>
              </w:rPr>
              <w:t>3</w:t>
            </w:r>
          </w:p>
        </w:tc>
      </w:tr>
      <w:tr w:rsidR="00B83045" w:rsidRPr="00B83045" w14:paraId="7C84C8C1" w14:textId="77777777" w:rsidTr="00AE6D9B">
        <w:tc>
          <w:tcPr>
            <w:tcW w:w="1942" w:type="dxa"/>
          </w:tcPr>
          <w:p w14:paraId="68553B1D" w14:textId="77777777" w:rsidR="00AE6D9B" w:rsidRPr="00B83045" w:rsidRDefault="00AE6D9B" w:rsidP="00AE6D9B">
            <w:pPr>
              <w:rPr>
                <w:color w:val="000000" w:themeColor="text1"/>
              </w:rPr>
            </w:pPr>
            <w:r w:rsidRPr="00B83045">
              <w:rPr>
                <w:color w:val="000000" w:themeColor="text1"/>
              </w:rPr>
              <w:t>SPLP 5025</w:t>
            </w:r>
          </w:p>
        </w:tc>
        <w:tc>
          <w:tcPr>
            <w:tcW w:w="6315" w:type="dxa"/>
          </w:tcPr>
          <w:p w14:paraId="28C9B229" w14:textId="77777777" w:rsidR="00AE6D9B" w:rsidRPr="00B83045" w:rsidRDefault="00AE6D9B" w:rsidP="00AE6D9B">
            <w:pPr>
              <w:rPr>
                <w:color w:val="000000" w:themeColor="text1"/>
              </w:rPr>
            </w:pPr>
            <w:r w:rsidRPr="00B83045">
              <w:rPr>
                <w:color w:val="000000" w:themeColor="text1"/>
              </w:rPr>
              <w:t>Current Topics in Stuttering Research and Remediation</w:t>
            </w:r>
          </w:p>
        </w:tc>
        <w:tc>
          <w:tcPr>
            <w:tcW w:w="1093" w:type="dxa"/>
          </w:tcPr>
          <w:p w14:paraId="5CC49494" w14:textId="77777777" w:rsidR="00AE6D9B" w:rsidRPr="00B83045" w:rsidRDefault="00AE6D9B" w:rsidP="00AE6D9B">
            <w:pPr>
              <w:jc w:val="center"/>
              <w:rPr>
                <w:color w:val="000000" w:themeColor="text1"/>
              </w:rPr>
            </w:pPr>
            <w:r w:rsidRPr="00B83045">
              <w:rPr>
                <w:color w:val="000000" w:themeColor="text1"/>
              </w:rPr>
              <w:t>3</w:t>
            </w:r>
          </w:p>
        </w:tc>
      </w:tr>
      <w:tr w:rsidR="00B83045" w:rsidRPr="00B83045" w14:paraId="03A9ED39" w14:textId="77777777" w:rsidTr="00AE6D9B">
        <w:tc>
          <w:tcPr>
            <w:tcW w:w="1942" w:type="dxa"/>
          </w:tcPr>
          <w:p w14:paraId="0D168FE6" w14:textId="77777777" w:rsidR="00AE6D9B" w:rsidRPr="00B83045" w:rsidRDefault="00AE6D9B" w:rsidP="00AE6D9B">
            <w:pPr>
              <w:rPr>
                <w:color w:val="000000" w:themeColor="text1"/>
              </w:rPr>
            </w:pPr>
            <w:r w:rsidRPr="00B83045">
              <w:rPr>
                <w:color w:val="000000" w:themeColor="text1"/>
              </w:rPr>
              <w:t>SPLP 5028</w:t>
            </w:r>
          </w:p>
        </w:tc>
        <w:tc>
          <w:tcPr>
            <w:tcW w:w="6315" w:type="dxa"/>
          </w:tcPr>
          <w:p w14:paraId="359B20BB" w14:textId="17413CC7" w:rsidR="00AE6D9B" w:rsidRPr="00B83045" w:rsidRDefault="00AE6D9B" w:rsidP="00CE6843">
            <w:pPr>
              <w:rPr>
                <w:color w:val="000000" w:themeColor="text1"/>
              </w:rPr>
            </w:pPr>
            <w:r w:rsidRPr="00B83045">
              <w:rPr>
                <w:color w:val="000000" w:themeColor="text1"/>
              </w:rPr>
              <w:t xml:space="preserve">Seminar in </w:t>
            </w:r>
            <w:r w:rsidR="00CE6843" w:rsidRPr="00B83045">
              <w:rPr>
                <w:color w:val="000000" w:themeColor="text1"/>
              </w:rPr>
              <w:t>Language Disorders in School Age</w:t>
            </w:r>
            <w:r w:rsidRPr="00B83045">
              <w:rPr>
                <w:color w:val="000000" w:themeColor="text1"/>
              </w:rPr>
              <w:t xml:space="preserve"> Children</w:t>
            </w:r>
          </w:p>
        </w:tc>
        <w:tc>
          <w:tcPr>
            <w:tcW w:w="1093" w:type="dxa"/>
          </w:tcPr>
          <w:p w14:paraId="1B4365ED" w14:textId="77777777" w:rsidR="00AE6D9B" w:rsidRPr="00B83045" w:rsidRDefault="00AE6D9B" w:rsidP="00AE6D9B">
            <w:pPr>
              <w:jc w:val="center"/>
              <w:rPr>
                <w:color w:val="000000" w:themeColor="text1"/>
              </w:rPr>
            </w:pPr>
            <w:r w:rsidRPr="00B83045">
              <w:rPr>
                <w:color w:val="000000" w:themeColor="text1"/>
              </w:rPr>
              <w:t>3</w:t>
            </w:r>
          </w:p>
        </w:tc>
      </w:tr>
      <w:tr w:rsidR="00B83045" w:rsidRPr="00B83045" w14:paraId="39727C97" w14:textId="77777777" w:rsidTr="00AE6D9B">
        <w:tc>
          <w:tcPr>
            <w:tcW w:w="1942" w:type="dxa"/>
          </w:tcPr>
          <w:p w14:paraId="28FE590F" w14:textId="6BA71668" w:rsidR="00AE6D9B" w:rsidRPr="00B83045" w:rsidRDefault="00AE6D9B" w:rsidP="00AE6D9B">
            <w:pPr>
              <w:rPr>
                <w:color w:val="000000" w:themeColor="text1"/>
              </w:rPr>
            </w:pPr>
            <w:r w:rsidRPr="00B83045">
              <w:rPr>
                <w:color w:val="000000" w:themeColor="text1"/>
              </w:rPr>
              <w:t>SPLP 50</w:t>
            </w:r>
            <w:r w:rsidR="00CE6843" w:rsidRPr="00B83045">
              <w:rPr>
                <w:color w:val="000000" w:themeColor="text1"/>
              </w:rPr>
              <w:t>31</w:t>
            </w:r>
          </w:p>
        </w:tc>
        <w:tc>
          <w:tcPr>
            <w:tcW w:w="6315" w:type="dxa"/>
          </w:tcPr>
          <w:p w14:paraId="40AB5483" w14:textId="45ED7B6F" w:rsidR="00AE6D9B" w:rsidRPr="00B83045" w:rsidRDefault="00CE6843" w:rsidP="00AE6D9B">
            <w:pPr>
              <w:rPr>
                <w:color w:val="000000" w:themeColor="text1"/>
              </w:rPr>
            </w:pPr>
            <w:r w:rsidRPr="00B83045">
              <w:rPr>
                <w:color w:val="000000" w:themeColor="text1"/>
              </w:rPr>
              <w:t xml:space="preserve">Seminar in Language Disorders in Children Birth to Four </w:t>
            </w:r>
          </w:p>
        </w:tc>
        <w:tc>
          <w:tcPr>
            <w:tcW w:w="1093" w:type="dxa"/>
          </w:tcPr>
          <w:p w14:paraId="07D60B0C" w14:textId="77777777" w:rsidR="00AE6D9B" w:rsidRPr="00B83045" w:rsidRDefault="00AE6D9B" w:rsidP="00AE6D9B">
            <w:pPr>
              <w:jc w:val="center"/>
              <w:rPr>
                <w:color w:val="000000" w:themeColor="text1"/>
              </w:rPr>
            </w:pPr>
            <w:r w:rsidRPr="00B83045">
              <w:rPr>
                <w:color w:val="000000" w:themeColor="text1"/>
              </w:rPr>
              <w:t>3</w:t>
            </w:r>
          </w:p>
        </w:tc>
      </w:tr>
      <w:tr w:rsidR="00B83045" w:rsidRPr="00B83045" w14:paraId="26BF9836" w14:textId="77777777" w:rsidTr="00AE6D9B">
        <w:tc>
          <w:tcPr>
            <w:tcW w:w="1942" w:type="dxa"/>
          </w:tcPr>
          <w:p w14:paraId="78226D4A" w14:textId="77777777" w:rsidR="00AE6D9B" w:rsidRPr="00B83045" w:rsidRDefault="00AE6D9B" w:rsidP="00AE6D9B">
            <w:pPr>
              <w:rPr>
                <w:color w:val="000000" w:themeColor="text1"/>
              </w:rPr>
            </w:pPr>
            <w:r w:rsidRPr="00B83045">
              <w:rPr>
                <w:color w:val="000000" w:themeColor="text1"/>
              </w:rPr>
              <w:t>SPLP 5042</w:t>
            </w:r>
          </w:p>
        </w:tc>
        <w:tc>
          <w:tcPr>
            <w:tcW w:w="6315" w:type="dxa"/>
          </w:tcPr>
          <w:p w14:paraId="5BC7B82D" w14:textId="77777777" w:rsidR="00AE6D9B" w:rsidRPr="00B83045" w:rsidRDefault="00AE6D9B" w:rsidP="00AE6D9B">
            <w:pPr>
              <w:rPr>
                <w:color w:val="000000" w:themeColor="text1"/>
              </w:rPr>
            </w:pPr>
            <w:r w:rsidRPr="00B83045">
              <w:rPr>
                <w:color w:val="000000" w:themeColor="text1"/>
              </w:rPr>
              <w:t>Seminar in Voice Disorders</w:t>
            </w:r>
          </w:p>
        </w:tc>
        <w:tc>
          <w:tcPr>
            <w:tcW w:w="1093" w:type="dxa"/>
          </w:tcPr>
          <w:p w14:paraId="17F17FC6" w14:textId="77777777" w:rsidR="00AE6D9B" w:rsidRPr="00B83045" w:rsidRDefault="00AE6D9B" w:rsidP="00AE6D9B">
            <w:pPr>
              <w:jc w:val="center"/>
              <w:rPr>
                <w:color w:val="000000" w:themeColor="text1"/>
              </w:rPr>
            </w:pPr>
            <w:r w:rsidRPr="00B83045">
              <w:rPr>
                <w:color w:val="000000" w:themeColor="text1"/>
              </w:rPr>
              <w:t>3</w:t>
            </w:r>
          </w:p>
        </w:tc>
      </w:tr>
      <w:tr w:rsidR="00B83045" w:rsidRPr="00B83045" w14:paraId="19FA6DFC" w14:textId="77777777" w:rsidTr="00AE6D9B">
        <w:tc>
          <w:tcPr>
            <w:tcW w:w="1942" w:type="dxa"/>
          </w:tcPr>
          <w:p w14:paraId="1F3F1BD2" w14:textId="77777777" w:rsidR="00AE6D9B" w:rsidRPr="00B83045" w:rsidRDefault="00AE6D9B" w:rsidP="00AE6D9B">
            <w:pPr>
              <w:rPr>
                <w:color w:val="000000" w:themeColor="text1"/>
              </w:rPr>
            </w:pPr>
            <w:r w:rsidRPr="00B83045">
              <w:rPr>
                <w:color w:val="000000" w:themeColor="text1"/>
              </w:rPr>
              <w:t>SPLP 5060</w:t>
            </w:r>
          </w:p>
        </w:tc>
        <w:tc>
          <w:tcPr>
            <w:tcW w:w="6315" w:type="dxa"/>
          </w:tcPr>
          <w:p w14:paraId="531B16B6" w14:textId="72BD9988" w:rsidR="00AE6D9B" w:rsidRPr="00B83045" w:rsidRDefault="00AE6D9B" w:rsidP="00B73D63">
            <w:pPr>
              <w:rPr>
                <w:color w:val="000000" w:themeColor="text1"/>
              </w:rPr>
            </w:pPr>
            <w:r w:rsidRPr="00B83045">
              <w:rPr>
                <w:color w:val="000000" w:themeColor="text1"/>
              </w:rPr>
              <w:t>Seminar in Augmentati</w:t>
            </w:r>
            <w:r w:rsidR="00CE6843" w:rsidRPr="00B83045">
              <w:rPr>
                <w:color w:val="000000" w:themeColor="text1"/>
              </w:rPr>
              <w:t xml:space="preserve">ve/Alternative Communication </w:t>
            </w:r>
            <w:r w:rsidRPr="00B83045">
              <w:rPr>
                <w:color w:val="000000" w:themeColor="text1"/>
              </w:rPr>
              <w:t xml:space="preserve"> </w:t>
            </w:r>
          </w:p>
        </w:tc>
        <w:tc>
          <w:tcPr>
            <w:tcW w:w="1093" w:type="dxa"/>
          </w:tcPr>
          <w:p w14:paraId="514332A3" w14:textId="77777777" w:rsidR="00AE6D9B" w:rsidRPr="00B83045" w:rsidRDefault="00AE6D9B" w:rsidP="00AE6D9B">
            <w:pPr>
              <w:jc w:val="center"/>
              <w:rPr>
                <w:color w:val="000000" w:themeColor="text1"/>
              </w:rPr>
            </w:pPr>
            <w:r w:rsidRPr="00B83045">
              <w:rPr>
                <w:color w:val="000000" w:themeColor="text1"/>
              </w:rPr>
              <w:t>3</w:t>
            </w:r>
          </w:p>
        </w:tc>
      </w:tr>
      <w:tr w:rsidR="00B83045" w:rsidRPr="00B83045" w14:paraId="0244BF01" w14:textId="77777777" w:rsidTr="00AE6D9B">
        <w:tc>
          <w:tcPr>
            <w:tcW w:w="1942" w:type="dxa"/>
          </w:tcPr>
          <w:p w14:paraId="375A1D10" w14:textId="77777777" w:rsidR="00AE6D9B" w:rsidRPr="00B83045" w:rsidRDefault="00AE6D9B" w:rsidP="00AE6D9B">
            <w:pPr>
              <w:rPr>
                <w:color w:val="000000" w:themeColor="text1"/>
              </w:rPr>
            </w:pPr>
            <w:r w:rsidRPr="00B83045">
              <w:rPr>
                <w:color w:val="000000" w:themeColor="text1"/>
              </w:rPr>
              <w:t>SPLP 5061</w:t>
            </w:r>
          </w:p>
        </w:tc>
        <w:tc>
          <w:tcPr>
            <w:tcW w:w="6315" w:type="dxa"/>
          </w:tcPr>
          <w:p w14:paraId="1719B15A" w14:textId="77777777" w:rsidR="00AE6D9B" w:rsidRPr="00B83045" w:rsidRDefault="00AE6D9B" w:rsidP="00AE6D9B">
            <w:pPr>
              <w:rPr>
                <w:color w:val="000000" w:themeColor="text1"/>
              </w:rPr>
            </w:pPr>
            <w:r w:rsidRPr="00B83045">
              <w:rPr>
                <w:color w:val="000000" w:themeColor="text1"/>
              </w:rPr>
              <w:t>Seminar in Oropharyngeal Involvement</w:t>
            </w:r>
          </w:p>
        </w:tc>
        <w:tc>
          <w:tcPr>
            <w:tcW w:w="1093" w:type="dxa"/>
          </w:tcPr>
          <w:p w14:paraId="4FB5888F" w14:textId="77777777" w:rsidR="00AE6D9B" w:rsidRPr="00B83045" w:rsidRDefault="00AE6D9B" w:rsidP="00AE6D9B">
            <w:pPr>
              <w:jc w:val="center"/>
              <w:rPr>
                <w:color w:val="000000" w:themeColor="text1"/>
              </w:rPr>
            </w:pPr>
            <w:r w:rsidRPr="00B83045">
              <w:rPr>
                <w:color w:val="000000" w:themeColor="text1"/>
              </w:rPr>
              <w:t>3</w:t>
            </w:r>
          </w:p>
        </w:tc>
      </w:tr>
      <w:tr w:rsidR="00B83045" w:rsidRPr="00B83045" w14:paraId="305F58D1" w14:textId="77777777" w:rsidTr="00AE6D9B">
        <w:tc>
          <w:tcPr>
            <w:tcW w:w="1942" w:type="dxa"/>
          </w:tcPr>
          <w:p w14:paraId="22602FCE" w14:textId="77777777" w:rsidR="00AE6D9B" w:rsidRPr="00B83045" w:rsidRDefault="00AE6D9B" w:rsidP="00AE6D9B">
            <w:pPr>
              <w:rPr>
                <w:color w:val="000000" w:themeColor="text1"/>
              </w:rPr>
            </w:pPr>
            <w:r w:rsidRPr="00B83045">
              <w:rPr>
                <w:color w:val="000000" w:themeColor="text1"/>
              </w:rPr>
              <w:t>SPLP 5070</w:t>
            </w:r>
          </w:p>
        </w:tc>
        <w:tc>
          <w:tcPr>
            <w:tcW w:w="6315" w:type="dxa"/>
          </w:tcPr>
          <w:p w14:paraId="5F16AC48" w14:textId="77777777" w:rsidR="00AE6D9B" w:rsidRPr="00B83045" w:rsidRDefault="00AE6D9B" w:rsidP="00AE6D9B">
            <w:pPr>
              <w:rPr>
                <w:color w:val="000000" w:themeColor="text1"/>
              </w:rPr>
            </w:pPr>
            <w:r w:rsidRPr="00B83045">
              <w:rPr>
                <w:color w:val="000000" w:themeColor="text1"/>
              </w:rPr>
              <w:t>Seminar in the Profession</w:t>
            </w:r>
          </w:p>
        </w:tc>
        <w:tc>
          <w:tcPr>
            <w:tcW w:w="1093" w:type="dxa"/>
          </w:tcPr>
          <w:p w14:paraId="03DC2AB7" w14:textId="77777777" w:rsidR="00AE6D9B" w:rsidRPr="00B83045" w:rsidRDefault="00AE6D9B" w:rsidP="00AE6D9B">
            <w:pPr>
              <w:jc w:val="center"/>
              <w:rPr>
                <w:color w:val="000000" w:themeColor="text1"/>
              </w:rPr>
            </w:pPr>
            <w:r w:rsidRPr="00B83045">
              <w:rPr>
                <w:color w:val="000000" w:themeColor="text1"/>
              </w:rPr>
              <w:t>3</w:t>
            </w:r>
          </w:p>
        </w:tc>
      </w:tr>
      <w:tr w:rsidR="00B83045" w:rsidRPr="00B83045" w14:paraId="071637B4" w14:textId="77777777" w:rsidTr="00AE6D9B">
        <w:tc>
          <w:tcPr>
            <w:tcW w:w="1942" w:type="dxa"/>
          </w:tcPr>
          <w:p w14:paraId="54DF1574" w14:textId="77777777" w:rsidR="00AE6D9B" w:rsidRPr="00B83045" w:rsidRDefault="00AE6D9B" w:rsidP="00AE6D9B">
            <w:pPr>
              <w:rPr>
                <w:color w:val="000000" w:themeColor="text1"/>
              </w:rPr>
            </w:pPr>
            <w:r w:rsidRPr="00B83045">
              <w:rPr>
                <w:color w:val="000000" w:themeColor="text1"/>
              </w:rPr>
              <w:t>SPLP 5076</w:t>
            </w:r>
          </w:p>
        </w:tc>
        <w:tc>
          <w:tcPr>
            <w:tcW w:w="6315" w:type="dxa"/>
          </w:tcPr>
          <w:p w14:paraId="0D46E094" w14:textId="77777777" w:rsidR="00AE6D9B" w:rsidRPr="00B83045" w:rsidRDefault="00AE6D9B" w:rsidP="00AE6D9B">
            <w:pPr>
              <w:rPr>
                <w:color w:val="000000" w:themeColor="text1"/>
              </w:rPr>
            </w:pPr>
            <w:r w:rsidRPr="00B83045">
              <w:rPr>
                <w:color w:val="000000" w:themeColor="text1"/>
              </w:rPr>
              <w:t xml:space="preserve">Practicum – Site I </w:t>
            </w:r>
          </w:p>
        </w:tc>
        <w:tc>
          <w:tcPr>
            <w:tcW w:w="1093" w:type="dxa"/>
          </w:tcPr>
          <w:p w14:paraId="732254A5" w14:textId="77777777" w:rsidR="00AE6D9B" w:rsidRPr="00B83045" w:rsidRDefault="00AE6D9B" w:rsidP="00AE6D9B">
            <w:pPr>
              <w:jc w:val="center"/>
              <w:rPr>
                <w:color w:val="000000" w:themeColor="text1"/>
              </w:rPr>
            </w:pPr>
            <w:r w:rsidRPr="00B83045">
              <w:rPr>
                <w:color w:val="000000" w:themeColor="text1"/>
              </w:rPr>
              <w:t>1-18</w:t>
            </w:r>
          </w:p>
        </w:tc>
      </w:tr>
      <w:tr w:rsidR="00B83045" w:rsidRPr="00B83045" w14:paraId="74E1E45F" w14:textId="77777777" w:rsidTr="00AE6D9B">
        <w:tc>
          <w:tcPr>
            <w:tcW w:w="1942" w:type="dxa"/>
          </w:tcPr>
          <w:p w14:paraId="7A63AE4F" w14:textId="77777777" w:rsidR="00AE6D9B" w:rsidRPr="00B83045" w:rsidRDefault="00AE6D9B" w:rsidP="00AE6D9B">
            <w:pPr>
              <w:rPr>
                <w:color w:val="000000" w:themeColor="text1"/>
              </w:rPr>
            </w:pPr>
            <w:r w:rsidRPr="00B83045">
              <w:rPr>
                <w:color w:val="000000" w:themeColor="text1"/>
              </w:rPr>
              <w:t>SPLP 5077</w:t>
            </w:r>
          </w:p>
        </w:tc>
        <w:tc>
          <w:tcPr>
            <w:tcW w:w="6315" w:type="dxa"/>
          </w:tcPr>
          <w:p w14:paraId="5D22F632" w14:textId="77777777" w:rsidR="00AE6D9B" w:rsidRPr="00B83045" w:rsidRDefault="00AE6D9B" w:rsidP="00AE6D9B">
            <w:pPr>
              <w:rPr>
                <w:color w:val="000000" w:themeColor="text1"/>
              </w:rPr>
            </w:pPr>
            <w:r w:rsidRPr="00B83045">
              <w:rPr>
                <w:color w:val="000000" w:themeColor="text1"/>
              </w:rPr>
              <w:t>Audiology Issues for the Speech-Language Pathologist</w:t>
            </w:r>
          </w:p>
        </w:tc>
        <w:tc>
          <w:tcPr>
            <w:tcW w:w="1093" w:type="dxa"/>
          </w:tcPr>
          <w:p w14:paraId="214BD2C7" w14:textId="77777777" w:rsidR="00AE6D9B" w:rsidRPr="00B83045" w:rsidRDefault="00AE6D9B" w:rsidP="00AE6D9B">
            <w:pPr>
              <w:jc w:val="center"/>
              <w:rPr>
                <w:color w:val="000000" w:themeColor="text1"/>
              </w:rPr>
            </w:pPr>
            <w:r w:rsidRPr="00B83045">
              <w:rPr>
                <w:color w:val="000000" w:themeColor="text1"/>
              </w:rPr>
              <w:t>3</w:t>
            </w:r>
          </w:p>
        </w:tc>
      </w:tr>
      <w:tr w:rsidR="00B83045" w:rsidRPr="00B83045" w14:paraId="4774F5E5" w14:textId="77777777" w:rsidTr="00AE6D9B">
        <w:tc>
          <w:tcPr>
            <w:tcW w:w="1942" w:type="dxa"/>
          </w:tcPr>
          <w:p w14:paraId="190306AD" w14:textId="77777777" w:rsidR="00AE6D9B" w:rsidRPr="00B83045" w:rsidRDefault="00AE6D9B" w:rsidP="00AE6D9B">
            <w:pPr>
              <w:rPr>
                <w:color w:val="000000" w:themeColor="text1"/>
              </w:rPr>
            </w:pPr>
            <w:r w:rsidRPr="00B83045">
              <w:rPr>
                <w:color w:val="000000" w:themeColor="text1"/>
              </w:rPr>
              <w:t>SPLP 5081</w:t>
            </w:r>
          </w:p>
        </w:tc>
        <w:tc>
          <w:tcPr>
            <w:tcW w:w="6315" w:type="dxa"/>
          </w:tcPr>
          <w:p w14:paraId="2423DF8F" w14:textId="193ED63B" w:rsidR="00AE6D9B" w:rsidRPr="00B83045" w:rsidRDefault="00074FBB" w:rsidP="00AE6D9B">
            <w:pPr>
              <w:rPr>
                <w:color w:val="000000" w:themeColor="text1"/>
              </w:rPr>
            </w:pPr>
            <w:r w:rsidRPr="00B83045">
              <w:rPr>
                <w:color w:val="000000" w:themeColor="text1"/>
              </w:rPr>
              <w:t>Internship-Pediatric</w:t>
            </w:r>
            <w:r w:rsidR="00AE6D9B" w:rsidRPr="00B83045">
              <w:rPr>
                <w:color w:val="000000" w:themeColor="text1"/>
              </w:rPr>
              <w:t xml:space="preserve"> Site</w:t>
            </w:r>
          </w:p>
        </w:tc>
        <w:tc>
          <w:tcPr>
            <w:tcW w:w="1093" w:type="dxa"/>
          </w:tcPr>
          <w:p w14:paraId="0F443A15" w14:textId="77777777" w:rsidR="00AE6D9B" w:rsidRPr="00B83045" w:rsidRDefault="00AE6D9B" w:rsidP="00AE6D9B">
            <w:pPr>
              <w:jc w:val="center"/>
              <w:rPr>
                <w:color w:val="000000" w:themeColor="text1"/>
              </w:rPr>
            </w:pPr>
            <w:r w:rsidRPr="00B83045">
              <w:rPr>
                <w:color w:val="000000" w:themeColor="text1"/>
              </w:rPr>
              <w:t>4-18</w:t>
            </w:r>
          </w:p>
        </w:tc>
      </w:tr>
      <w:tr w:rsidR="00B83045" w:rsidRPr="00B83045" w14:paraId="34BC21BF" w14:textId="77777777" w:rsidTr="00AE6D9B">
        <w:tc>
          <w:tcPr>
            <w:tcW w:w="1942" w:type="dxa"/>
          </w:tcPr>
          <w:p w14:paraId="6D0A29DB" w14:textId="77777777" w:rsidR="00AE6D9B" w:rsidRPr="00B83045" w:rsidRDefault="00AE6D9B" w:rsidP="00AE6D9B">
            <w:pPr>
              <w:rPr>
                <w:color w:val="000000" w:themeColor="text1"/>
              </w:rPr>
            </w:pPr>
            <w:r w:rsidRPr="00B83045">
              <w:rPr>
                <w:color w:val="000000" w:themeColor="text1"/>
              </w:rPr>
              <w:t>SPLP 5086</w:t>
            </w:r>
          </w:p>
        </w:tc>
        <w:tc>
          <w:tcPr>
            <w:tcW w:w="6315" w:type="dxa"/>
          </w:tcPr>
          <w:p w14:paraId="39F4A454" w14:textId="35390717" w:rsidR="00AE6D9B" w:rsidRPr="00B83045" w:rsidRDefault="00AE6D9B" w:rsidP="00AE6D9B">
            <w:pPr>
              <w:rPr>
                <w:color w:val="000000" w:themeColor="text1"/>
              </w:rPr>
            </w:pPr>
            <w:r w:rsidRPr="00B83045">
              <w:rPr>
                <w:color w:val="000000" w:themeColor="text1"/>
              </w:rPr>
              <w:t>I</w:t>
            </w:r>
            <w:r w:rsidR="00074FBB" w:rsidRPr="00B83045">
              <w:rPr>
                <w:color w:val="000000" w:themeColor="text1"/>
              </w:rPr>
              <w:t>nternship- Adult</w:t>
            </w:r>
            <w:r w:rsidRPr="00B83045">
              <w:rPr>
                <w:color w:val="000000" w:themeColor="text1"/>
              </w:rPr>
              <w:t xml:space="preserve"> Site</w:t>
            </w:r>
          </w:p>
        </w:tc>
        <w:tc>
          <w:tcPr>
            <w:tcW w:w="1093" w:type="dxa"/>
          </w:tcPr>
          <w:p w14:paraId="79510866" w14:textId="77777777" w:rsidR="00AE6D9B" w:rsidRPr="00B83045" w:rsidRDefault="00AE6D9B" w:rsidP="00AE6D9B">
            <w:pPr>
              <w:jc w:val="center"/>
              <w:rPr>
                <w:color w:val="000000" w:themeColor="text1"/>
              </w:rPr>
            </w:pPr>
            <w:r w:rsidRPr="00B83045">
              <w:rPr>
                <w:color w:val="000000" w:themeColor="text1"/>
              </w:rPr>
              <w:t>4-18</w:t>
            </w:r>
          </w:p>
        </w:tc>
      </w:tr>
      <w:tr w:rsidR="00B83045" w:rsidRPr="00B83045" w14:paraId="02FBEE34" w14:textId="77777777" w:rsidTr="00AE6D9B">
        <w:tc>
          <w:tcPr>
            <w:tcW w:w="1942" w:type="dxa"/>
          </w:tcPr>
          <w:p w14:paraId="30677D6C" w14:textId="77777777" w:rsidR="00AE6D9B" w:rsidRPr="00B83045" w:rsidRDefault="00AE6D9B" w:rsidP="00AE6D9B">
            <w:pPr>
              <w:rPr>
                <w:color w:val="000000" w:themeColor="text1"/>
              </w:rPr>
            </w:pPr>
            <w:r w:rsidRPr="00B83045">
              <w:rPr>
                <w:color w:val="000000" w:themeColor="text1"/>
              </w:rPr>
              <w:t>SPLP 5091</w:t>
            </w:r>
          </w:p>
        </w:tc>
        <w:tc>
          <w:tcPr>
            <w:tcW w:w="6315" w:type="dxa"/>
          </w:tcPr>
          <w:p w14:paraId="0D435455" w14:textId="77777777" w:rsidR="00AE6D9B" w:rsidRPr="00B83045" w:rsidRDefault="00AE6D9B" w:rsidP="00AE6D9B">
            <w:pPr>
              <w:rPr>
                <w:color w:val="000000" w:themeColor="text1"/>
              </w:rPr>
            </w:pPr>
            <w:r w:rsidRPr="00B83045">
              <w:rPr>
                <w:color w:val="000000" w:themeColor="text1"/>
              </w:rPr>
              <w:t>Research Project</w:t>
            </w:r>
          </w:p>
        </w:tc>
        <w:tc>
          <w:tcPr>
            <w:tcW w:w="1093" w:type="dxa"/>
          </w:tcPr>
          <w:p w14:paraId="6B06E7EA" w14:textId="77777777" w:rsidR="00AE6D9B" w:rsidRPr="00B83045" w:rsidRDefault="00AE6D9B" w:rsidP="00AE6D9B">
            <w:pPr>
              <w:jc w:val="center"/>
              <w:rPr>
                <w:color w:val="000000" w:themeColor="text1"/>
              </w:rPr>
            </w:pPr>
            <w:r w:rsidRPr="00B83045">
              <w:rPr>
                <w:color w:val="000000" w:themeColor="text1"/>
              </w:rPr>
              <w:t>1-6</w:t>
            </w:r>
          </w:p>
        </w:tc>
      </w:tr>
      <w:tr w:rsidR="00B83045" w:rsidRPr="00B83045" w14:paraId="503C1714" w14:textId="77777777" w:rsidTr="00AE6D9B">
        <w:tc>
          <w:tcPr>
            <w:tcW w:w="1942" w:type="dxa"/>
          </w:tcPr>
          <w:p w14:paraId="15EDED7A" w14:textId="77777777" w:rsidR="00AE6D9B" w:rsidRPr="00B83045" w:rsidRDefault="00AE6D9B" w:rsidP="00AE6D9B">
            <w:pPr>
              <w:rPr>
                <w:color w:val="000000" w:themeColor="text1"/>
              </w:rPr>
            </w:pPr>
            <w:r w:rsidRPr="00B83045">
              <w:rPr>
                <w:color w:val="000000" w:themeColor="text1"/>
              </w:rPr>
              <w:t>SPLP 5150</w:t>
            </w:r>
          </w:p>
        </w:tc>
        <w:tc>
          <w:tcPr>
            <w:tcW w:w="6315" w:type="dxa"/>
          </w:tcPr>
          <w:p w14:paraId="63BC17B8" w14:textId="77777777" w:rsidR="00AE6D9B" w:rsidRPr="00B83045" w:rsidRDefault="00AE6D9B" w:rsidP="00AE6D9B">
            <w:pPr>
              <w:rPr>
                <w:color w:val="000000" w:themeColor="text1"/>
              </w:rPr>
            </w:pPr>
            <w:r w:rsidRPr="00B83045">
              <w:rPr>
                <w:rFonts w:eastAsiaTheme="minorHAnsi"/>
                <w:bCs/>
                <w:color w:val="000000" w:themeColor="text1"/>
              </w:rPr>
              <w:t>Seminar in Aphasia and Motor Speech Disorders</w:t>
            </w:r>
          </w:p>
        </w:tc>
        <w:tc>
          <w:tcPr>
            <w:tcW w:w="1093" w:type="dxa"/>
          </w:tcPr>
          <w:p w14:paraId="41E6D9BE" w14:textId="77777777" w:rsidR="00AE6D9B" w:rsidRPr="00B83045" w:rsidRDefault="00AE6D9B" w:rsidP="00AE6D9B">
            <w:pPr>
              <w:jc w:val="center"/>
              <w:rPr>
                <w:color w:val="000000" w:themeColor="text1"/>
              </w:rPr>
            </w:pPr>
            <w:r w:rsidRPr="00B83045">
              <w:rPr>
                <w:color w:val="000000" w:themeColor="text1"/>
              </w:rPr>
              <w:t>3</w:t>
            </w:r>
          </w:p>
        </w:tc>
      </w:tr>
      <w:tr w:rsidR="00B83045" w:rsidRPr="00B83045" w14:paraId="2ADE5278" w14:textId="77777777" w:rsidTr="00AE6D9B">
        <w:tc>
          <w:tcPr>
            <w:tcW w:w="1942" w:type="dxa"/>
          </w:tcPr>
          <w:p w14:paraId="2C4E37ED" w14:textId="77777777" w:rsidR="00AE6D9B" w:rsidRPr="00B83045" w:rsidRDefault="00AE6D9B" w:rsidP="00AE6D9B">
            <w:pPr>
              <w:rPr>
                <w:color w:val="000000" w:themeColor="text1"/>
              </w:rPr>
            </w:pPr>
            <w:r w:rsidRPr="00B83045">
              <w:rPr>
                <w:color w:val="000000" w:themeColor="text1"/>
              </w:rPr>
              <w:t>SPLP 5152</w:t>
            </w:r>
          </w:p>
        </w:tc>
        <w:tc>
          <w:tcPr>
            <w:tcW w:w="6315" w:type="dxa"/>
          </w:tcPr>
          <w:p w14:paraId="4FC45AE2" w14:textId="77777777" w:rsidR="00AE6D9B" w:rsidRPr="00B83045" w:rsidRDefault="00AE6D9B" w:rsidP="00AE6D9B">
            <w:pPr>
              <w:rPr>
                <w:color w:val="000000" w:themeColor="text1"/>
              </w:rPr>
            </w:pPr>
            <w:r w:rsidRPr="00B83045">
              <w:rPr>
                <w:color w:val="000000" w:themeColor="text1"/>
              </w:rPr>
              <w:t>Seminar in Cognition and Related Communication Disorders</w:t>
            </w:r>
          </w:p>
        </w:tc>
        <w:tc>
          <w:tcPr>
            <w:tcW w:w="1093" w:type="dxa"/>
          </w:tcPr>
          <w:p w14:paraId="3ADF7D7F" w14:textId="77777777" w:rsidR="00AE6D9B" w:rsidRPr="00B83045" w:rsidRDefault="00AE6D9B" w:rsidP="00AE6D9B">
            <w:pPr>
              <w:jc w:val="center"/>
              <w:rPr>
                <w:color w:val="000000" w:themeColor="text1"/>
              </w:rPr>
            </w:pPr>
            <w:r w:rsidRPr="00B83045">
              <w:rPr>
                <w:color w:val="000000" w:themeColor="text1"/>
              </w:rPr>
              <w:t>3</w:t>
            </w:r>
          </w:p>
        </w:tc>
      </w:tr>
      <w:tr w:rsidR="00B83045" w:rsidRPr="00B83045" w14:paraId="730E3BB3" w14:textId="77777777" w:rsidTr="00AE6D9B">
        <w:tc>
          <w:tcPr>
            <w:tcW w:w="1942" w:type="dxa"/>
          </w:tcPr>
          <w:p w14:paraId="2E0E9D90" w14:textId="77777777" w:rsidR="00AE6D9B" w:rsidRPr="00B83045" w:rsidRDefault="00AE6D9B" w:rsidP="00AE6D9B">
            <w:pPr>
              <w:rPr>
                <w:color w:val="000000" w:themeColor="text1"/>
              </w:rPr>
            </w:pPr>
            <w:r w:rsidRPr="00B83045">
              <w:rPr>
                <w:color w:val="000000" w:themeColor="text1"/>
              </w:rPr>
              <w:t>SPLP 5099</w:t>
            </w:r>
          </w:p>
        </w:tc>
        <w:tc>
          <w:tcPr>
            <w:tcW w:w="6315" w:type="dxa"/>
          </w:tcPr>
          <w:p w14:paraId="01BF5A3C" w14:textId="77777777" w:rsidR="00AE6D9B" w:rsidRPr="00B83045" w:rsidRDefault="00AE6D9B" w:rsidP="00AE6D9B">
            <w:pPr>
              <w:rPr>
                <w:color w:val="000000" w:themeColor="text1"/>
              </w:rPr>
            </w:pPr>
            <w:r w:rsidRPr="00B83045">
              <w:rPr>
                <w:color w:val="000000" w:themeColor="text1"/>
              </w:rPr>
              <w:t xml:space="preserve">Thesis option (if applicable) </w:t>
            </w:r>
          </w:p>
        </w:tc>
        <w:tc>
          <w:tcPr>
            <w:tcW w:w="1093" w:type="dxa"/>
          </w:tcPr>
          <w:p w14:paraId="24F556C3" w14:textId="77777777" w:rsidR="00AE6D9B" w:rsidRPr="00B83045" w:rsidRDefault="00AE6D9B" w:rsidP="00AE6D9B">
            <w:pPr>
              <w:jc w:val="center"/>
              <w:rPr>
                <w:color w:val="000000" w:themeColor="text1"/>
              </w:rPr>
            </w:pPr>
            <w:r w:rsidRPr="00B83045">
              <w:rPr>
                <w:color w:val="000000" w:themeColor="text1"/>
              </w:rPr>
              <w:t>1-6</w:t>
            </w:r>
          </w:p>
        </w:tc>
      </w:tr>
    </w:tbl>
    <w:p w14:paraId="05FD87A2" w14:textId="00EB8539" w:rsidR="00401339" w:rsidRPr="00B83045" w:rsidRDefault="00242C86" w:rsidP="00242C86">
      <w:pPr>
        <w:pStyle w:val="Caption"/>
        <w:rPr>
          <w:color w:val="000000" w:themeColor="text1"/>
        </w:rPr>
      </w:pPr>
      <w:r w:rsidRPr="00B83045">
        <w:rPr>
          <w:color w:val="000000" w:themeColor="text1"/>
        </w:rPr>
        <w:t xml:space="preserve">Table </w:t>
      </w:r>
      <w:r w:rsidRPr="00B83045">
        <w:rPr>
          <w:color w:val="000000" w:themeColor="text1"/>
        </w:rPr>
        <w:fldChar w:fldCharType="begin"/>
      </w:r>
      <w:r w:rsidRPr="00B83045">
        <w:rPr>
          <w:color w:val="000000" w:themeColor="text1"/>
        </w:rPr>
        <w:instrText xml:space="preserve"> SEQ Table \* ARABIC </w:instrText>
      </w:r>
      <w:r w:rsidRPr="00B83045">
        <w:rPr>
          <w:color w:val="000000" w:themeColor="text1"/>
        </w:rPr>
        <w:fldChar w:fldCharType="separate"/>
      </w:r>
      <w:r w:rsidR="00D55785" w:rsidRPr="00B83045">
        <w:rPr>
          <w:noProof/>
          <w:color w:val="000000" w:themeColor="text1"/>
        </w:rPr>
        <w:t>1</w:t>
      </w:r>
      <w:r w:rsidRPr="00B83045">
        <w:rPr>
          <w:color w:val="000000" w:themeColor="text1"/>
        </w:rPr>
        <w:fldChar w:fldCharType="end"/>
      </w:r>
    </w:p>
    <w:p w14:paraId="72AA0863" w14:textId="22C54BE6" w:rsidR="00AE6D9B" w:rsidRPr="00B83045" w:rsidRDefault="00AE6D9B" w:rsidP="004B1C18">
      <w:pPr>
        <w:rPr>
          <w:color w:val="000000" w:themeColor="text1"/>
        </w:rPr>
      </w:pPr>
      <w:r w:rsidRPr="00B83045">
        <w:rPr>
          <w:color w:val="000000" w:themeColor="text1"/>
        </w:rPr>
        <w:t>Graduate academic courses in Speech-Language Pathology</w:t>
      </w:r>
      <w:r w:rsidR="001E4F22" w:rsidRPr="00B83045">
        <w:rPr>
          <w:color w:val="000000" w:themeColor="text1"/>
        </w:rPr>
        <w:t xml:space="preserve"> are </w:t>
      </w:r>
      <w:r w:rsidRPr="00B83045">
        <w:rPr>
          <w:color w:val="000000" w:themeColor="text1"/>
        </w:rPr>
        <w:t>offered one time per year.  Students are required to enroll in the following courses in a specific sequence.</w:t>
      </w:r>
    </w:p>
    <w:p w14:paraId="65F4FF02" w14:textId="4A9EC2C8" w:rsidR="391CC392" w:rsidRPr="00B83045" w:rsidRDefault="391CC392" w:rsidP="004B1C18">
      <w:pPr>
        <w:rPr>
          <w:color w:val="000000" w:themeColor="text1"/>
        </w:rPr>
      </w:pPr>
    </w:p>
    <w:p w14:paraId="0A60131A" w14:textId="7BFDFD97" w:rsidR="44DA16D7" w:rsidRPr="00505F8D" w:rsidRDefault="00987B7F" w:rsidP="00505F8D">
      <w:pPr>
        <w:pStyle w:val="NoSpacing"/>
        <w:rPr>
          <w:rFonts w:ascii="Times New Roman" w:hAnsi="Times New Roman"/>
          <w:b/>
          <w:bCs/>
          <w:sz w:val="26"/>
          <w:szCs w:val="26"/>
        </w:rPr>
      </w:pPr>
      <w:bookmarkStart w:id="58" w:name="_Toc238027123"/>
      <w:r w:rsidRPr="00505F8D">
        <w:rPr>
          <w:rFonts w:ascii="Times New Roman" w:hAnsi="Times New Roman"/>
          <w:b/>
          <w:bCs/>
          <w:sz w:val="26"/>
          <w:szCs w:val="26"/>
        </w:rPr>
        <w:t>S</w:t>
      </w:r>
      <w:r w:rsidR="44DA16D7" w:rsidRPr="00505F8D">
        <w:rPr>
          <w:rFonts w:ascii="Times New Roman" w:hAnsi="Times New Roman"/>
          <w:b/>
          <w:bCs/>
          <w:sz w:val="26"/>
          <w:szCs w:val="26"/>
        </w:rPr>
        <w:t>equence of Graduate Courses</w:t>
      </w:r>
      <w:bookmarkEnd w:id="58"/>
      <w:r w:rsidR="44DA16D7" w:rsidRPr="00505F8D">
        <w:rPr>
          <w:rFonts w:ascii="Times New Roman" w:hAnsi="Times New Roman"/>
          <w:b/>
          <w:bCs/>
          <w:sz w:val="26"/>
          <w:szCs w:val="26"/>
        </w:rPr>
        <w:t xml:space="preserve">  </w:t>
      </w:r>
    </w:p>
    <w:p w14:paraId="0346C4AB" w14:textId="65F195EB" w:rsidR="44DA16D7" w:rsidRPr="00B83045" w:rsidRDefault="44DA16D7" w:rsidP="004B1C18">
      <w:pPr>
        <w:rPr>
          <w:rFonts w:ascii="Calibri" w:eastAsia="Calibri" w:hAnsi="Calibri" w:cs="Calibri"/>
          <w:color w:val="000000" w:themeColor="text1"/>
        </w:rPr>
      </w:pPr>
      <w:r w:rsidRPr="00B83045">
        <w:rPr>
          <w:color w:val="000000" w:themeColor="text1"/>
        </w:rPr>
        <w:t>The ULM Speech-Language Pathology Program currently accepts graduate students in the fall semester. A sequence of courses has been established. Students must follow the sequence of courses and register for the credit hours indicated. Only the Program Director or Clinic Director can make changes for clini</w:t>
      </w:r>
      <w:r w:rsidR="00AE6D9B" w:rsidRPr="00B83045">
        <w:rPr>
          <w:color w:val="000000" w:themeColor="text1"/>
        </w:rPr>
        <w:t>c course credit hours. The sequence</w:t>
      </w:r>
      <w:r w:rsidRPr="00B83045">
        <w:rPr>
          <w:color w:val="000000" w:themeColor="text1"/>
        </w:rPr>
        <w:t xml:space="preserve"> is followed by students who do n</w:t>
      </w:r>
      <w:r w:rsidR="00AE6D9B" w:rsidRPr="00B83045">
        <w:rPr>
          <w:color w:val="000000" w:themeColor="text1"/>
        </w:rPr>
        <w:t>ot need undergraduate prerequisite</w:t>
      </w:r>
      <w:r w:rsidRPr="00B83045">
        <w:rPr>
          <w:color w:val="000000" w:themeColor="text1"/>
        </w:rPr>
        <w:t xml:space="preserve"> courses. For those stu</w:t>
      </w:r>
      <w:r w:rsidR="00AE6D9B" w:rsidRPr="00B83045">
        <w:rPr>
          <w:color w:val="000000" w:themeColor="text1"/>
        </w:rPr>
        <w:t>dents needing to take prerequisite</w:t>
      </w:r>
      <w:r w:rsidRPr="00B83045">
        <w:rPr>
          <w:color w:val="000000" w:themeColor="text1"/>
        </w:rPr>
        <w:t xml:space="preserve"> courses, the major advisor will determine </w:t>
      </w:r>
      <w:r w:rsidR="00AE6D9B" w:rsidRPr="00B83045">
        <w:rPr>
          <w:color w:val="000000" w:themeColor="text1"/>
        </w:rPr>
        <w:t>when they will be completed</w:t>
      </w:r>
      <w:r w:rsidRPr="00B83045">
        <w:rPr>
          <w:color w:val="000000" w:themeColor="text1"/>
        </w:rPr>
        <w:t xml:space="preserve">. The Program Director and major advisor must be made aware of these changes. </w:t>
      </w:r>
    </w:p>
    <w:p w14:paraId="4B896748" w14:textId="6B32FC07" w:rsidR="391CC392" w:rsidRPr="00B83045" w:rsidRDefault="391CC392" w:rsidP="004B1C18">
      <w:pPr>
        <w:rPr>
          <w:rFonts w:ascii="Calibri" w:eastAsia="Calibri" w:hAnsi="Calibri" w:cs="Calibri"/>
          <w:b/>
          <w:bCs/>
          <w:i/>
          <w:iCs/>
          <w:color w:val="000000" w:themeColor="text1"/>
          <w:u w:val="single"/>
        </w:rPr>
      </w:pPr>
    </w:p>
    <w:p w14:paraId="1683A6B2" w14:textId="77777777" w:rsidR="004011FF" w:rsidRPr="00643DB4" w:rsidRDefault="004011FF" w:rsidP="00D27ACD">
      <w:pPr>
        <w:pStyle w:val="Heading1"/>
        <w:rPr>
          <w:i/>
          <w:sz w:val="26"/>
          <w:szCs w:val="26"/>
        </w:rPr>
      </w:pPr>
      <w:bookmarkStart w:id="59" w:name="_Toc238027124"/>
      <w:bookmarkStart w:id="60" w:name="_Toc238030574"/>
      <w:bookmarkStart w:id="61" w:name="_Toc238117242"/>
      <w:r w:rsidRPr="00643DB4">
        <w:rPr>
          <w:sz w:val="26"/>
          <w:szCs w:val="26"/>
        </w:rPr>
        <w:t>Appointment of Graduate Committee</w:t>
      </w:r>
      <w:bookmarkEnd w:id="59"/>
      <w:bookmarkEnd w:id="60"/>
      <w:bookmarkEnd w:id="61"/>
    </w:p>
    <w:p w14:paraId="539EBBDA" w14:textId="77777777" w:rsidR="004011FF" w:rsidRPr="00B83045" w:rsidRDefault="004011FF" w:rsidP="004B1C18">
      <w:pPr>
        <w:rPr>
          <w:color w:val="000000" w:themeColor="text1"/>
        </w:rPr>
      </w:pPr>
      <w:r w:rsidRPr="00B83045">
        <w:rPr>
          <w:color w:val="000000" w:themeColor="text1"/>
        </w:rPr>
        <w:t xml:space="preserve">All Speech-Language Pathology graduate students must have a graduate committee consisting of three Speech-Language Pathology faculty members. This committee is appointed during the first graduate semester.  One committee member must be the major advisor with the remaining members consisting of full and associate members of the graduate faculty. The committee is available for consultation throughout the graduate program. This committee will guide the student’s academic program and will be involved in any meetings related to their academic and clinical development. </w:t>
      </w:r>
    </w:p>
    <w:p w14:paraId="0B997516" w14:textId="77777777" w:rsidR="004011FF" w:rsidRPr="00B83045" w:rsidRDefault="004011FF" w:rsidP="00D27ACD">
      <w:pPr>
        <w:pStyle w:val="Heading2"/>
      </w:pPr>
    </w:p>
    <w:p w14:paraId="192D8D22" w14:textId="77777777" w:rsidR="004011FF" w:rsidRPr="00643DB4" w:rsidRDefault="004011FF" w:rsidP="00094B8B">
      <w:pPr>
        <w:pStyle w:val="Heading1"/>
      </w:pPr>
      <w:bookmarkStart w:id="62" w:name="_Toc108515260"/>
      <w:bookmarkStart w:id="63" w:name="_Toc238027125"/>
      <w:bookmarkStart w:id="64" w:name="_Toc238030575"/>
      <w:bookmarkStart w:id="65" w:name="_Toc238117243"/>
      <w:r w:rsidRPr="00643DB4">
        <w:t>Advising</w:t>
      </w:r>
      <w:bookmarkEnd w:id="62"/>
      <w:bookmarkEnd w:id="63"/>
      <w:bookmarkEnd w:id="64"/>
      <w:bookmarkEnd w:id="65"/>
    </w:p>
    <w:p w14:paraId="40D76DB3" w14:textId="77777777" w:rsidR="00772102" w:rsidRPr="00B83045" w:rsidRDefault="004011FF" w:rsidP="004B1C18">
      <w:pPr>
        <w:rPr>
          <w:color w:val="000000" w:themeColor="text1"/>
        </w:rPr>
      </w:pPr>
      <w:r w:rsidRPr="00B83045">
        <w:rPr>
          <w:color w:val="000000" w:themeColor="text1"/>
        </w:rPr>
        <w:t xml:space="preserve">The advising process is a collaborative effort between the student and advisor. The advisor helps the student plan their academic program. At a minimum, the student will meet formally with their major advisor once during each fall and spring semester to assess progress toward degree completion. Both academic and clinical advising are ongoing processes. Major advisors are appointed by the Program Director during the student’s first semester of graduate school. </w:t>
      </w:r>
    </w:p>
    <w:p w14:paraId="67B4F1B8" w14:textId="77777777" w:rsidR="00772102" w:rsidRPr="00B83045" w:rsidRDefault="00772102" w:rsidP="004B1C18">
      <w:pPr>
        <w:rPr>
          <w:color w:val="000000" w:themeColor="text1"/>
        </w:rPr>
      </w:pPr>
    </w:p>
    <w:p w14:paraId="038C176A" w14:textId="379B9BCE" w:rsidR="004011FF" w:rsidRPr="00B83045" w:rsidRDefault="004011FF" w:rsidP="004B1C18">
      <w:pPr>
        <w:rPr>
          <w:b/>
          <w:color w:val="000000" w:themeColor="text1"/>
          <w:u w:val="single"/>
        </w:rPr>
      </w:pPr>
      <w:r w:rsidRPr="00B83045">
        <w:rPr>
          <w:color w:val="000000" w:themeColor="text1"/>
        </w:rPr>
        <w:t xml:space="preserve">Students will meet with the Program Director prior to beginning the program of study for initial advising. Students should proactively keep the advisor and/or Program Director informed of any issues that could affect the students’ progress toward the degree. </w:t>
      </w:r>
    </w:p>
    <w:p w14:paraId="585F967D" w14:textId="77777777" w:rsidR="00BD5A30" w:rsidRDefault="00BD5A30" w:rsidP="004B1C18">
      <w:pPr>
        <w:rPr>
          <w:color w:val="000000" w:themeColor="text1"/>
        </w:rPr>
      </w:pPr>
    </w:p>
    <w:p w14:paraId="6858A606" w14:textId="64E0EF2D" w:rsidR="004011FF" w:rsidRPr="00B83045" w:rsidRDefault="00BD5A30" w:rsidP="004B1C18">
      <w:pPr>
        <w:rPr>
          <w:color w:val="000000" w:themeColor="text1"/>
        </w:rPr>
      </w:pPr>
      <w:r>
        <w:rPr>
          <w:color w:val="000000" w:themeColor="text1"/>
        </w:rPr>
        <w:t xml:space="preserve">All </w:t>
      </w:r>
      <w:r w:rsidR="004011FF" w:rsidRPr="00B83045">
        <w:rPr>
          <w:color w:val="000000" w:themeColor="text1"/>
        </w:rPr>
        <w:t xml:space="preserve">Speech-Language Pathology graduate students must meet with their major advisor and </w:t>
      </w:r>
      <w:r>
        <w:rPr>
          <w:color w:val="000000" w:themeColor="text1"/>
        </w:rPr>
        <w:t>review their</w:t>
      </w:r>
      <w:r w:rsidR="004011FF" w:rsidRPr="00B83045">
        <w:rPr>
          <w:color w:val="000000" w:themeColor="text1"/>
        </w:rPr>
        <w:t xml:space="preserve"> graduate plan of study. Most plans will be the same; however, some students might be required to complete an undergraduate prerequisite course (e.g. Neurophysiology) in addition to the standard graduate plan. The formal plan document will be circulated to the committee members for signatures </w:t>
      </w:r>
    </w:p>
    <w:p w14:paraId="1DFB7A1A" w14:textId="77777777" w:rsidR="004011FF" w:rsidRPr="00B83045" w:rsidRDefault="004011FF" w:rsidP="004011FF">
      <w:pPr>
        <w:rPr>
          <w:rFonts w:ascii="Calibri" w:eastAsia="Calibri" w:hAnsi="Calibri" w:cs="Calibri"/>
          <w:b/>
          <w:bCs/>
          <w:i/>
          <w:iCs/>
          <w:color w:val="000000" w:themeColor="text1"/>
          <w:u w:val="single"/>
        </w:rPr>
      </w:pPr>
    </w:p>
    <w:p w14:paraId="5EC04AC1" w14:textId="77777777" w:rsidR="00242C86" w:rsidRPr="00B83045" w:rsidRDefault="00242C86" w:rsidP="00987B7F">
      <w:pPr>
        <w:rPr>
          <w:rFonts w:eastAsia="Calibri"/>
          <w:b/>
          <w:bCs/>
          <w:i/>
          <w:iCs/>
          <w:color w:val="000000" w:themeColor="text1"/>
          <w:u w:val="single"/>
        </w:rPr>
      </w:pPr>
    </w:p>
    <w:p w14:paraId="4134AAE9" w14:textId="77777777" w:rsidR="00242C86" w:rsidRPr="00B83045" w:rsidRDefault="00242C86" w:rsidP="00987B7F">
      <w:pPr>
        <w:rPr>
          <w:rFonts w:eastAsia="Calibri"/>
          <w:b/>
          <w:bCs/>
          <w:i/>
          <w:iCs/>
          <w:color w:val="000000" w:themeColor="text1"/>
          <w:u w:val="single"/>
        </w:rPr>
      </w:pPr>
    </w:p>
    <w:p w14:paraId="7ECE794C" w14:textId="77777777" w:rsidR="00242C86" w:rsidRPr="00B83045" w:rsidRDefault="00242C86" w:rsidP="00987B7F">
      <w:pPr>
        <w:rPr>
          <w:rFonts w:eastAsia="Calibri"/>
          <w:b/>
          <w:bCs/>
          <w:i/>
          <w:iCs/>
          <w:color w:val="000000" w:themeColor="text1"/>
          <w:u w:val="single"/>
        </w:rPr>
      </w:pPr>
    </w:p>
    <w:p w14:paraId="59682715" w14:textId="77777777" w:rsidR="00242C86" w:rsidRPr="00B83045" w:rsidRDefault="00242C86" w:rsidP="00987B7F">
      <w:pPr>
        <w:rPr>
          <w:rFonts w:eastAsia="Calibri"/>
          <w:b/>
          <w:bCs/>
          <w:i/>
          <w:iCs/>
          <w:color w:val="000000" w:themeColor="text1"/>
          <w:u w:val="single"/>
        </w:rPr>
      </w:pPr>
    </w:p>
    <w:p w14:paraId="026257DD" w14:textId="77777777" w:rsidR="00242C86" w:rsidRPr="00B83045" w:rsidRDefault="00242C86" w:rsidP="00987B7F">
      <w:pPr>
        <w:rPr>
          <w:rFonts w:eastAsia="Calibri"/>
          <w:b/>
          <w:bCs/>
          <w:i/>
          <w:iCs/>
          <w:color w:val="000000" w:themeColor="text1"/>
          <w:u w:val="single"/>
        </w:rPr>
      </w:pPr>
    </w:p>
    <w:p w14:paraId="27A884A6" w14:textId="77777777" w:rsidR="00242C86" w:rsidRPr="00B83045" w:rsidRDefault="00242C86" w:rsidP="00987B7F">
      <w:pPr>
        <w:rPr>
          <w:rFonts w:eastAsia="Calibri"/>
          <w:b/>
          <w:bCs/>
          <w:i/>
          <w:iCs/>
          <w:color w:val="000000" w:themeColor="text1"/>
          <w:u w:val="single"/>
        </w:rPr>
      </w:pPr>
    </w:p>
    <w:p w14:paraId="78932E69" w14:textId="38CC709F" w:rsidR="000C2245" w:rsidRPr="00643DB4" w:rsidRDefault="000C2245" w:rsidP="0025467E">
      <w:pPr>
        <w:pStyle w:val="Heading1"/>
        <w:rPr>
          <w:rFonts w:eastAsia="Calibri"/>
          <w:sz w:val="26"/>
          <w:szCs w:val="26"/>
        </w:rPr>
      </w:pPr>
      <w:bookmarkStart w:id="66" w:name="_Toc238027126"/>
      <w:bookmarkStart w:id="67" w:name="_Toc238030576"/>
      <w:bookmarkStart w:id="68" w:name="_Toc238117244"/>
      <w:r w:rsidRPr="00643DB4">
        <w:rPr>
          <w:rFonts w:eastAsia="Calibri"/>
          <w:sz w:val="26"/>
          <w:szCs w:val="26"/>
        </w:rPr>
        <w:t xml:space="preserve">RECOMMENDED SEQUENCE OF CLASSES  </w:t>
      </w:r>
      <w:r w:rsidR="004E7740" w:rsidRPr="00643DB4">
        <w:rPr>
          <w:rFonts w:eastAsia="Calibri"/>
          <w:sz w:val="26"/>
          <w:szCs w:val="26"/>
        </w:rPr>
        <w:t>- Fall Admission</w:t>
      </w:r>
      <w:bookmarkEnd w:id="66"/>
      <w:bookmarkEnd w:id="67"/>
      <w:bookmarkEnd w:id="68"/>
    </w:p>
    <w:p w14:paraId="4168623D" w14:textId="77777777" w:rsidR="000C2245" w:rsidRPr="00B83045" w:rsidRDefault="000C2245" w:rsidP="000C2245">
      <w:pPr>
        <w:jc w:val="center"/>
        <w:rPr>
          <w:rFonts w:eastAsia="Calibri"/>
          <w:color w:val="000000" w:themeColor="text1"/>
          <w:u w:val="single"/>
        </w:rPr>
      </w:pPr>
    </w:p>
    <w:tbl>
      <w:tblPr>
        <w:tblStyle w:val="TableGrid"/>
        <w:tblW w:w="9360" w:type="dxa"/>
        <w:tblLayout w:type="fixed"/>
        <w:tblLook w:val="06A0" w:firstRow="1" w:lastRow="0" w:firstColumn="1" w:lastColumn="0" w:noHBand="1" w:noVBand="1"/>
      </w:tblPr>
      <w:tblGrid>
        <w:gridCol w:w="4680"/>
        <w:gridCol w:w="4680"/>
      </w:tblGrid>
      <w:tr w:rsidR="00B83045" w:rsidRPr="00B83045" w14:paraId="1FDDD2D3" w14:textId="77777777" w:rsidTr="391CC392">
        <w:tc>
          <w:tcPr>
            <w:tcW w:w="4680" w:type="dxa"/>
          </w:tcPr>
          <w:p w14:paraId="5C8D8DCF" w14:textId="77777777" w:rsidR="000C2245" w:rsidRPr="00B83045" w:rsidRDefault="000C2245" w:rsidP="00D63C1B">
            <w:pPr>
              <w:spacing w:line="259" w:lineRule="auto"/>
              <w:jc w:val="center"/>
              <w:rPr>
                <w:rFonts w:eastAsia="Calibri"/>
                <w:color w:val="000000" w:themeColor="text1"/>
                <w:sz w:val="24"/>
                <w:szCs w:val="24"/>
              </w:rPr>
            </w:pPr>
            <w:r w:rsidRPr="00B83045">
              <w:rPr>
                <w:rFonts w:eastAsia="Calibri"/>
                <w:b/>
                <w:bCs/>
                <w:color w:val="000000" w:themeColor="text1"/>
                <w:sz w:val="24"/>
                <w:szCs w:val="24"/>
                <w:u w:val="single"/>
              </w:rPr>
              <w:t>Fall Year 1</w:t>
            </w:r>
          </w:p>
          <w:p w14:paraId="5F242E52" w14:textId="77777777" w:rsidR="00CE6843" w:rsidRPr="00B83045" w:rsidRDefault="00CE6843" w:rsidP="00D63C1B">
            <w:pPr>
              <w:spacing w:line="259" w:lineRule="auto"/>
              <w:rPr>
                <w:rFonts w:eastAsia="Calibri"/>
                <w:color w:val="000000" w:themeColor="text1"/>
                <w:sz w:val="24"/>
                <w:szCs w:val="24"/>
              </w:rPr>
            </w:pPr>
            <w:r w:rsidRPr="00B83045">
              <w:rPr>
                <w:rFonts w:eastAsia="Calibri"/>
                <w:color w:val="000000" w:themeColor="text1"/>
                <w:sz w:val="24"/>
                <w:szCs w:val="24"/>
              </w:rPr>
              <w:t>SPLP 5020 Speech Sound Disorders</w:t>
            </w:r>
            <w:r w:rsidR="000C2245" w:rsidRPr="00B83045">
              <w:rPr>
                <w:rFonts w:eastAsia="Calibri"/>
                <w:color w:val="000000" w:themeColor="text1"/>
                <w:sz w:val="24"/>
                <w:szCs w:val="24"/>
              </w:rPr>
              <w:t xml:space="preserve"> (1</w:t>
            </w:r>
            <w:r w:rsidR="000C2245" w:rsidRPr="00B83045">
              <w:rPr>
                <w:rFonts w:eastAsia="Calibri"/>
                <w:color w:val="000000" w:themeColor="text1"/>
                <w:sz w:val="24"/>
                <w:szCs w:val="24"/>
                <w:vertAlign w:val="superscript"/>
              </w:rPr>
              <w:t>st</w:t>
            </w:r>
            <w:r w:rsidR="000C2245" w:rsidRPr="00B83045">
              <w:rPr>
                <w:rFonts w:eastAsia="Calibri"/>
                <w:color w:val="000000" w:themeColor="text1"/>
                <w:sz w:val="24"/>
                <w:szCs w:val="24"/>
              </w:rPr>
              <w:t xml:space="preserve"> 8 </w:t>
            </w:r>
            <w:r w:rsidRPr="00B83045">
              <w:rPr>
                <w:rFonts w:eastAsia="Calibri"/>
                <w:color w:val="000000" w:themeColor="text1"/>
                <w:sz w:val="24"/>
                <w:szCs w:val="24"/>
              </w:rPr>
              <w:t xml:space="preserve">   </w:t>
            </w:r>
          </w:p>
          <w:p w14:paraId="3D861B43" w14:textId="7F58BBD6" w:rsidR="000C2245" w:rsidRPr="00B83045" w:rsidRDefault="00CE6843" w:rsidP="00D63C1B">
            <w:pPr>
              <w:spacing w:line="259" w:lineRule="auto"/>
              <w:rPr>
                <w:rFonts w:eastAsia="Calibri"/>
                <w:color w:val="000000" w:themeColor="text1"/>
                <w:sz w:val="24"/>
                <w:szCs w:val="24"/>
              </w:rPr>
            </w:pPr>
            <w:r w:rsidRPr="00B83045">
              <w:rPr>
                <w:rFonts w:eastAsia="Calibri"/>
                <w:color w:val="000000" w:themeColor="text1"/>
                <w:sz w:val="24"/>
                <w:szCs w:val="24"/>
              </w:rPr>
              <w:t xml:space="preserve">          </w:t>
            </w:r>
            <w:r w:rsidR="000C2245" w:rsidRPr="00B83045">
              <w:rPr>
                <w:rFonts w:eastAsia="Calibri"/>
                <w:color w:val="000000" w:themeColor="text1"/>
                <w:sz w:val="24"/>
                <w:szCs w:val="24"/>
              </w:rPr>
              <w:t>Weeks)</w:t>
            </w:r>
          </w:p>
          <w:p w14:paraId="5CD0A3BE" w14:textId="77777777" w:rsidR="000C2245" w:rsidRPr="00B83045" w:rsidRDefault="000C2245" w:rsidP="00D63C1B">
            <w:pPr>
              <w:spacing w:line="259" w:lineRule="auto"/>
              <w:rPr>
                <w:rFonts w:eastAsia="Calibri"/>
                <w:color w:val="000000" w:themeColor="text1"/>
                <w:sz w:val="24"/>
                <w:szCs w:val="24"/>
              </w:rPr>
            </w:pPr>
            <w:r w:rsidRPr="00B83045">
              <w:rPr>
                <w:rFonts w:eastAsia="Calibri"/>
                <w:color w:val="000000" w:themeColor="text1"/>
                <w:sz w:val="24"/>
                <w:szCs w:val="24"/>
              </w:rPr>
              <w:t>SPLP 5005 Research (2</w:t>
            </w:r>
            <w:r w:rsidRPr="00B83045">
              <w:rPr>
                <w:rFonts w:eastAsia="Calibri"/>
                <w:color w:val="000000" w:themeColor="text1"/>
                <w:sz w:val="24"/>
                <w:szCs w:val="24"/>
                <w:vertAlign w:val="superscript"/>
              </w:rPr>
              <w:t>nd</w:t>
            </w:r>
            <w:r w:rsidRPr="00B83045">
              <w:rPr>
                <w:rFonts w:eastAsia="Calibri"/>
                <w:color w:val="000000" w:themeColor="text1"/>
                <w:sz w:val="24"/>
                <w:szCs w:val="24"/>
              </w:rPr>
              <w:t xml:space="preserve"> 8 Weeks)</w:t>
            </w:r>
          </w:p>
          <w:p w14:paraId="332F9883" w14:textId="77777777" w:rsidR="00CE6843" w:rsidRPr="00B83045" w:rsidRDefault="000C2245" w:rsidP="00D63C1B">
            <w:pPr>
              <w:spacing w:line="259" w:lineRule="auto"/>
              <w:rPr>
                <w:rFonts w:eastAsia="Calibri"/>
                <w:color w:val="000000" w:themeColor="text1"/>
                <w:sz w:val="24"/>
                <w:szCs w:val="24"/>
              </w:rPr>
            </w:pPr>
            <w:r w:rsidRPr="00B83045">
              <w:rPr>
                <w:rFonts w:eastAsia="Calibri"/>
                <w:color w:val="000000" w:themeColor="text1"/>
                <w:sz w:val="24"/>
                <w:szCs w:val="24"/>
              </w:rPr>
              <w:t xml:space="preserve">SPLP 5028 Language Disorders in </w:t>
            </w:r>
            <w:r w:rsidR="00CE6843" w:rsidRPr="00B83045">
              <w:rPr>
                <w:rFonts w:eastAsia="Calibri"/>
                <w:color w:val="000000" w:themeColor="text1"/>
                <w:sz w:val="24"/>
                <w:szCs w:val="24"/>
              </w:rPr>
              <w:t xml:space="preserve">School  </w:t>
            </w:r>
          </w:p>
          <w:p w14:paraId="4B269806" w14:textId="0F8FC1B4" w:rsidR="000C2245" w:rsidRPr="00B83045" w:rsidRDefault="00CE6843" w:rsidP="00D63C1B">
            <w:pPr>
              <w:spacing w:line="259" w:lineRule="auto"/>
              <w:rPr>
                <w:rFonts w:eastAsia="Calibri"/>
                <w:color w:val="000000" w:themeColor="text1"/>
                <w:sz w:val="24"/>
                <w:szCs w:val="24"/>
              </w:rPr>
            </w:pPr>
            <w:r w:rsidRPr="00B83045">
              <w:rPr>
                <w:rFonts w:eastAsia="Calibri"/>
                <w:color w:val="000000" w:themeColor="text1"/>
                <w:sz w:val="24"/>
                <w:szCs w:val="24"/>
              </w:rPr>
              <w:t xml:space="preserve">          Age </w:t>
            </w:r>
            <w:r w:rsidR="000C2245" w:rsidRPr="00B83045">
              <w:rPr>
                <w:rFonts w:eastAsia="Calibri"/>
                <w:color w:val="000000" w:themeColor="text1"/>
                <w:sz w:val="24"/>
                <w:szCs w:val="24"/>
              </w:rPr>
              <w:t>Children</w:t>
            </w:r>
          </w:p>
          <w:p w14:paraId="1E6FF5F4" w14:textId="77777777" w:rsidR="00CE6843" w:rsidRPr="00B83045" w:rsidRDefault="000C2245" w:rsidP="00D63C1B">
            <w:pPr>
              <w:spacing w:line="259" w:lineRule="auto"/>
              <w:rPr>
                <w:rFonts w:eastAsia="Calibri"/>
                <w:color w:val="000000" w:themeColor="text1"/>
                <w:sz w:val="24"/>
                <w:szCs w:val="24"/>
              </w:rPr>
            </w:pPr>
            <w:r w:rsidRPr="00B83045">
              <w:rPr>
                <w:rFonts w:eastAsia="Calibri"/>
                <w:color w:val="000000" w:themeColor="text1"/>
                <w:sz w:val="24"/>
                <w:szCs w:val="24"/>
              </w:rPr>
              <w:t>SPLP 5</w:t>
            </w:r>
            <w:r w:rsidR="00532496" w:rsidRPr="00B83045">
              <w:rPr>
                <w:rFonts w:eastAsia="Calibri"/>
                <w:color w:val="000000" w:themeColor="text1"/>
                <w:sz w:val="24"/>
                <w:szCs w:val="24"/>
              </w:rPr>
              <w:t>1</w:t>
            </w:r>
            <w:r w:rsidRPr="00B83045">
              <w:rPr>
                <w:rFonts w:eastAsia="Calibri"/>
                <w:color w:val="000000" w:themeColor="text1"/>
                <w:sz w:val="24"/>
                <w:szCs w:val="24"/>
              </w:rPr>
              <w:t xml:space="preserve">50 </w:t>
            </w:r>
            <w:r w:rsidR="00532496" w:rsidRPr="00B83045">
              <w:rPr>
                <w:rFonts w:eastAsia="Calibri"/>
                <w:color w:val="000000" w:themeColor="text1"/>
                <w:sz w:val="24"/>
                <w:szCs w:val="24"/>
              </w:rPr>
              <w:t xml:space="preserve">Seminar in Aphasia and Motor </w:t>
            </w:r>
          </w:p>
          <w:p w14:paraId="22A2FC84" w14:textId="6CE18E06" w:rsidR="000C2245" w:rsidRPr="00B83045" w:rsidRDefault="00CE6843" w:rsidP="00D63C1B">
            <w:pPr>
              <w:spacing w:line="259" w:lineRule="auto"/>
              <w:rPr>
                <w:rFonts w:eastAsia="Calibri"/>
                <w:color w:val="000000" w:themeColor="text1"/>
                <w:sz w:val="24"/>
                <w:szCs w:val="24"/>
              </w:rPr>
            </w:pPr>
            <w:r w:rsidRPr="00B83045">
              <w:rPr>
                <w:rFonts w:eastAsia="Calibri"/>
                <w:color w:val="000000" w:themeColor="text1"/>
                <w:sz w:val="24"/>
                <w:szCs w:val="24"/>
              </w:rPr>
              <w:t xml:space="preserve">          </w:t>
            </w:r>
            <w:r w:rsidR="00532496" w:rsidRPr="00B83045">
              <w:rPr>
                <w:rFonts w:eastAsia="Calibri"/>
                <w:color w:val="000000" w:themeColor="text1"/>
                <w:sz w:val="24"/>
                <w:szCs w:val="24"/>
              </w:rPr>
              <w:t>Speech Disorders</w:t>
            </w:r>
          </w:p>
          <w:p w14:paraId="61BE21BA" w14:textId="77777777" w:rsidR="000C2245" w:rsidRPr="00B83045" w:rsidRDefault="000C2245" w:rsidP="00D63C1B">
            <w:pPr>
              <w:spacing w:line="259" w:lineRule="auto"/>
              <w:rPr>
                <w:rFonts w:eastAsia="Calibri"/>
                <w:color w:val="000000" w:themeColor="text1"/>
                <w:sz w:val="24"/>
                <w:szCs w:val="24"/>
              </w:rPr>
            </w:pPr>
            <w:r w:rsidRPr="00B83045">
              <w:rPr>
                <w:rFonts w:eastAsia="Calibri"/>
                <w:color w:val="000000" w:themeColor="text1"/>
                <w:sz w:val="24"/>
                <w:szCs w:val="24"/>
              </w:rPr>
              <w:t>SPLP 4090 (if necessary) Neurophysiology</w:t>
            </w:r>
          </w:p>
          <w:p w14:paraId="5620CB3D" w14:textId="2574B730" w:rsidR="000C2245" w:rsidRPr="00B83045" w:rsidRDefault="004011FF" w:rsidP="00D63C1B">
            <w:pPr>
              <w:spacing w:line="259" w:lineRule="auto"/>
              <w:rPr>
                <w:rFonts w:eastAsia="Calibri"/>
                <w:color w:val="000000" w:themeColor="text1"/>
                <w:sz w:val="24"/>
                <w:szCs w:val="24"/>
              </w:rPr>
            </w:pPr>
            <w:r w:rsidRPr="00B83045">
              <w:rPr>
                <w:rFonts w:eastAsia="Calibri"/>
                <w:color w:val="000000" w:themeColor="text1"/>
                <w:sz w:val="24"/>
                <w:szCs w:val="24"/>
              </w:rPr>
              <w:t>SPLP 5076 (1) Clinic Practicum</w:t>
            </w:r>
            <w:r w:rsidR="000C2245" w:rsidRPr="00B83045">
              <w:rPr>
                <w:rFonts w:eastAsia="Calibri"/>
                <w:color w:val="000000" w:themeColor="text1"/>
                <w:sz w:val="24"/>
                <w:szCs w:val="24"/>
              </w:rPr>
              <w:t xml:space="preserve"> (1 Client)</w:t>
            </w:r>
          </w:p>
          <w:p w14:paraId="3B6204B0" w14:textId="77777777" w:rsidR="004011FF" w:rsidRPr="00B83045" w:rsidRDefault="004011FF" w:rsidP="00D63C1B">
            <w:pPr>
              <w:spacing w:line="259" w:lineRule="auto"/>
              <w:rPr>
                <w:rFonts w:eastAsia="Calibri"/>
                <w:color w:val="000000" w:themeColor="text1"/>
                <w:sz w:val="24"/>
                <w:szCs w:val="24"/>
              </w:rPr>
            </w:pPr>
          </w:p>
          <w:p w14:paraId="6CBCEC05" w14:textId="0EF99B93" w:rsidR="000C2245" w:rsidRPr="00B83045" w:rsidRDefault="000C2245" w:rsidP="004011FF">
            <w:pPr>
              <w:spacing w:line="259" w:lineRule="auto"/>
              <w:rPr>
                <w:rFonts w:eastAsia="Calibri"/>
                <w:color w:val="000000" w:themeColor="text1"/>
                <w:sz w:val="24"/>
                <w:szCs w:val="24"/>
              </w:rPr>
            </w:pPr>
            <w:r w:rsidRPr="00B83045">
              <w:rPr>
                <w:rFonts w:eastAsia="Calibri"/>
                <w:color w:val="000000" w:themeColor="text1"/>
                <w:sz w:val="24"/>
                <w:szCs w:val="24"/>
              </w:rPr>
              <w:t>Total = 13 hours (16)</w:t>
            </w:r>
          </w:p>
        </w:tc>
        <w:tc>
          <w:tcPr>
            <w:tcW w:w="4680" w:type="dxa"/>
          </w:tcPr>
          <w:p w14:paraId="26B75A01" w14:textId="77777777" w:rsidR="000C2245" w:rsidRPr="00B83045" w:rsidRDefault="000C2245" w:rsidP="00D63C1B">
            <w:pPr>
              <w:spacing w:line="259" w:lineRule="auto"/>
              <w:jc w:val="center"/>
              <w:rPr>
                <w:rFonts w:eastAsia="Calibri"/>
                <w:color w:val="000000" w:themeColor="text1"/>
                <w:sz w:val="24"/>
                <w:szCs w:val="24"/>
              </w:rPr>
            </w:pPr>
            <w:r w:rsidRPr="00B83045">
              <w:rPr>
                <w:rFonts w:eastAsia="Calibri"/>
                <w:b/>
                <w:bCs/>
                <w:color w:val="000000" w:themeColor="text1"/>
                <w:sz w:val="24"/>
                <w:szCs w:val="24"/>
                <w:u w:val="single"/>
              </w:rPr>
              <w:t>Spring Year 1</w:t>
            </w:r>
          </w:p>
          <w:p w14:paraId="27674B9D" w14:textId="77777777" w:rsidR="00CE6843" w:rsidRPr="00B83045" w:rsidRDefault="000C2245" w:rsidP="00D63C1B">
            <w:pPr>
              <w:spacing w:line="259" w:lineRule="auto"/>
              <w:rPr>
                <w:rFonts w:eastAsia="Calibri"/>
                <w:color w:val="000000" w:themeColor="text1"/>
                <w:sz w:val="24"/>
                <w:szCs w:val="24"/>
              </w:rPr>
            </w:pPr>
            <w:r w:rsidRPr="00B83045">
              <w:rPr>
                <w:rFonts w:eastAsia="Calibri"/>
                <w:color w:val="000000" w:themeColor="text1"/>
                <w:sz w:val="24"/>
                <w:szCs w:val="24"/>
              </w:rPr>
              <w:t xml:space="preserve">SPLP 5025 Stuttering Research and </w:t>
            </w:r>
          </w:p>
          <w:p w14:paraId="45C24BBC" w14:textId="513671B1" w:rsidR="000C2245" w:rsidRPr="00B83045" w:rsidRDefault="00CE6843" w:rsidP="00D63C1B">
            <w:pPr>
              <w:spacing w:line="259" w:lineRule="auto"/>
              <w:rPr>
                <w:rFonts w:eastAsia="Calibri"/>
                <w:color w:val="000000" w:themeColor="text1"/>
                <w:sz w:val="24"/>
                <w:szCs w:val="24"/>
              </w:rPr>
            </w:pPr>
            <w:r w:rsidRPr="00B83045">
              <w:rPr>
                <w:rFonts w:eastAsia="Calibri"/>
                <w:color w:val="000000" w:themeColor="text1"/>
                <w:sz w:val="24"/>
                <w:szCs w:val="24"/>
              </w:rPr>
              <w:t xml:space="preserve">          </w:t>
            </w:r>
            <w:r w:rsidR="000F2666" w:rsidRPr="00B83045">
              <w:rPr>
                <w:rFonts w:eastAsia="Calibri"/>
                <w:color w:val="000000" w:themeColor="text1"/>
                <w:sz w:val="24"/>
                <w:szCs w:val="24"/>
              </w:rPr>
              <w:t>Remediation</w:t>
            </w:r>
          </w:p>
          <w:p w14:paraId="5ACA9681" w14:textId="77777777" w:rsidR="00CE6843" w:rsidRPr="00B83045" w:rsidRDefault="000C2245" w:rsidP="00D63C1B">
            <w:pPr>
              <w:spacing w:line="259" w:lineRule="auto"/>
              <w:rPr>
                <w:rFonts w:eastAsia="Calibri"/>
                <w:color w:val="000000" w:themeColor="text1"/>
                <w:sz w:val="24"/>
                <w:szCs w:val="24"/>
              </w:rPr>
            </w:pPr>
            <w:r w:rsidRPr="00B83045">
              <w:rPr>
                <w:rFonts w:eastAsia="Calibri"/>
                <w:color w:val="000000" w:themeColor="text1"/>
                <w:sz w:val="24"/>
                <w:szCs w:val="24"/>
              </w:rPr>
              <w:t xml:space="preserve">SPLP 5030 Language </w:t>
            </w:r>
            <w:r w:rsidR="00CE6843" w:rsidRPr="00B83045">
              <w:rPr>
                <w:rFonts w:eastAsia="Calibri"/>
                <w:color w:val="000000" w:themeColor="text1"/>
                <w:sz w:val="24"/>
                <w:szCs w:val="24"/>
              </w:rPr>
              <w:t xml:space="preserve">Disorders in Children </w:t>
            </w:r>
          </w:p>
          <w:p w14:paraId="49E05013" w14:textId="7EA20EBA" w:rsidR="000C2245" w:rsidRPr="00B83045" w:rsidRDefault="00CE6843" w:rsidP="00D63C1B">
            <w:pPr>
              <w:spacing w:line="259" w:lineRule="auto"/>
              <w:rPr>
                <w:rFonts w:eastAsia="Calibri"/>
                <w:color w:val="000000" w:themeColor="text1"/>
                <w:sz w:val="24"/>
                <w:szCs w:val="24"/>
              </w:rPr>
            </w:pPr>
            <w:r w:rsidRPr="00B83045">
              <w:rPr>
                <w:rFonts w:eastAsia="Calibri"/>
                <w:color w:val="000000" w:themeColor="text1"/>
                <w:sz w:val="24"/>
                <w:szCs w:val="24"/>
              </w:rPr>
              <w:t xml:space="preserve">          Birth to Four</w:t>
            </w:r>
          </w:p>
          <w:p w14:paraId="3D6CCE81" w14:textId="4582CD46" w:rsidR="000C2245" w:rsidRPr="00B83045" w:rsidRDefault="00CE6843" w:rsidP="00D63C1B">
            <w:pPr>
              <w:spacing w:line="259" w:lineRule="auto"/>
              <w:rPr>
                <w:rFonts w:eastAsia="Calibri"/>
                <w:color w:val="000000" w:themeColor="text1"/>
                <w:sz w:val="24"/>
                <w:szCs w:val="24"/>
              </w:rPr>
            </w:pPr>
            <w:r w:rsidRPr="00B83045">
              <w:rPr>
                <w:rFonts w:eastAsia="Calibri"/>
                <w:color w:val="000000" w:themeColor="text1"/>
                <w:sz w:val="24"/>
                <w:szCs w:val="24"/>
              </w:rPr>
              <w:t>SPLP 5060 Aug/Alt Communication</w:t>
            </w:r>
          </w:p>
          <w:p w14:paraId="57A44CB9" w14:textId="77777777" w:rsidR="00CE6843" w:rsidRPr="00B83045" w:rsidRDefault="00532496" w:rsidP="00D63C1B">
            <w:pPr>
              <w:spacing w:line="259" w:lineRule="auto"/>
              <w:rPr>
                <w:rFonts w:eastAsia="Calibri"/>
                <w:color w:val="000000" w:themeColor="text1"/>
                <w:sz w:val="24"/>
                <w:szCs w:val="24"/>
              </w:rPr>
            </w:pPr>
            <w:r w:rsidRPr="00B83045">
              <w:rPr>
                <w:rFonts w:eastAsia="Calibri"/>
                <w:color w:val="000000" w:themeColor="text1"/>
                <w:sz w:val="24"/>
                <w:szCs w:val="24"/>
              </w:rPr>
              <w:t xml:space="preserve">SPLP 5152 Seminar in Cognition and Related </w:t>
            </w:r>
          </w:p>
          <w:p w14:paraId="448AD352" w14:textId="21CE9FF5" w:rsidR="00532496" w:rsidRPr="00B83045" w:rsidRDefault="00CE6843" w:rsidP="00D63C1B">
            <w:pPr>
              <w:spacing w:line="259" w:lineRule="auto"/>
              <w:rPr>
                <w:rFonts w:eastAsia="Calibri"/>
                <w:color w:val="000000" w:themeColor="text1"/>
                <w:sz w:val="24"/>
                <w:szCs w:val="24"/>
              </w:rPr>
            </w:pPr>
            <w:r w:rsidRPr="00B83045">
              <w:rPr>
                <w:rFonts w:eastAsia="Calibri"/>
                <w:color w:val="000000" w:themeColor="text1"/>
                <w:sz w:val="24"/>
                <w:szCs w:val="24"/>
              </w:rPr>
              <w:t xml:space="preserve">          </w:t>
            </w:r>
            <w:r w:rsidR="00532496" w:rsidRPr="00B83045">
              <w:rPr>
                <w:rFonts w:eastAsia="Calibri"/>
                <w:color w:val="000000" w:themeColor="text1"/>
                <w:sz w:val="24"/>
                <w:szCs w:val="24"/>
              </w:rPr>
              <w:t>Communication Disorders</w:t>
            </w:r>
          </w:p>
          <w:p w14:paraId="123B1065" w14:textId="6434D3A7" w:rsidR="000C2245" w:rsidRPr="00B83045" w:rsidRDefault="000C2245" w:rsidP="00D63C1B">
            <w:pPr>
              <w:spacing w:line="259" w:lineRule="auto"/>
              <w:rPr>
                <w:rFonts w:eastAsia="Calibri"/>
                <w:color w:val="000000" w:themeColor="text1"/>
                <w:sz w:val="24"/>
                <w:szCs w:val="24"/>
              </w:rPr>
            </w:pPr>
            <w:r w:rsidRPr="00B83045">
              <w:rPr>
                <w:rFonts w:eastAsia="Calibri"/>
                <w:color w:val="000000" w:themeColor="text1"/>
                <w:sz w:val="24"/>
                <w:szCs w:val="24"/>
              </w:rPr>
              <w:t xml:space="preserve">SPLP 5091 (1) Research Project </w:t>
            </w:r>
            <w:r w:rsidRPr="00B83045">
              <w:rPr>
                <w:color w:val="000000" w:themeColor="text1"/>
                <w:sz w:val="24"/>
                <w:szCs w:val="24"/>
              </w:rPr>
              <w:br/>
            </w:r>
            <w:r w:rsidR="004011FF" w:rsidRPr="00B83045">
              <w:rPr>
                <w:rFonts w:eastAsia="Calibri"/>
                <w:color w:val="000000" w:themeColor="text1"/>
                <w:sz w:val="24"/>
                <w:szCs w:val="24"/>
              </w:rPr>
              <w:t>SPLP 5076 (2) Clinic Practicum</w:t>
            </w:r>
            <w:r w:rsidRPr="00B83045">
              <w:rPr>
                <w:rFonts w:eastAsia="Calibri"/>
                <w:color w:val="000000" w:themeColor="text1"/>
                <w:sz w:val="24"/>
                <w:szCs w:val="24"/>
              </w:rPr>
              <w:t xml:space="preserve"> (2 Clients)</w:t>
            </w:r>
          </w:p>
          <w:p w14:paraId="7EF0AAE2" w14:textId="77777777" w:rsidR="000C2245" w:rsidRPr="00B83045" w:rsidRDefault="000C2245" w:rsidP="00D63C1B">
            <w:pPr>
              <w:spacing w:line="259" w:lineRule="auto"/>
              <w:rPr>
                <w:rFonts w:eastAsia="Calibri"/>
                <w:color w:val="000000" w:themeColor="text1"/>
                <w:sz w:val="24"/>
                <w:szCs w:val="24"/>
              </w:rPr>
            </w:pPr>
          </w:p>
          <w:p w14:paraId="71D8A925" w14:textId="77777777" w:rsidR="000C2245" w:rsidRPr="00B83045" w:rsidRDefault="000C2245" w:rsidP="00D63C1B">
            <w:pPr>
              <w:spacing w:line="259" w:lineRule="auto"/>
              <w:rPr>
                <w:rFonts w:eastAsia="Calibri"/>
                <w:color w:val="000000" w:themeColor="text1"/>
                <w:sz w:val="24"/>
                <w:szCs w:val="24"/>
              </w:rPr>
            </w:pPr>
            <w:r w:rsidRPr="00B83045">
              <w:rPr>
                <w:rFonts w:eastAsia="Calibri"/>
                <w:color w:val="000000" w:themeColor="text1"/>
                <w:sz w:val="24"/>
                <w:szCs w:val="24"/>
              </w:rPr>
              <w:t xml:space="preserve">Total = 15 hours </w:t>
            </w:r>
          </w:p>
        </w:tc>
      </w:tr>
      <w:tr w:rsidR="00B83045" w:rsidRPr="00B83045" w14:paraId="57E2FEF6" w14:textId="77777777" w:rsidTr="391CC392">
        <w:tc>
          <w:tcPr>
            <w:tcW w:w="4680" w:type="dxa"/>
          </w:tcPr>
          <w:p w14:paraId="1BEDAF2A" w14:textId="77777777" w:rsidR="000C2245" w:rsidRPr="00B83045" w:rsidRDefault="000C2245" w:rsidP="00D63C1B">
            <w:pPr>
              <w:spacing w:line="259" w:lineRule="auto"/>
              <w:rPr>
                <w:rFonts w:eastAsia="Calibri"/>
                <w:color w:val="000000" w:themeColor="text1"/>
                <w:sz w:val="24"/>
                <w:szCs w:val="24"/>
              </w:rPr>
            </w:pPr>
            <w:r w:rsidRPr="00B83045">
              <w:rPr>
                <w:rFonts w:eastAsia="Calibri"/>
                <w:b/>
                <w:bCs/>
                <w:color w:val="000000" w:themeColor="text1"/>
                <w:sz w:val="24"/>
                <w:szCs w:val="24"/>
                <w:u w:val="single"/>
              </w:rPr>
              <w:t>Summer 1 Year 1</w:t>
            </w:r>
          </w:p>
          <w:p w14:paraId="08658ED1" w14:textId="77777777" w:rsidR="000C2245" w:rsidRPr="00B83045" w:rsidRDefault="000C2245" w:rsidP="00D63C1B">
            <w:pPr>
              <w:spacing w:line="259" w:lineRule="auto"/>
              <w:rPr>
                <w:rFonts w:eastAsia="Calibri"/>
                <w:color w:val="000000" w:themeColor="text1"/>
                <w:sz w:val="24"/>
                <w:szCs w:val="24"/>
              </w:rPr>
            </w:pPr>
            <w:r w:rsidRPr="00B83045">
              <w:rPr>
                <w:rFonts w:eastAsia="Calibri"/>
                <w:color w:val="000000" w:themeColor="text1"/>
                <w:sz w:val="24"/>
                <w:szCs w:val="24"/>
              </w:rPr>
              <w:t>SPLP 5070 (1</w:t>
            </w:r>
            <w:r w:rsidRPr="00B83045">
              <w:rPr>
                <w:rFonts w:eastAsia="Calibri"/>
                <w:color w:val="000000" w:themeColor="text1"/>
                <w:sz w:val="24"/>
                <w:szCs w:val="24"/>
                <w:vertAlign w:val="superscript"/>
              </w:rPr>
              <w:t>st</w:t>
            </w:r>
            <w:r w:rsidRPr="00B83045">
              <w:rPr>
                <w:rFonts w:eastAsia="Calibri"/>
                <w:color w:val="000000" w:themeColor="text1"/>
                <w:sz w:val="24"/>
                <w:szCs w:val="24"/>
              </w:rPr>
              <w:t xml:space="preserve"> 8 Weeks) Professional Issues </w:t>
            </w:r>
          </w:p>
          <w:p w14:paraId="3B249003" w14:textId="3910F7E4" w:rsidR="000C2245" w:rsidRPr="00B83045" w:rsidRDefault="004011FF" w:rsidP="00D63C1B">
            <w:pPr>
              <w:spacing w:line="259" w:lineRule="auto"/>
              <w:rPr>
                <w:rFonts w:eastAsia="Calibri"/>
                <w:color w:val="000000" w:themeColor="text1"/>
                <w:sz w:val="24"/>
                <w:szCs w:val="24"/>
              </w:rPr>
            </w:pPr>
            <w:r w:rsidRPr="00B83045">
              <w:rPr>
                <w:rFonts w:eastAsia="Calibri"/>
                <w:color w:val="000000" w:themeColor="text1"/>
                <w:sz w:val="24"/>
                <w:szCs w:val="24"/>
              </w:rPr>
              <w:t>SPLP 5076 (1) Clinic Practicum</w:t>
            </w:r>
            <w:r w:rsidR="000C2245" w:rsidRPr="00B83045">
              <w:rPr>
                <w:rFonts w:eastAsia="Calibri"/>
                <w:color w:val="000000" w:themeColor="text1"/>
                <w:sz w:val="24"/>
                <w:szCs w:val="24"/>
              </w:rPr>
              <w:t xml:space="preserve"> (1 client)</w:t>
            </w:r>
          </w:p>
          <w:p w14:paraId="04B5A3C0" w14:textId="77777777" w:rsidR="000C2245" w:rsidRPr="00B83045" w:rsidRDefault="000C2245" w:rsidP="00D63C1B">
            <w:pPr>
              <w:spacing w:line="259" w:lineRule="auto"/>
              <w:rPr>
                <w:rFonts w:eastAsia="Calibri"/>
                <w:color w:val="000000" w:themeColor="text1"/>
                <w:sz w:val="24"/>
                <w:szCs w:val="24"/>
              </w:rPr>
            </w:pPr>
            <w:r w:rsidRPr="00B83045">
              <w:rPr>
                <w:rFonts w:eastAsia="Calibri"/>
                <w:color w:val="000000" w:themeColor="text1"/>
                <w:sz w:val="24"/>
                <w:szCs w:val="24"/>
              </w:rPr>
              <w:t>Total = 4 hours</w:t>
            </w:r>
          </w:p>
          <w:p w14:paraId="4757BC5D" w14:textId="77777777" w:rsidR="000C2245" w:rsidRPr="00B83045" w:rsidRDefault="000C2245" w:rsidP="00D63C1B">
            <w:pPr>
              <w:spacing w:line="259" w:lineRule="auto"/>
              <w:rPr>
                <w:rFonts w:eastAsia="Calibri"/>
                <w:color w:val="000000" w:themeColor="text1"/>
                <w:sz w:val="24"/>
                <w:szCs w:val="24"/>
              </w:rPr>
            </w:pPr>
            <w:r w:rsidRPr="00B83045">
              <w:rPr>
                <w:rFonts w:eastAsia="Calibri"/>
                <w:b/>
                <w:bCs/>
                <w:color w:val="000000" w:themeColor="text1"/>
                <w:sz w:val="24"/>
                <w:szCs w:val="24"/>
                <w:u w:val="single"/>
              </w:rPr>
              <w:t>Summer 2 Year 1</w:t>
            </w:r>
            <w:r w:rsidRPr="00B83045">
              <w:rPr>
                <w:rFonts w:eastAsia="Calibri"/>
                <w:b/>
                <w:bCs/>
                <w:color w:val="000000" w:themeColor="text1"/>
                <w:sz w:val="24"/>
                <w:szCs w:val="24"/>
              </w:rPr>
              <w:t xml:space="preserve"> </w:t>
            </w:r>
          </w:p>
          <w:p w14:paraId="0BE21DCB" w14:textId="6595E2AE" w:rsidR="000C2245" w:rsidRPr="00B83045" w:rsidRDefault="000C2245" w:rsidP="00D63C1B">
            <w:pPr>
              <w:spacing w:line="259" w:lineRule="auto"/>
              <w:rPr>
                <w:rFonts w:eastAsia="Calibri"/>
                <w:color w:val="000000" w:themeColor="text1"/>
                <w:sz w:val="24"/>
                <w:szCs w:val="24"/>
              </w:rPr>
            </w:pPr>
            <w:r w:rsidRPr="00B83045">
              <w:rPr>
                <w:rFonts w:eastAsia="Calibri"/>
                <w:color w:val="000000" w:themeColor="text1"/>
                <w:sz w:val="24"/>
                <w:szCs w:val="24"/>
              </w:rPr>
              <w:t>S</w:t>
            </w:r>
            <w:r w:rsidR="00CE6843" w:rsidRPr="00B83045">
              <w:rPr>
                <w:rFonts w:eastAsia="Calibri"/>
                <w:color w:val="000000" w:themeColor="text1"/>
                <w:sz w:val="24"/>
                <w:szCs w:val="24"/>
              </w:rPr>
              <w:t>PLP 5077 Audiology for the SLP</w:t>
            </w:r>
          </w:p>
          <w:p w14:paraId="7C9DBEB2" w14:textId="7C235431" w:rsidR="000C2245" w:rsidRPr="00B83045" w:rsidRDefault="004011FF" w:rsidP="00D63C1B">
            <w:pPr>
              <w:spacing w:line="259" w:lineRule="auto"/>
              <w:rPr>
                <w:rFonts w:eastAsia="Calibri"/>
                <w:color w:val="000000" w:themeColor="text1"/>
                <w:sz w:val="24"/>
                <w:szCs w:val="24"/>
              </w:rPr>
            </w:pPr>
            <w:r w:rsidRPr="00B83045">
              <w:rPr>
                <w:rFonts w:eastAsia="Calibri"/>
                <w:color w:val="000000" w:themeColor="text1"/>
                <w:sz w:val="24"/>
                <w:szCs w:val="24"/>
              </w:rPr>
              <w:t>SPLP 5076 (1) Clinic Practicum</w:t>
            </w:r>
            <w:r w:rsidR="00074FBB" w:rsidRPr="00B83045">
              <w:rPr>
                <w:rFonts w:eastAsia="Calibri"/>
                <w:color w:val="000000" w:themeColor="text1"/>
                <w:sz w:val="24"/>
                <w:szCs w:val="24"/>
              </w:rPr>
              <w:t xml:space="preserve"> </w:t>
            </w:r>
            <w:r w:rsidR="000C2245" w:rsidRPr="00B83045">
              <w:rPr>
                <w:rFonts w:eastAsia="Calibri"/>
                <w:color w:val="000000" w:themeColor="text1"/>
                <w:sz w:val="24"/>
                <w:szCs w:val="24"/>
              </w:rPr>
              <w:t>(1 Client)</w:t>
            </w:r>
          </w:p>
          <w:p w14:paraId="42B3877F" w14:textId="77777777" w:rsidR="004011FF" w:rsidRPr="00B83045" w:rsidRDefault="004011FF" w:rsidP="00D63C1B">
            <w:pPr>
              <w:spacing w:line="259" w:lineRule="auto"/>
              <w:rPr>
                <w:rFonts w:eastAsia="Calibri"/>
                <w:color w:val="000000" w:themeColor="text1"/>
                <w:sz w:val="24"/>
                <w:szCs w:val="24"/>
              </w:rPr>
            </w:pPr>
          </w:p>
          <w:p w14:paraId="4AA9BD95" w14:textId="77777777" w:rsidR="000C2245" w:rsidRPr="00B83045" w:rsidRDefault="000C2245" w:rsidP="00D63C1B">
            <w:pPr>
              <w:spacing w:line="259" w:lineRule="auto"/>
              <w:rPr>
                <w:rFonts w:eastAsia="Calibri"/>
                <w:color w:val="000000" w:themeColor="text1"/>
                <w:sz w:val="24"/>
                <w:szCs w:val="24"/>
              </w:rPr>
            </w:pPr>
            <w:r w:rsidRPr="00B83045">
              <w:rPr>
                <w:rFonts w:eastAsia="Calibri"/>
                <w:color w:val="000000" w:themeColor="text1"/>
                <w:sz w:val="24"/>
                <w:szCs w:val="24"/>
              </w:rPr>
              <w:t>Total = 4 hours</w:t>
            </w:r>
          </w:p>
        </w:tc>
        <w:tc>
          <w:tcPr>
            <w:tcW w:w="4680" w:type="dxa"/>
          </w:tcPr>
          <w:p w14:paraId="6CDACDF9" w14:textId="77777777" w:rsidR="000C2245" w:rsidRPr="00B83045" w:rsidRDefault="000C2245" w:rsidP="00D63C1B">
            <w:pPr>
              <w:spacing w:line="259" w:lineRule="auto"/>
              <w:jc w:val="center"/>
              <w:rPr>
                <w:rFonts w:eastAsia="Calibri"/>
                <w:color w:val="000000" w:themeColor="text1"/>
                <w:sz w:val="24"/>
                <w:szCs w:val="24"/>
              </w:rPr>
            </w:pPr>
            <w:r w:rsidRPr="00B83045">
              <w:rPr>
                <w:rFonts w:eastAsia="Calibri"/>
                <w:b/>
                <w:bCs/>
                <w:color w:val="000000" w:themeColor="text1"/>
                <w:sz w:val="24"/>
                <w:szCs w:val="24"/>
                <w:u w:val="single"/>
              </w:rPr>
              <w:t>Fall Year 2</w:t>
            </w:r>
          </w:p>
          <w:p w14:paraId="211CC949" w14:textId="77777777" w:rsidR="000C2245" w:rsidRPr="00B83045" w:rsidRDefault="000C2245" w:rsidP="00D63C1B">
            <w:pPr>
              <w:spacing w:line="259" w:lineRule="auto"/>
              <w:rPr>
                <w:rFonts w:eastAsia="Calibri"/>
                <w:color w:val="000000" w:themeColor="text1"/>
                <w:sz w:val="24"/>
                <w:szCs w:val="24"/>
              </w:rPr>
            </w:pPr>
            <w:r w:rsidRPr="00B83045">
              <w:rPr>
                <w:rFonts w:eastAsia="Calibri"/>
                <w:color w:val="000000" w:themeColor="text1"/>
                <w:sz w:val="24"/>
                <w:szCs w:val="24"/>
              </w:rPr>
              <w:t>SPLP 5042 Voice Disorders</w:t>
            </w:r>
          </w:p>
          <w:p w14:paraId="6862CADC" w14:textId="77777777" w:rsidR="000C2245" w:rsidRPr="00B83045" w:rsidRDefault="000C2245" w:rsidP="00D63C1B">
            <w:pPr>
              <w:spacing w:line="259" w:lineRule="auto"/>
              <w:rPr>
                <w:rFonts w:eastAsia="Calibri"/>
                <w:color w:val="000000" w:themeColor="text1"/>
                <w:sz w:val="24"/>
                <w:szCs w:val="24"/>
              </w:rPr>
            </w:pPr>
            <w:r w:rsidRPr="00B83045">
              <w:rPr>
                <w:rFonts w:eastAsia="Calibri"/>
                <w:color w:val="000000" w:themeColor="text1"/>
                <w:sz w:val="24"/>
                <w:szCs w:val="24"/>
              </w:rPr>
              <w:t xml:space="preserve">SPLP 5061 Oropharyngeal Involvement </w:t>
            </w:r>
          </w:p>
          <w:p w14:paraId="310D55DB" w14:textId="796BAAE8" w:rsidR="000C2245" w:rsidRPr="00B83045" w:rsidRDefault="004011FF" w:rsidP="00D63C1B">
            <w:pPr>
              <w:spacing w:line="259" w:lineRule="auto"/>
              <w:rPr>
                <w:rFonts w:eastAsia="Calibri"/>
                <w:color w:val="000000" w:themeColor="text1"/>
                <w:sz w:val="24"/>
                <w:szCs w:val="24"/>
              </w:rPr>
            </w:pPr>
            <w:r w:rsidRPr="00B83045">
              <w:rPr>
                <w:rFonts w:eastAsia="Calibri"/>
                <w:color w:val="000000" w:themeColor="text1"/>
                <w:sz w:val="24"/>
                <w:szCs w:val="24"/>
              </w:rPr>
              <w:t>SPLP 5076</w:t>
            </w:r>
            <w:r w:rsidR="00074FBB" w:rsidRPr="00B83045">
              <w:rPr>
                <w:rFonts w:eastAsia="Calibri"/>
                <w:color w:val="000000" w:themeColor="text1"/>
                <w:sz w:val="24"/>
                <w:szCs w:val="24"/>
              </w:rPr>
              <w:t xml:space="preserve"> (3)</w:t>
            </w:r>
            <w:r w:rsidRPr="00B83045">
              <w:rPr>
                <w:rFonts w:eastAsia="Calibri"/>
                <w:color w:val="000000" w:themeColor="text1"/>
                <w:sz w:val="24"/>
                <w:szCs w:val="24"/>
              </w:rPr>
              <w:t xml:space="preserve"> Clinic Practicum</w:t>
            </w:r>
            <w:r w:rsidR="00074FBB" w:rsidRPr="00B83045">
              <w:rPr>
                <w:rFonts w:eastAsia="Calibri"/>
                <w:color w:val="000000" w:themeColor="text1"/>
                <w:sz w:val="24"/>
                <w:szCs w:val="24"/>
              </w:rPr>
              <w:t xml:space="preserve"> (3 Clients)</w:t>
            </w:r>
            <w:r w:rsidRPr="00B83045">
              <w:rPr>
                <w:rFonts w:eastAsia="Calibri"/>
                <w:color w:val="000000" w:themeColor="text1"/>
                <w:sz w:val="24"/>
                <w:szCs w:val="24"/>
              </w:rPr>
              <w:t xml:space="preserve">      </w:t>
            </w:r>
            <w:r w:rsidR="00074FBB" w:rsidRPr="00B83045">
              <w:rPr>
                <w:rFonts w:eastAsia="Calibri"/>
                <w:color w:val="000000" w:themeColor="text1"/>
                <w:sz w:val="24"/>
                <w:szCs w:val="24"/>
              </w:rPr>
              <w:t xml:space="preserve">                              </w:t>
            </w:r>
          </w:p>
          <w:p w14:paraId="67A376AB" w14:textId="77777777" w:rsidR="000C2245" w:rsidRPr="00B83045" w:rsidRDefault="000C2245" w:rsidP="00D63C1B">
            <w:pPr>
              <w:spacing w:line="259" w:lineRule="auto"/>
              <w:rPr>
                <w:rFonts w:eastAsia="Calibri"/>
                <w:color w:val="000000" w:themeColor="text1"/>
                <w:sz w:val="24"/>
                <w:szCs w:val="24"/>
              </w:rPr>
            </w:pPr>
          </w:p>
          <w:p w14:paraId="1932E4E1" w14:textId="77777777" w:rsidR="004011FF" w:rsidRPr="00B83045" w:rsidRDefault="004011FF" w:rsidP="00D63C1B">
            <w:pPr>
              <w:spacing w:line="259" w:lineRule="auto"/>
              <w:rPr>
                <w:rFonts w:eastAsia="Calibri"/>
                <w:color w:val="000000" w:themeColor="text1"/>
                <w:sz w:val="24"/>
                <w:szCs w:val="24"/>
              </w:rPr>
            </w:pPr>
          </w:p>
          <w:p w14:paraId="050C5C3C" w14:textId="5CADF8E9" w:rsidR="000C2245" w:rsidRPr="00B83045" w:rsidRDefault="004011FF" w:rsidP="00D63C1B">
            <w:pPr>
              <w:spacing w:line="259" w:lineRule="auto"/>
              <w:rPr>
                <w:rFonts w:eastAsia="Calibri"/>
                <w:color w:val="000000" w:themeColor="text1"/>
                <w:sz w:val="24"/>
                <w:szCs w:val="24"/>
              </w:rPr>
            </w:pPr>
            <w:r w:rsidRPr="00B83045">
              <w:rPr>
                <w:rFonts w:eastAsia="Calibri"/>
                <w:color w:val="000000" w:themeColor="text1"/>
                <w:sz w:val="24"/>
                <w:szCs w:val="24"/>
              </w:rPr>
              <w:t>T</w:t>
            </w:r>
            <w:r w:rsidR="000C2245" w:rsidRPr="00B83045">
              <w:rPr>
                <w:rFonts w:eastAsia="Calibri"/>
                <w:color w:val="000000" w:themeColor="text1"/>
                <w:sz w:val="24"/>
                <w:szCs w:val="24"/>
              </w:rPr>
              <w:t>otal = 9 hours</w:t>
            </w:r>
          </w:p>
          <w:p w14:paraId="463B22AB" w14:textId="77777777" w:rsidR="000C2245" w:rsidRPr="00B83045" w:rsidRDefault="000C2245" w:rsidP="00D63C1B">
            <w:pPr>
              <w:spacing w:line="259" w:lineRule="auto"/>
              <w:rPr>
                <w:rFonts w:eastAsia="Calibri"/>
                <w:color w:val="000000" w:themeColor="text1"/>
                <w:sz w:val="24"/>
                <w:szCs w:val="24"/>
              </w:rPr>
            </w:pPr>
            <w:r w:rsidRPr="00B83045">
              <w:rPr>
                <w:rFonts w:eastAsia="Calibri"/>
                <w:color w:val="000000" w:themeColor="text1"/>
                <w:sz w:val="24"/>
                <w:szCs w:val="24"/>
              </w:rPr>
              <w:t>Apply for internship</w:t>
            </w:r>
          </w:p>
          <w:p w14:paraId="65ADCECA" w14:textId="77777777" w:rsidR="000C2245" w:rsidRPr="00B83045" w:rsidRDefault="000C2245" w:rsidP="00D63C1B">
            <w:pPr>
              <w:spacing w:line="259" w:lineRule="auto"/>
              <w:rPr>
                <w:rFonts w:eastAsia="Calibri"/>
                <w:color w:val="000000" w:themeColor="text1"/>
                <w:sz w:val="24"/>
                <w:szCs w:val="24"/>
              </w:rPr>
            </w:pPr>
            <w:r w:rsidRPr="00B83045">
              <w:rPr>
                <w:rFonts w:eastAsia="Calibri"/>
                <w:color w:val="000000" w:themeColor="text1"/>
                <w:sz w:val="24"/>
                <w:szCs w:val="24"/>
              </w:rPr>
              <w:t>Register for graduation for spring semester</w:t>
            </w:r>
          </w:p>
        </w:tc>
      </w:tr>
      <w:tr w:rsidR="00B83045" w:rsidRPr="00B83045" w14:paraId="46EE75BA" w14:textId="77777777" w:rsidTr="00242C86">
        <w:trPr>
          <w:trHeight w:val="1970"/>
        </w:trPr>
        <w:tc>
          <w:tcPr>
            <w:tcW w:w="4680" w:type="dxa"/>
          </w:tcPr>
          <w:p w14:paraId="3A5C0C91" w14:textId="4ACEEA77" w:rsidR="000C2245" w:rsidRPr="00B83045" w:rsidRDefault="1C586A21" w:rsidP="391CC392">
            <w:pPr>
              <w:spacing w:line="259" w:lineRule="auto"/>
              <w:jc w:val="center"/>
              <w:rPr>
                <w:rFonts w:eastAsia="Calibri"/>
                <w:b/>
                <w:bCs/>
                <w:color w:val="000000" w:themeColor="text1"/>
                <w:sz w:val="24"/>
                <w:szCs w:val="24"/>
                <w:u w:val="single"/>
              </w:rPr>
            </w:pPr>
            <w:r w:rsidRPr="00B83045">
              <w:rPr>
                <w:rFonts w:eastAsia="Calibri"/>
                <w:b/>
                <w:bCs/>
                <w:color w:val="000000" w:themeColor="text1"/>
                <w:sz w:val="24"/>
                <w:szCs w:val="24"/>
                <w:u w:val="single"/>
              </w:rPr>
              <w:t>Spring</w:t>
            </w:r>
            <w:r w:rsidR="000C2245" w:rsidRPr="00B83045">
              <w:rPr>
                <w:rFonts w:eastAsia="Calibri"/>
                <w:b/>
                <w:bCs/>
                <w:color w:val="000000" w:themeColor="text1"/>
                <w:sz w:val="24"/>
                <w:szCs w:val="24"/>
                <w:u w:val="single"/>
              </w:rPr>
              <w:t xml:space="preserve"> Year 2</w:t>
            </w:r>
          </w:p>
          <w:p w14:paraId="7E3A352D" w14:textId="0276FB98" w:rsidR="000C2245" w:rsidRPr="00B83045" w:rsidRDefault="004011FF" w:rsidP="391CC392">
            <w:pPr>
              <w:spacing w:line="259" w:lineRule="auto"/>
              <w:rPr>
                <w:rFonts w:eastAsia="Calibri"/>
                <w:color w:val="000000" w:themeColor="text1"/>
                <w:sz w:val="24"/>
                <w:szCs w:val="24"/>
              </w:rPr>
            </w:pPr>
            <w:r w:rsidRPr="00B83045">
              <w:rPr>
                <w:rFonts w:eastAsia="Calibri"/>
                <w:color w:val="000000" w:themeColor="text1"/>
                <w:sz w:val="24"/>
                <w:szCs w:val="24"/>
              </w:rPr>
              <w:t>SPLP 5081 Pediatric</w:t>
            </w:r>
            <w:r w:rsidR="000C2245" w:rsidRPr="00B83045">
              <w:rPr>
                <w:rFonts w:eastAsia="Calibri"/>
                <w:color w:val="000000" w:themeColor="text1"/>
                <w:sz w:val="24"/>
                <w:szCs w:val="24"/>
              </w:rPr>
              <w:t xml:space="preserve"> Internship = 8 weeks intensive (4) Total = 4 hours </w:t>
            </w:r>
          </w:p>
          <w:p w14:paraId="342B287A" w14:textId="77777777" w:rsidR="000C2245" w:rsidRPr="00B83045" w:rsidRDefault="0DDB12CF" w:rsidP="391CC392">
            <w:pPr>
              <w:spacing w:line="259" w:lineRule="auto"/>
              <w:jc w:val="center"/>
              <w:rPr>
                <w:rFonts w:eastAsia="Calibri"/>
                <w:color w:val="000000" w:themeColor="text1"/>
                <w:sz w:val="24"/>
                <w:szCs w:val="24"/>
              </w:rPr>
            </w:pPr>
            <w:r w:rsidRPr="00B83045">
              <w:rPr>
                <w:rFonts w:eastAsia="Calibri"/>
                <w:b/>
                <w:bCs/>
                <w:color w:val="000000" w:themeColor="text1"/>
                <w:sz w:val="24"/>
                <w:szCs w:val="24"/>
                <w:u w:val="single"/>
              </w:rPr>
              <w:t xml:space="preserve">Spring Year 2 </w:t>
            </w:r>
          </w:p>
          <w:p w14:paraId="373119C7" w14:textId="71867B8C" w:rsidR="000C2245" w:rsidRPr="00B83045" w:rsidRDefault="004011FF" w:rsidP="391CC392">
            <w:pPr>
              <w:spacing w:line="259" w:lineRule="auto"/>
              <w:rPr>
                <w:rFonts w:eastAsia="Calibri"/>
                <w:color w:val="000000" w:themeColor="text1"/>
                <w:sz w:val="24"/>
                <w:szCs w:val="24"/>
              </w:rPr>
            </w:pPr>
            <w:r w:rsidRPr="00B83045">
              <w:rPr>
                <w:rFonts w:eastAsia="Calibri"/>
                <w:color w:val="000000" w:themeColor="text1"/>
                <w:sz w:val="24"/>
                <w:szCs w:val="24"/>
              </w:rPr>
              <w:t>SPLP 5086 Adult</w:t>
            </w:r>
            <w:r w:rsidR="0DDB12CF" w:rsidRPr="00B83045">
              <w:rPr>
                <w:rFonts w:eastAsia="Calibri"/>
                <w:color w:val="000000" w:themeColor="text1"/>
                <w:sz w:val="24"/>
                <w:szCs w:val="24"/>
              </w:rPr>
              <w:t xml:space="preserve"> Internship = 8 Weeks intensive (4) Total = 4 hours </w:t>
            </w:r>
          </w:p>
          <w:p w14:paraId="29FDB772" w14:textId="77777777" w:rsidR="000C2245" w:rsidRPr="00B83045" w:rsidRDefault="000C2245" w:rsidP="391CC392">
            <w:pPr>
              <w:spacing w:line="259" w:lineRule="auto"/>
              <w:rPr>
                <w:rFonts w:eastAsia="Calibri"/>
                <w:color w:val="000000" w:themeColor="text1"/>
                <w:sz w:val="24"/>
                <w:szCs w:val="24"/>
              </w:rPr>
            </w:pPr>
          </w:p>
          <w:p w14:paraId="53EC4812" w14:textId="0702ABF0" w:rsidR="000C2245" w:rsidRPr="00B83045" w:rsidRDefault="0DDB12CF" w:rsidP="00D63C1B">
            <w:pPr>
              <w:spacing w:line="259" w:lineRule="auto"/>
              <w:rPr>
                <w:rFonts w:eastAsia="Calibri"/>
                <w:color w:val="000000" w:themeColor="text1"/>
                <w:sz w:val="24"/>
                <w:szCs w:val="24"/>
              </w:rPr>
            </w:pPr>
            <w:r w:rsidRPr="00B83045">
              <w:rPr>
                <w:rFonts w:eastAsia="Calibri"/>
                <w:color w:val="000000" w:themeColor="text1"/>
                <w:sz w:val="24"/>
                <w:szCs w:val="24"/>
              </w:rPr>
              <w:t>Comprehensive Exam</w:t>
            </w:r>
            <w:r w:rsidR="004011FF" w:rsidRPr="00B83045">
              <w:rPr>
                <w:rFonts w:eastAsia="Calibri"/>
                <w:color w:val="000000" w:themeColor="text1"/>
                <w:sz w:val="24"/>
                <w:szCs w:val="24"/>
              </w:rPr>
              <w:t>s</w:t>
            </w:r>
            <w:r w:rsidRPr="00B83045">
              <w:rPr>
                <w:rFonts w:eastAsia="Calibri"/>
                <w:color w:val="000000" w:themeColor="text1"/>
                <w:sz w:val="24"/>
                <w:szCs w:val="24"/>
              </w:rPr>
              <w:t xml:space="preserve"> = TBA</w:t>
            </w:r>
          </w:p>
        </w:tc>
        <w:tc>
          <w:tcPr>
            <w:tcW w:w="4680" w:type="dxa"/>
          </w:tcPr>
          <w:p w14:paraId="7B49527D" w14:textId="3C78E552" w:rsidR="000C2245" w:rsidRPr="00B83045" w:rsidRDefault="000C2245" w:rsidP="00D63C1B">
            <w:pPr>
              <w:spacing w:line="259" w:lineRule="auto"/>
              <w:rPr>
                <w:rFonts w:eastAsia="Calibri"/>
                <w:color w:val="000000" w:themeColor="text1"/>
                <w:sz w:val="24"/>
                <w:szCs w:val="24"/>
              </w:rPr>
            </w:pPr>
          </w:p>
        </w:tc>
      </w:tr>
    </w:tbl>
    <w:p w14:paraId="1C1CE4AE" w14:textId="7674B2BC" w:rsidR="004011FF" w:rsidRPr="00B83045" w:rsidRDefault="003E798E" w:rsidP="003E798E">
      <w:pPr>
        <w:pStyle w:val="Caption"/>
        <w:rPr>
          <w:color w:val="000000" w:themeColor="text1"/>
        </w:rPr>
      </w:pPr>
      <w:r w:rsidRPr="00B83045">
        <w:rPr>
          <w:color w:val="000000" w:themeColor="text1"/>
        </w:rPr>
        <w:t xml:space="preserve">Table </w:t>
      </w:r>
      <w:r w:rsidRPr="00B83045">
        <w:rPr>
          <w:color w:val="000000" w:themeColor="text1"/>
        </w:rPr>
        <w:fldChar w:fldCharType="begin"/>
      </w:r>
      <w:r w:rsidRPr="00B83045">
        <w:rPr>
          <w:color w:val="000000" w:themeColor="text1"/>
        </w:rPr>
        <w:instrText xml:space="preserve"> SEQ Table \* ARABIC </w:instrText>
      </w:r>
      <w:r w:rsidRPr="00B83045">
        <w:rPr>
          <w:color w:val="000000" w:themeColor="text1"/>
        </w:rPr>
        <w:fldChar w:fldCharType="separate"/>
      </w:r>
      <w:r w:rsidR="00D55785" w:rsidRPr="00B83045">
        <w:rPr>
          <w:noProof/>
          <w:color w:val="000000" w:themeColor="text1"/>
        </w:rPr>
        <w:t>2</w:t>
      </w:r>
      <w:r w:rsidRPr="00B83045">
        <w:rPr>
          <w:color w:val="000000" w:themeColor="text1"/>
        </w:rPr>
        <w:fldChar w:fldCharType="end"/>
      </w:r>
    </w:p>
    <w:p w14:paraId="29939586" w14:textId="77777777" w:rsidR="003E798E" w:rsidRPr="00B83045" w:rsidRDefault="003E798E" w:rsidP="003E798E">
      <w:pPr>
        <w:rPr>
          <w:color w:val="000000" w:themeColor="text1"/>
        </w:rPr>
      </w:pPr>
    </w:p>
    <w:p w14:paraId="1C6948B8" w14:textId="77777777" w:rsidR="003E798E" w:rsidRPr="00B83045" w:rsidRDefault="003E798E" w:rsidP="003E798E">
      <w:pPr>
        <w:rPr>
          <w:color w:val="000000" w:themeColor="text1"/>
        </w:rPr>
      </w:pPr>
    </w:p>
    <w:p w14:paraId="3423CF22" w14:textId="77777777" w:rsidR="003E798E" w:rsidRPr="00B83045" w:rsidRDefault="003E798E" w:rsidP="003E798E">
      <w:pPr>
        <w:rPr>
          <w:color w:val="000000" w:themeColor="text1"/>
        </w:rPr>
      </w:pPr>
    </w:p>
    <w:p w14:paraId="6BC616D9" w14:textId="77777777" w:rsidR="003E798E" w:rsidRPr="00B83045" w:rsidRDefault="003E798E" w:rsidP="003E798E">
      <w:pPr>
        <w:rPr>
          <w:color w:val="000000" w:themeColor="text1"/>
        </w:rPr>
      </w:pPr>
    </w:p>
    <w:p w14:paraId="02FE0350" w14:textId="77777777" w:rsidR="003E798E" w:rsidRPr="00B83045" w:rsidRDefault="003E798E" w:rsidP="003E798E">
      <w:pPr>
        <w:rPr>
          <w:color w:val="000000" w:themeColor="text1"/>
        </w:rPr>
      </w:pPr>
    </w:p>
    <w:p w14:paraId="08C85941" w14:textId="77777777" w:rsidR="004E7740" w:rsidRPr="00B83045" w:rsidRDefault="004E7740" w:rsidP="001C06F8">
      <w:pPr>
        <w:pStyle w:val="BodyText2"/>
        <w:jc w:val="left"/>
        <w:rPr>
          <w:b/>
          <w:color w:val="000000" w:themeColor="text1"/>
          <w:u w:val="single"/>
        </w:rPr>
      </w:pPr>
    </w:p>
    <w:p w14:paraId="7E8A004E" w14:textId="77777777" w:rsidR="004E7740" w:rsidRPr="00B83045" w:rsidRDefault="004E7740" w:rsidP="001C06F8">
      <w:pPr>
        <w:pStyle w:val="BodyText2"/>
        <w:jc w:val="left"/>
        <w:rPr>
          <w:b/>
          <w:color w:val="000000" w:themeColor="text1"/>
          <w:u w:val="single"/>
        </w:rPr>
      </w:pPr>
    </w:p>
    <w:p w14:paraId="5B22FDFA" w14:textId="77777777" w:rsidR="004E7740" w:rsidRPr="00B83045" w:rsidRDefault="004E7740" w:rsidP="001C06F8">
      <w:pPr>
        <w:pStyle w:val="BodyText2"/>
        <w:jc w:val="left"/>
        <w:rPr>
          <w:b/>
          <w:color w:val="000000" w:themeColor="text1"/>
          <w:u w:val="single"/>
        </w:rPr>
      </w:pPr>
    </w:p>
    <w:p w14:paraId="1CF8DE44" w14:textId="77777777" w:rsidR="004E7740" w:rsidRPr="00B83045" w:rsidRDefault="004E7740" w:rsidP="001C06F8">
      <w:pPr>
        <w:pStyle w:val="BodyText2"/>
        <w:jc w:val="left"/>
        <w:rPr>
          <w:b/>
          <w:color w:val="000000" w:themeColor="text1"/>
          <w:u w:val="single"/>
        </w:rPr>
      </w:pPr>
    </w:p>
    <w:p w14:paraId="26FD6C4B" w14:textId="492B22AD" w:rsidR="004E7740" w:rsidRPr="0072030E" w:rsidRDefault="004E7740" w:rsidP="0025467E">
      <w:pPr>
        <w:pStyle w:val="Heading1"/>
        <w:rPr>
          <w:rFonts w:eastAsia="Calibri"/>
          <w:sz w:val="26"/>
          <w:szCs w:val="26"/>
        </w:rPr>
      </w:pPr>
      <w:bookmarkStart w:id="69" w:name="_Toc238027127"/>
      <w:bookmarkStart w:id="70" w:name="_Toc238030577"/>
      <w:bookmarkStart w:id="71" w:name="_Toc238117245"/>
      <w:r w:rsidRPr="0072030E">
        <w:rPr>
          <w:rFonts w:eastAsia="Calibri"/>
          <w:sz w:val="26"/>
          <w:szCs w:val="26"/>
        </w:rPr>
        <w:t>RECOMMENDED SEQUENCE OF CLASSES  - Spring Admission</w:t>
      </w:r>
      <w:bookmarkEnd w:id="69"/>
      <w:bookmarkEnd w:id="70"/>
      <w:bookmarkEnd w:id="71"/>
    </w:p>
    <w:p w14:paraId="62E66E1E" w14:textId="77777777" w:rsidR="004E7740" w:rsidRPr="00B83045" w:rsidRDefault="004E7740" w:rsidP="004E7740">
      <w:pPr>
        <w:rPr>
          <w:rFonts w:eastAsia="Calibri"/>
          <w:b/>
          <w:bCs/>
          <w:i/>
          <w:iCs/>
          <w:color w:val="000000" w:themeColor="text1"/>
          <w:u w:val="single"/>
        </w:rPr>
      </w:pPr>
    </w:p>
    <w:tbl>
      <w:tblPr>
        <w:tblW w:w="9802" w:type="dxa"/>
        <w:tblCellSpacing w:w="15"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4877"/>
        <w:gridCol w:w="4925"/>
      </w:tblGrid>
      <w:tr w:rsidR="00B83045" w:rsidRPr="00B83045" w14:paraId="41699D20" w14:textId="77777777" w:rsidTr="00297C94">
        <w:trPr>
          <w:tblCellSpacing w:w="15" w:type="dxa"/>
        </w:trPr>
        <w:tc>
          <w:tcPr>
            <w:tcW w:w="483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64603B" w14:textId="77777777" w:rsidR="00297C94" w:rsidRPr="00B83045" w:rsidRDefault="00297C94" w:rsidP="00297C94">
            <w:pPr>
              <w:rPr>
                <w:rFonts w:eastAsia="Calibri"/>
                <w:color w:val="000000" w:themeColor="text1"/>
              </w:rPr>
            </w:pPr>
            <w:r w:rsidRPr="00B83045">
              <w:rPr>
                <w:rFonts w:eastAsia="Calibri"/>
                <w:b/>
                <w:bCs/>
                <w:color w:val="000000" w:themeColor="text1"/>
                <w:u w:val="single"/>
              </w:rPr>
              <w:t>Spring Year 1</w:t>
            </w:r>
          </w:p>
          <w:p w14:paraId="73CC837C" w14:textId="77777777" w:rsidR="00297C94" w:rsidRPr="00B83045" w:rsidRDefault="00297C94" w:rsidP="00297C94">
            <w:pPr>
              <w:rPr>
                <w:rFonts w:eastAsia="Calibri"/>
                <w:color w:val="000000" w:themeColor="text1"/>
              </w:rPr>
            </w:pPr>
            <w:r w:rsidRPr="00B83045">
              <w:rPr>
                <w:rFonts w:eastAsia="Calibri"/>
                <w:color w:val="000000" w:themeColor="text1"/>
              </w:rPr>
              <w:t>SPLP 5025 Stuttering Research and</w:t>
            </w:r>
          </w:p>
          <w:p w14:paraId="07DD13E7" w14:textId="77777777" w:rsidR="00297C94" w:rsidRPr="00B83045" w:rsidRDefault="00297C94" w:rsidP="00297C94">
            <w:pPr>
              <w:rPr>
                <w:rFonts w:eastAsia="Calibri"/>
                <w:color w:val="000000" w:themeColor="text1"/>
              </w:rPr>
            </w:pPr>
            <w:r w:rsidRPr="00B83045">
              <w:rPr>
                <w:rFonts w:eastAsia="Calibri"/>
                <w:color w:val="000000" w:themeColor="text1"/>
              </w:rPr>
              <w:t>          Remediation</w:t>
            </w:r>
          </w:p>
          <w:p w14:paraId="47512F1A" w14:textId="77777777" w:rsidR="00297C94" w:rsidRPr="00B83045" w:rsidRDefault="00297C94" w:rsidP="00297C94">
            <w:pPr>
              <w:rPr>
                <w:rFonts w:eastAsia="Calibri"/>
                <w:color w:val="000000" w:themeColor="text1"/>
              </w:rPr>
            </w:pPr>
            <w:r w:rsidRPr="00B83045">
              <w:rPr>
                <w:rFonts w:eastAsia="Calibri"/>
                <w:color w:val="000000" w:themeColor="text1"/>
              </w:rPr>
              <w:t>SPLP 5030 Language Disorders in Children</w:t>
            </w:r>
          </w:p>
          <w:p w14:paraId="1088DC67" w14:textId="77777777" w:rsidR="00297C94" w:rsidRPr="00B83045" w:rsidRDefault="00297C94" w:rsidP="00297C94">
            <w:pPr>
              <w:rPr>
                <w:rFonts w:eastAsia="Calibri"/>
                <w:color w:val="000000" w:themeColor="text1"/>
              </w:rPr>
            </w:pPr>
            <w:r w:rsidRPr="00B83045">
              <w:rPr>
                <w:rFonts w:eastAsia="Calibri"/>
                <w:color w:val="000000" w:themeColor="text1"/>
              </w:rPr>
              <w:t>          Birth to Four</w:t>
            </w:r>
          </w:p>
          <w:p w14:paraId="6D7C1ABB" w14:textId="77777777" w:rsidR="00297C94" w:rsidRPr="00B83045" w:rsidRDefault="00297C94" w:rsidP="00297C94">
            <w:pPr>
              <w:rPr>
                <w:rFonts w:eastAsia="Calibri"/>
                <w:color w:val="000000" w:themeColor="text1"/>
              </w:rPr>
            </w:pPr>
            <w:r w:rsidRPr="00B83045">
              <w:rPr>
                <w:rFonts w:eastAsia="Calibri"/>
                <w:color w:val="000000" w:themeColor="text1"/>
              </w:rPr>
              <w:t>SPLP 5060 Aug/Alt Communication</w:t>
            </w:r>
          </w:p>
          <w:p w14:paraId="4D1A646E" w14:textId="77777777" w:rsidR="00297C94" w:rsidRPr="00B83045" w:rsidRDefault="00297C94" w:rsidP="00297C94">
            <w:pPr>
              <w:rPr>
                <w:rFonts w:eastAsia="Calibri"/>
                <w:color w:val="000000" w:themeColor="text1"/>
              </w:rPr>
            </w:pPr>
            <w:r w:rsidRPr="00B83045">
              <w:rPr>
                <w:rFonts w:eastAsia="Calibri"/>
                <w:color w:val="000000" w:themeColor="text1"/>
              </w:rPr>
              <w:t>SPLP 5152 Seminar in Cognition and Related</w:t>
            </w:r>
          </w:p>
          <w:p w14:paraId="088BAA67" w14:textId="77777777" w:rsidR="00297C94" w:rsidRPr="00B83045" w:rsidRDefault="00297C94" w:rsidP="00297C94">
            <w:pPr>
              <w:rPr>
                <w:rFonts w:eastAsia="Calibri"/>
                <w:color w:val="000000" w:themeColor="text1"/>
              </w:rPr>
            </w:pPr>
            <w:r w:rsidRPr="00B83045">
              <w:rPr>
                <w:rFonts w:eastAsia="Calibri"/>
                <w:color w:val="000000" w:themeColor="text1"/>
              </w:rPr>
              <w:t>          Communication Disorders</w:t>
            </w:r>
          </w:p>
          <w:p w14:paraId="7114EE1B" w14:textId="77777777" w:rsidR="00297C94" w:rsidRPr="00B83045" w:rsidRDefault="00297C94" w:rsidP="00297C94">
            <w:pPr>
              <w:rPr>
                <w:rFonts w:eastAsia="Calibri"/>
                <w:color w:val="000000" w:themeColor="text1"/>
              </w:rPr>
            </w:pPr>
            <w:r w:rsidRPr="00B83045">
              <w:rPr>
                <w:rFonts w:eastAsia="Calibri"/>
                <w:color w:val="000000" w:themeColor="text1"/>
              </w:rPr>
              <w:t>SPLP 5076 (1) Clinical Practicum (1 Client)</w:t>
            </w:r>
          </w:p>
          <w:p w14:paraId="4AFF86F5" w14:textId="77777777" w:rsidR="00297C94" w:rsidRPr="00B83045" w:rsidRDefault="00297C94" w:rsidP="00297C94">
            <w:pPr>
              <w:rPr>
                <w:rFonts w:eastAsia="Calibri"/>
                <w:color w:val="000000" w:themeColor="text1"/>
              </w:rPr>
            </w:pPr>
            <w:r w:rsidRPr="00B83045">
              <w:rPr>
                <w:rFonts w:eastAsia="Calibri"/>
                <w:color w:val="000000" w:themeColor="text1"/>
              </w:rPr>
              <w:t>Total = 13 hours</w:t>
            </w:r>
          </w:p>
        </w:tc>
        <w:tc>
          <w:tcPr>
            <w:tcW w:w="488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E9364D" w14:textId="77777777" w:rsidR="00297C94" w:rsidRPr="00B83045" w:rsidRDefault="00297C94" w:rsidP="00297C94">
            <w:pPr>
              <w:rPr>
                <w:rFonts w:eastAsia="Calibri"/>
                <w:color w:val="000000" w:themeColor="text1"/>
              </w:rPr>
            </w:pPr>
            <w:r w:rsidRPr="00B83045">
              <w:rPr>
                <w:rFonts w:eastAsia="Calibri"/>
                <w:b/>
                <w:bCs/>
                <w:color w:val="000000" w:themeColor="text1"/>
                <w:u w:val="single"/>
              </w:rPr>
              <w:t>Summer Year 1 (July)</w:t>
            </w:r>
          </w:p>
          <w:p w14:paraId="58D504E2" w14:textId="77777777" w:rsidR="00297C94" w:rsidRPr="00B83045" w:rsidRDefault="00297C94" w:rsidP="00297C94">
            <w:pPr>
              <w:rPr>
                <w:rFonts w:eastAsia="Calibri"/>
                <w:color w:val="000000" w:themeColor="text1"/>
              </w:rPr>
            </w:pPr>
            <w:r w:rsidRPr="00B83045">
              <w:rPr>
                <w:rFonts w:eastAsia="Calibri"/>
                <w:color w:val="000000" w:themeColor="text1"/>
              </w:rPr>
              <w:t>SPLP 5077 Audiology for the SLP</w:t>
            </w:r>
          </w:p>
          <w:p w14:paraId="7F2934EE" w14:textId="77777777" w:rsidR="00297C94" w:rsidRPr="00B83045" w:rsidRDefault="00297C94" w:rsidP="00297C94">
            <w:pPr>
              <w:rPr>
                <w:rFonts w:eastAsia="Calibri"/>
                <w:color w:val="000000" w:themeColor="text1"/>
              </w:rPr>
            </w:pPr>
            <w:r w:rsidRPr="00B83045">
              <w:rPr>
                <w:rFonts w:eastAsia="Calibri"/>
                <w:color w:val="000000" w:themeColor="text1"/>
              </w:rPr>
              <w:t>SPLP 5076 (1) Clinic Practicum (1 Client)</w:t>
            </w:r>
          </w:p>
          <w:p w14:paraId="6AE07EB4" w14:textId="77777777" w:rsidR="00297C94" w:rsidRPr="00B83045" w:rsidRDefault="00297C94" w:rsidP="00297C94">
            <w:pPr>
              <w:rPr>
                <w:rFonts w:eastAsia="Calibri"/>
                <w:color w:val="000000" w:themeColor="text1"/>
              </w:rPr>
            </w:pPr>
            <w:r w:rsidRPr="00B83045">
              <w:rPr>
                <w:rFonts w:eastAsia="Calibri"/>
                <w:color w:val="000000" w:themeColor="text1"/>
              </w:rPr>
              <w:t>Total = 4 hours</w:t>
            </w:r>
          </w:p>
        </w:tc>
      </w:tr>
      <w:tr w:rsidR="00B83045" w:rsidRPr="00B83045" w14:paraId="71AA271D" w14:textId="77777777" w:rsidTr="00297C94">
        <w:trPr>
          <w:tblCellSpacing w:w="15" w:type="dxa"/>
        </w:trPr>
        <w:tc>
          <w:tcPr>
            <w:tcW w:w="483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BDB775" w14:textId="77777777" w:rsidR="00297C94" w:rsidRPr="00B83045" w:rsidRDefault="00297C94" w:rsidP="00297C94">
            <w:pPr>
              <w:rPr>
                <w:rFonts w:eastAsia="Calibri"/>
                <w:color w:val="000000" w:themeColor="text1"/>
              </w:rPr>
            </w:pPr>
            <w:r w:rsidRPr="00B83045">
              <w:rPr>
                <w:rFonts w:eastAsia="Calibri"/>
                <w:b/>
                <w:bCs/>
                <w:color w:val="000000" w:themeColor="text1"/>
                <w:u w:val="single"/>
              </w:rPr>
              <w:t>Fall Year 1</w:t>
            </w:r>
          </w:p>
          <w:p w14:paraId="0833CD63" w14:textId="77777777" w:rsidR="00297C94" w:rsidRPr="00B83045" w:rsidRDefault="00297C94" w:rsidP="00297C94">
            <w:pPr>
              <w:rPr>
                <w:rFonts w:eastAsia="Calibri"/>
                <w:color w:val="000000" w:themeColor="text1"/>
              </w:rPr>
            </w:pPr>
            <w:r w:rsidRPr="00B83045">
              <w:rPr>
                <w:rFonts w:eastAsia="Calibri"/>
                <w:color w:val="000000" w:themeColor="text1"/>
              </w:rPr>
              <w:t>SPLP 5020 Speech Sound Disorders (1</w:t>
            </w:r>
            <w:r w:rsidRPr="00B83045">
              <w:rPr>
                <w:rFonts w:eastAsia="Calibri"/>
                <w:color w:val="000000" w:themeColor="text1"/>
                <w:vertAlign w:val="superscript"/>
              </w:rPr>
              <w:t>st</w:t>
            </w:r>
            <w:r w:rsidRPr="00B83045">
              <w:rPr>
                <w:rFonts w:eastAsia="Calibri"/>
                <w:color w:val="000000" w:themeColor="text1"/>
              </w:rPr>
              <w:t> 8    </w:t>
            </w:r>
          </w:p>
          <w:p w14:paraId="465B0630" w14:textId="77777777" w:rsidR="00297C94" w:rsidRPr="00B83045" w:rsidRDefault="00297C94" w:rsidP="00297C94">
            <w:pPr>
              <w:rPr>
                <w:rFonts w:eastAsia="Calibri"/>
                <w:color w:val="000000" w:themeColor="text1"/>
              </w:rPr>
            </w:pPr>
            <w:r w:rsidRPr="00B83045">
              <w:rPr>
                <w:rFonts w:eastAsia="Calibri"/>
                <w:color w:val="000000" w:themeColor="text1"/>
              </w:rPr>
              <w:t>          Weeks)</w:t>
            </w:r>
          </w:p>
          <w:p w14:paraId="2D093442" w14:textId="77777777" w:rsidR="00297C94" w:rsidRPr="00B83045" w:rsidRDefault="00297C94" w:rsidP="00297C94">
            <w:pPr>
              <w:rPr>
                <w:rFonts w:eastAsia="Calibri"/>
                <w:color w:val="000000" w:themeColor="text1"/>
              </w:rPr>
            </w:pPr>
            <w:r w:rsidRPr="00B83045">
              <w:rPr>
                <w:rFonts w:eastAsia="Calibri"/>
                <w:color w:val="000000" w:themeColor="text1"/>
              </w:rPr>
              <w:t>SPLP 5005 Research (2</w:t>
            </w:r>
            <w:r w:rsidRPr="00B83045">
              <w:rPr>
                <w:rFonts w:eastAsia="Calibri"/>
                <w:color w:val="000000" w:themeColor="text1"/>
                <w:vertAlign w:val="superscript"/>
              </w:rPr>
              <w:t>nd</w:t>
            </w:r>
            <w:r w:rsidRPr="00B83045">
              <w:rPr>
                <w:rFonts w:eastAsia="Calibri"/>
                <w:color w:val="000000" w:themeColor="text1"/>
              </w:rPr>
              <w:t> 8 Weeks)</w:t>
            </w:r>
          </w:p>
          <w:p w14:paraId="55269321" w14:textId="77777777" w:rsidR="00297C94" w:rsidRPr="00B83045" w:rsidRDefault="00297C94" w:rsidP="00297C94">
            <w:pPr>
              <w:rPr>
                <w:rFonts w:eastAsia="Calibri"/>
                <w:color w:val="000000" w:themeColor="text1"/>
              </w:rPr>
            </w:pPr>
            <w:r w:rsidRPr="00B83045">
              <w:rPr>
                <w:rFonts w:eastAsia="Calibri"/>
                <w:color w:val="000000" w:themeColor="text1"/>
              </w:rPr>
              <w:t>SPLP 5028 Language Disorders in School </w:t>
            </w:r>
          </w:p>
          <w:p w14:paraId="43E739F2" w14:textId="77777777" w:rsidR="00297C94" w:rsidRPr="00B83045" w:rsidRDefault="00297C94" w:rsidP="00297C94">
            <w:pPr>
              <w:rPr>
                <w:rFonts w:eastAsia="Calibri"/>
                <w:color w:val="000000" w:themeColor="text1"/>
              </w:rPr>
            </w:pPr>
            <w:r w:rsidRPr="00B83045">
              <w:rPr>
                <w:rFonts w:eastAsia="Calibri"/>
                <w:color w:val="000000" w:themeColor="text1"/>
              </w:rPr>
              <w:t>          Age Children</w:t>
            </w:r>
          </w:p>
          <w:p w14:paraId="18A6D467" w14:textId="77777777" w:rsidR="00297C94" w:rsidRPr="00B83045" w:rsidRDefault="00297C94" w:rsidP="00297C94">
            <w:pPr>
              <w:rPr>
                <w:rFonts w:eastAsia="Calibri"/>
                <w:color w:val="000000" w:themeColor="text1"/>
              </w:rPr>
            </w:pPr>
            <w:r w:rsidRPr="00B83045">
              <w:rPr>
                <w:rFonts w:eastAsia="Calibri"/>
                <w:color w:val="000000" w:themeColor="text1"/>
              </w:rPr>
              <w:t>SPLP 5150 Seminar in Aphasia and Motor</w:t>
            </w:r>
          </w:p>
          <w:p w14:paraId="532F44F0" w14:textId="77777777" w:rsidR="00297C94" w:rsidRPr="00B83045" w:rsidRDefault="00297C94" w:rsidP="00297C94">
            <w:pPr>
              <w:rPr>
                <w:rFonts w:eastAsia="Calibri"/>
                <w:color w:val="000000" w:themeColor="text1"/>
              </w:rPr>
            </w:pPr>
            <w:r w:rsidRPr="00B83045">
              <w:rPr>
                <w:rFonts w:eastAsia="Calibri"/>
                <w:color w:val="000000" w:themeColor="text1"/>
              </w:rPr>
              <w:t>          Speech Disorders</w:t>
            </w:r>
          </w:p>
          <w:p w14:paraId="57749D01" w14:textId="77777777" w:rsidR="00297C94" w:rsidRPr="00B83045" w:rsidRDefault="00297C94" w:rsidP="00297C94">
            <w:pPr>
              <w:rPr>
                <w:rFonts w:eastAsia="Calibri"/>
                <w:color w:val="000000" w:themeColor="text1"/>
              </w:rPr>
            </w:pPr>
            <w:r w:rsidRPr="00B83045">
              <w:rPr>
                <w:rFonts w:eastAsia="Calibri"/>
                <w:color w:val="000000" w:themeColor="text1"/>
              </w:rPr>
              <w:t>SPLP 5042 Voice Disorders</w:t>
            </w:r>
          </w:p>
          <w:p w14:paraId="2FB805D5" w14:textId="77777777" w:rsidR="00297C94" w:rsidRPr="00B83045" w:rsidRDefault="00297C94" w:rsidP="00297C94">
            <w:pPr>
              <w:rPr>
                <w:rFonts w:eastAsia="Calibri"/>
                <w:color w:val="000000" w:themeColor="text1"/>
              </w:rPr>
            </w:pPr>
            <w:r w:rsidRPr="00B83045">
              <w:rPr>
                <w:rFonts w:eastAsia="Calibri"/>
                <w:color w:val="000000" w:themeColor="text1"/>
              </w:rPr>
              <w:t>SPLP 5061 Oropharyngeal Involvement</w:t>
            </w:r>
          </w:p>
          <w:p w14:paraId="41C48762" w14:textId="77777777" w:rsidR="00297C94" w:rsidRPr="00B83045" w:rsidRDefault="00297C94" w:rsidP="00297C94">
            <w:pPr>
              <w:rPr>
                <w:rFonts w:eastAsia="Calibri"/>
                <w:color w:val="000000" w:themeColor="text1"/>
              </w:rPr>
            </w:pPr>
            <w:r w:rsidRPr="00B83045">
              <w:rPr>
                <w:rFonts w:eastAsia="Calibri"/>
                <w:color w:val="000000" w:themeColor="text1"/>
              </w:rPr>
              <w:t>Total = 18 hours</w:t>
            </w:r>
          </w:p>
        </w:tc>
        <w:tc>
          <w:tcPr>
            <w:tcW w:w="488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8A8DA0" w14:textId="77777777" w:rsidR="00297C94" w:rsidRPr="00B83045" w:rsidRDefault="00297C94" w:rsidP="00297C94">
            <w:pPr>
              <w:rPr>
                <w:rFonts w:eastAsia="Calibri"/>
                <w:color w:val="000000" w:themeColor="text1"/>
              </w:rPr>
            </w:pPr>
            <w:r w:rsidRPr="00B83045">
              <w:rPr>
                <w:rFonts w:eastAsia="Calibri"/>
                <w:b/>
                <w:bCs/>
                <w:color w:val="000000" w:themeColor="text1"/>
                <w:u w:val="single"/>
              </w:rPr>
              <w:t>Spring Year 2</w:t>
            </w:r>
          </w:p>
          <w:p w14:paraId="7D67F07D" w14:textId="77777777" w:rsidR="00297C94" w:rsidRPr="00B83045" w:rsidRDefault="00297C94" w:rsidP="00297C94">
            <w:pPr>
              <w:rPr>
                <w:rFonts w:eastAsia="Calibri"/>
                <w:color w:val="000000" w:themeColor="text1"/>
              </w:rPr>
            </w:pPr>
            <w:r w:rsidRPr="00B83045">
              <w:rPr>
                <w:rFonts w:eastAsia="Calibri"/>
                <w:color w:val="000000" w:themeColor="text1"/>
              </w:rPr>
              <w:t>SPLP 5091 (1) Research Project</w:t>
            </w:r>
          </w:p>
          <w:p w14:paraId="1781E28D" w14:textId="77777777" w:rsidR="00297C94" w:rsidRPr="00B83045" w:rsidRDefault="00297C94" w:rsidP="00297C94">
            <w:pPr>
              <w:rPr>
                <w:rFonts w:eastAsia="Calibri"/>
                <w:color w:val="000000" w:themeColor="text1"/>
              </w:rPr>
            </w:pPr>
            <w:r w:rsidRPr="00B83045">
              <w:rPr>
                <w:rFonts w:eastAsia="Calibri"/>
                <w:color w:val="000000" w:themeColor="text1"/>
              </w:rPr>
              <w:t>SPLP 5076 (5) Clinical Practicum (5 Clients)</w:t>
            </w:r>
          </w:p>
          <w:p w14:paraId="6CDCE781" w14:textId="77777777" w:rsidR="00297C94" w:rsidRPr="00B83045" w:rsidRDefault="00297C94" w:rsidP="00297C94">
            <w:pPr>
              <w:rPr>
                <w:rFonts w:eastAsia="Calibri"/>
                <w:color w:val="000000" w:themeColor="text1"/>
              </w:rPr>
            </w:pPr>
            <w:r w:rsidRPr="00B83045">
              <w:rPr>
                <w:rFonts w:eastAsia="Calibri"/>
                <w:color w:val="000000" w:themeColor="text1"/>
              </w:rPr>
              <w:t> </w:t>
            </w:r>
          </w:p>
        </w:tc>
      </w:tr>
      <w:tr w:rsidR="00B83045" w:rsidRPr="00B83045" w14:paraId="1FD2ECD3" w14:textId="77777777" w:rsidTr="00297C94">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7AB6911" w14:textId="77777777" w:rsidR="00297C94" w:rsidRPr="00B83045" w:rsidRDefault="00297C94" w:rsidP="00297C94">
            <w:pPr>
              <w:rPr>
                <w:rFonts w:eastAsia="Calibri"/>
                <w:color w:val="000000" w:themeColor="text1"/>
              </w:rPr>
            </w:pPr>
            <w:r w:rsidRPr="00B83045">
              <w:rPr>
                <w:rFonts w:eastAsia="Calibri"/>
                <w:b/>
                <w:bCs/>
                <w:color w:val="000000" w:themeColor="text1"/>
                <w:u w:val="single"/>
              </w:rPr>
              <w:t>Summer Year 2 (June)</w:t>
            </w:r>
          </w:p>
          <w:p w14:paraId="75EA6972" w14:textId="77777777" w:rsidR="00297C94" w:rsidRPr="00B83045" w:rsidRDefault="00297C94" w:rsidP="00297C94">
            <w:pPr>
              <w:rPr>
                <w:rFonts w:eastAsia="Calibri"/>
                <w:color w:val="000000" w:themeColor="text1"/>
              </w:rPr>
            </w:pPr>
            <w:r w:rsidRPr="00B83045">
              <w:rPr>
                <w:rFonts w:eastAsia="Calibri"/>
                <w:color w:val="000000" w:themeColor="text1"/>
              </w:rPr>
              <w:t>SPLP 5070 Professional Issues</w:t>
            </w:r>
          </w:p>
          <w:p w14:paraId="3CDC2410" w14:textId="77777777" w:rsidR="00297C94" w:rsidRPr="00B83045" w:rsidRDefault="00297C94" w:rsidP="00297C94">
            <w:pPr>
              <w:rPr>
                <w:rFonts w:eastAsia="Calibri"/>
                <w:color w:val="000000" w:themeColor="text1"/>
              </w:rPr>
            </w:pPr>
            <w:r w:rsidRPr="00B83045">
              <w:rPr>
                <w:rFonts w:eastAsia="Calibri"/>
                <w:color w:val="000000" w:themeColor="text1"/>
              </w:rPr>
              <w:t>SPLP 5076 (1) Clinic Practicum (1 client)</w:t>
            </w:r>
          </w:p>
          <w:p w14:paraId="64605825" w14:textId="77777777" w:rsidR="00297C94" w:rsidRPr="00B83045" w:rsidRDefault="00297C94" w:rsidP="00297C94">
            <w:pPr>
              <w:rPr>
                <w:rFonts w:eastAsia="Calibri"/>
                <w:color w:val="000000" w:themeColor="text1"/>
              </w:rPr>
            </w:pPr>
            <w:r w:rsidRPr="00B83045">
              <w:rPr>
                <w:rFonts w:eastAsia="Calibri"/>
                <w:color w:val="000000" w:themeColor="text1"/>
              </w:rPr>
              <w:t>Total = 4 hours</w:t>
            </w:r>
          </w:p>
        </w:tc>
        <w:tc>
          <w:tcPr>
            <w:tcW w:w="488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227794" w14:textId="77777777" w:rsidR="00297C94" w:rsidRPr="00B83045" w:rsidRDefault="00297C94" w:rsidP="00297C94">
            <w:pPr>
              <w:rPr>
                <w:rFonts w:eastAsia="Calibri"/>
                <w:color w:val="000000" w:themeColor="text1"/>
              </w:rPr>
            </w:pPr>
            <w:r w:rsidRPr="00B83045">
              <w:rPr>
                <w:rFonts w:eastAsia="Calibri"/>
                <w:b/>
                <w:bCs/>
                <w:color w:val="000000" w:themeColor="text1"/>
                <w:u w:val="single"/>
              </w:rPr>
              <w:t>Summer II Year 2</w:t>
            </w:r>
          </w:p>
          <w:p w14:paraId="4852576F" w14:textId="77777777" w:rsidR="00297C94" w:rsidRPr="00B83045" w:rsidRDefault="00297C94" w:rsidP="00297C94">
            <w:pPr>
              <w:rPr>
                <w:rFonts w:eastAsia="Calibri"/>
                <w:color w:val="000000" w:themeColor="text1"/>
              </w:rPr>
            </w:pPr>
            <w:r w:rsidRPr="00B83045">
              <w:rPr>
                <w:rFonts w:eastAsia="Calibri"/>
                <w:color w:val="000000" w:themeColor="text1"/>
              </w:rPr>
              <w:t>SPLP 5086 Adult Site = 8 weeks intensive (4) Total = 4 hours</w:t>
            </w:r>
          </w:p>
          <w:p w14:paraId="19F12208" w14:textId="77777777" w:rsidR="00297C94" w:rsidRPr="00B83045" w:rsidRDefault="00297C94" w:rsidP="00297C94">
            <w:pPr>
              <w:rPr>
                <w:rFonts w:eastAsia="Calibri"/>
                <w:color w:val="000000" w:themeColor="text1"/>
              </w:rPr>
            </w:pPr>
            <w:r w:rsidRPr="00B83045">
              <w:rPr>
                <w:rFonts w:eastAsia="Calibri"/>
                <w:b/>
                <w:bCs/>
                <w:color w:val="000000" w:themeColor="text1"/>
                <w:u w:val="single"/>
              </w:rPr>
              <w:t>Fall Year 2</w:t>
            </w:r>
          </w:p>
          <w:p w14:paraId="52B3452D" w14:textId="77777777" w:rsidR="00297C94" w:rsidRPr="00B83045" w:rsidRDefault="00297C94" w:rsidP="00297C94">
            <w:pPr>
              <w:rPr>
                <w:rFonts w:eastAsia="Calibri"/>
                <w:color w:val="000000" w:themeColor="text1"/>
              </w:rPr>
            </w:pPr>
            <w:r w:rsidRPr="00B83045">
              <w:rPr>
                <w:rFonts w:eastAsia="Calibri"/>
                <w:color w:val="000000" w:themeColor="text1"/>
              </w:rPr>
              <w:t>SPLP 5086 Pediatric Site = 8 Weeks intensive (4) Total = 4 hours</w:t>
            </w:r>
          </w:p>
          <w:p w14:paraId="4271B8FF" w14:textId="77777777" w:rsidR="00297C94" w:rsidRPr="00B83045" w:rsidRDefault="00297C94" w:rsidP="00297C94">
            <w:pPr>
              <w:rPr>
                <w:rFonts w:eastAsia="Calibri"/>
                <w:color w:val="000000" w:themeColor="text1"/>
              </w:rPr>
            </w:pPr>
            <w:r w:rsidRPr="00B83045">
              <w:rPr>
                <w:rFonts w:eastAsia="Calibri"/>
                <w:color w:val="000000" w:themeColor="text1"/>
              </w:rPr>
              <w:t>Comprehensive Exams = TBA</w:t>
            </w:r>
          </w:p>
        </w:tc>
      </w:tr>
    </w:tbl>
    <w:p w14:paraId="5C29D483" w14:textId="1C0D09E0" w:rsidR="004E7740" w:rsidRPr="00B83045" w:rsidRDefault="003E798E" w:rsidP="003E798E">
      <w:pPr>
        <w:pStyle w:val="Caption"/>
        <w:rPr>
          <w:rFonts w:eastAsia="Calibri"/>
          <w:color w:val="000000" w:themeColor="text1"/>
        </w:rPr>
      </w:pPr>
      <w:r w:rsidRPr="00B83045">
        <w:rPr>
          <w:color w:val="000000" w:themeColor="text1"/>
        </w:rPr>
        <w:t xml:space="preserve">Table </w:t>
      </w:r>
      <w:r w:rsidRPr="00B83045">
        <w:rPr>
          <w:color w:val="000000" w:themeColor="text1"/>
        </w:rPr>
        <w:fldChar w:fldCharType="begin"/>
      </w:r>
      <w:r w:rsidRPr="00B83045">
        <w:rPr>
          <w:color w:val="000000" w:themeColor="text1"/>
        </w:rPr>
        <w:instrText xml:space="preserve"> SEQ Table \* ARABIC </w:instrText>
      </w:r>
      <w:r w:rsidRPr="00B83045">
        <w:rPr>
          <w:color w:val="000000" w:themeColor="text1"/>
        </w:rPr>
        <w:fldChar w:fldCharType="separate"/>
      </w:r>
      <w:r w:rsidR="00D55785" w:rsidRPr="00B83045">
        <w:rPr>
          <w:noProof/>
          <w:color w:val="000000" w:themeColor="text1"/>
        </w:rPr>
        <w:t>3</w:t>
      </w:r>
      <w:r w:rsidRPr="00B83045">
        <w:rPr>
          <w:color w:val="000000" w:themeColor="text1"/>
        </w:rPr>
        <w:fldChar w:fldCharType="end"/>
      </w:r>
    </w:p>
    <w:p w14:paraId="6C94A253" w14:textId="6D781AC6" w:rsidR="001C06F8" w:rsidRPr="00643DB4" w:rsidRDefault="001C06F8" w:rsidP="0025467E">
      <w:pPr>
        <w:pStyle w:val="Heading1"/>
        <w:rPr>
          <w:sz w:val="26"/>
          <w:szCs w:val="26"/>
        </w:rPr>
      </w:pPr>
      <w:bookmarkStart w:id="72" w:name="_Toc238027128"/>
      <w:bookmarkStart w:id="73" w:name="_Toc238030578"/>
      <w:bookmarkStart w:id="74" w:name="_Toc238117246"/>
      <w:r w:rsidRPr="00643DB4">
        <w:rPr>
          <w:sz w:val="26"/>
          <w:szCs w:val="26"/>
        </w:rPr>
        <w:t>Academic Standing</w:t>
      </w:r>
      <w:bookmarkEnd w:id="72"/>
      <w:bookmarkEnd w:id="73"/>
      <w:bookmarkEnd w:id="74"/>
    </w:p>
    <w:p w14:paraId="1D243E72" w14:textId="53B65AC9" w:rsidR="001C06F8" w:rsidRPr="00B83045" w:rsidRDefault="001C06F8" w:rsidP="00A26D4F">
      <w:pPr>
        <w:pStyle w:val="BodyText2"/>
        <w:jc w:val="left"/>
        <w:rPr>
          <w:color w:val="000000" w:themeColor="text1"/>
        </w:rPr>
      </w:pPr>
      <w:r w:rsidRPr="00B83045">
        <w:rPr>
          <w:color w:val="000000" w:themeColor="text1"/>
        </w:rPr>
        <w:t xml:space="preserve">Students are expected to maintain the highest standards of academic and clinical performance and conduct.  Refer to the ULM Student Handbook for university policies. </w:t>
      </w:r>
      <w:hyperlink r:id="rId33" w:history="1">
        <w:r w:rsidR="00C65A88" w:rsidRPr="00B83045">
          <w:rPr>
            <w:rStyle w:val="Hyperlink"/>
            <w:color w:val="000000" w:themeColor="text1"/>
          </w:rPr>
          <w:t>SLP Handbooks</w:t>
        </w:r>
      </w:hyperlink>
      <w:r w:rsidRPr="00B83045">
        <w:rPr>
          <w:color w:val="000000" w:themeColor="text1"/>
        </w:rPr>
        <w:t xml:space="preserve"> </w:t>
      </w:r>
    </w:p>
    <w:p w14:paraId="7E0B7C74" w14:textId="00286D41" w:rsidR="004011FF" w:rsidRPr="00B83045" w:rsidRDefault="004011FF" w:rsidP="00A26D4F">
      <w:pPr>
        <w:pStyle w:val="BodyText2"/>
        <w:jc w:val="left"/>
        <w:rPr>
          <w:color w:val="000000" w:themeColor="text1"/>
        </w:rPr>
      </w:pPr>
    </w:p>
    <w:p w14:paraId="1FBE27F5" w14:textId="05179ED5" w:rsidR="00034A48" w:rsidRPr="00B83045" w:rsidRDefault="00034A48" w:rsidP="00A26D4F">
      <w:pPr>
        <w:rPr>
          <w:color w:val="000000" w:themeColor="text1"/>
        </w:rPr>
      </w:pPr>
      <w:r w:rsidRPr="00B83045">
        <w:rPr>
          <w:color w:val="000000" w:themeColor="text1"/>
        </w:rPr>
        <w:t>Stu</w:t>
      </w:r>
      <w:r w:rsidR="00C46041" w:rsidRPr="00B83045">
        <w:rPr>
          <w:color w:val="000000" w:themeColor="text1"/>
        </w:rPr>
        <w:t>dents participate in</w:t>
      </w:r>
      <w:r w:rsidRPr="00B83045">
        <w:rPr>
          <w:color w:val="000000" w:themeColor="text1"/>
        </w:rPr>
        <w:t xml:space="preserve"> forma</w:t>
      </w:r>
      <w:r w:rsidR="00C46041" w:rsidRPr="00B83045">
        <w:rPr>
          <w:color w:val="000000" w:themeColor="text1"/>
        </w:rPr>
        <w:t>tive and summative assessments</w:t>
      </w:r>
      <w:r w:rsidRPr="00B83045">
        <w:rPr>
          <w:color w:val="000000" w:themeColor="text1"/>
        </w:rPr>
        <w:t xml:space="preserve"> in their academic courses and clinical practicum each semester. A minimum grade of 80% is requir</w:t>
      </w:r>
      <w:r w:rsidR="00C46041" w:rsidRPr="00B83045">
        <w:rPr>
          <w:color w:val="000000" w:themeColor="text1"/>
        </w:rPr>
        <w:t>ed on all course summative assessments</w:t>
      </w:r>
      <w:r w:rsidRPr="00B83045">
        <w:rPr>
          <w:color w:val="000000" w:themeColor="text1"/>
        </w:rPr>
        <w:t xml:space="preserve"> that align with standards for certifi</w:t>
      </w:r>
      <w:r w:rsidR="00C46041" w:rsidRPr="00B83045">
        <w:rPr>
          <w:color w:val="000000" w:themeColor="text1"/>
        </w:rPr>
        <w:t>cation</w:t>
      </w:r>
      <w:r w:rsidRPr="00B83045">
        <w:rPr>
          <w:color w:val="000000" w:themeColor="text1"/>
        </w:rPr>
        <w:t xml:space="preserve">. </w:t>
      </w:r>
    </w:p>
    <w:p w14:paraId="087C89A0" w14:textId="77777777" w:rsidR="005C0790" w:rsidRPr="00B83045" w:rsidRDefault="005C0790" w:rsidP="00A26D4F">
      <w:pPr>
        <w:rPr>
          <w:color w:val="000000" w:themeColor="text1"/>
        </w:rPr>
      </w:pPr>
    </w:p>
    <w:p w14:paraId="44234721" w14:textId="6B70763D" w:rsidR="007E75D0" w:rsidRPr="00643DB4" w:rsidRDefault="007E75D0" w:rsidP="009803C8">
      <w:pPr>
        <w:pStyle w:val="Heading1"/>
      </w:pPr>
      <w:bookmarkStart w:id="75" w:name="_Toc238027129"/>
      <w:bookmarkStart w:id="76" w:name="_Toc238030579"/>
      <w:bookmarkStart w:id="77" w:name="_Toc238117247"/>
      <w:r w:rsidRPr="002E3F53">
        <w:t>S</w:t>
      </w:r>
      <w:r w:rsidR="00210DB7" w:rsidRPr="002E3F53">
        <w:t>pecific Formative Assessment Outcomes</w:t>
      </w:r>
      <w:bookmarkEnd w:id="75"/>
      <w:bookmarkEnd w:id="76"/>
      <w:bookmarkEnd w:id="77"/>
    </w:p>
    <w:p w14:paraId="035E6F07" w14:textId="401B6A1A" w:rsidR="00034A48" w:rsidRPr="00B83045" w:rsidRDefault="007E75D0" w:rsidP="00A26D4F">
      <w:pPr>
        <w:rPr>
          <w:color w:val="000000" w:themeColor="text1"/>
        </w:rPr>
      </w:pPr>
      <w:r w:rsidRPr="00B83045">
        <w:rPr>
          <w:color w:val="000000" w:themeColor="text1"/>
        </w:rPr>
        <w:t>Formative asses</w:t>
      </w:r>
      <w:r w:rsidR="00034A48" w:rsidRPr="00B83045">
        <w:rPr>
          <w:color w:val="000000" w:themeColor="text1"/>
        </w:rPr>
        <w:t>sments are</w:t>
      </w:r>
      <w:r w:rsidRPr="00B83045">
        <w:rPr>
          <w:color w:val="000000" w:themeColor="text1"/>
        </w:rPr>
        <w:t xml:space="preserve"> documentation of </w:t>
      </w:r>
      <w:r w:rsidR="00034A48" w:rsidRPr="00B83045">
        <w:rPr>
          <w:color w:val="000000" w:themeColor="text1"/>
        </w:rPr>
        <w:t xml:space="preserve">student knowledge and skill </w:t>
      </w:r>
      <w:r w:rsidRPr="00B83045">
        <w:rPr>
          <w:color w:val="000000" w:themeColor="text1"/>
        </w:rPr>
        <w:t>outcome</w:t>
      </w:r>
      <w:r w:rsidR="00034A48" w:rsidRPr="00B83045">
        <w:rPr>
          <w:color w:val="000000" w:themeColor="text1"/>
        </w:rPr>
        <w:t>s</w:t>
      </w:r>
      <w:r w:rsidRPr="00B83045">
        <w:rPr>
          <w:color w:val="000000" w:themeColor="text1"/>
        </w:rPr>
        <w:t xml:space="preserve"> on an on-going basis.  </w:t>
      </w:r>
      <w:r w:rsidR="00C46041" w:rsidRPr="00B83045">
        <w:rPr>
          <w:color w:val="000000" w:themeColor="text1"/>
        </w:rPr>
        <w:t xml:space="preserve">Note that these outcomes are designated </w:t>
      </w:r>
      <w:hyperlink r:id="rId34" w:anchor="4">
        <w:r w:rsidR="00C46041" w:rsidRPr="00B83045">
          <w:rPr>
            <w:rStyle w:val="Hyperlink"/>
            <w:color w:val="000000" w:themeColor="text1"/>
          </w:rPr>
          <w:t>IV-</w:t>
        </w:r>
        <w:r w:rsidR="00FE35E1">
          <w:rPr>
            <w:rStyle w:val="Hyperlink"/>
            <w:color w:val="000000" w:themeColor="text1"/>
          </w:rPr>
          <w:t>B</w:t>
        </w:r>
        <w:r w:rsidR="00C46041" w:rsidRPr="00B83045">
          <w:rPr>
            <w:rStyle w:val="Hyperlink"/>
            <w:color w:val="000000" w:themeColor="text1"/>
          </w:rPr>
          <w:t xml:space="preserve"> through IV-H</w:t>
        </w:r>
      </w:hyperlink>
      <w:r w:rsidR="00865269" w:rsidRPr="00B83045">
        <w:rPr>
          <w:rStyle w:val="Hyperlink"/>
          <w:color w:val="000000" w:themeColor="text1"/>
        </w:rPr>
        <w:t xml:space="preserve"> and V-A and V-B</w:t>
      </w:r>
      <w:r w:rsidR="00C46041" w:rsidRPr="00B83045">
        <w:rPr>
          <w:color w:val="000000" w:themeColor="text1"/>
          <w:u w:val="single"/>
        </w:rPr>
        <w:t xml:space="preserve"> </w:t>
      </w:r>
      <w:r w:rsidR="00C46041" w:rsidRPr="00B83045">
        <w:rPr>
          <w:color w:val="000000" w:themeColor="text1"/>
        </w:rPr>
        <w:t xml:space="preserve">for the following specified areas: Articulation, Fluency, Voice and Resonance, Receptive and Expressive Language, Hearing, Swallowing, Cognitive Aspects of Communication, Social Aspects of Communication, and Communication Modalities. </w:t>
      </w:r>
      <w:r w:rsidR="00B8451F" w:rsidRPr="00B83045">
        <w:rPr>
          <w:color w:val="000000" w:themeColor="text1"/>
        </w:rPr>
        <w:t>In addition, students must obtain knowledge and skills related to Ethics</w:t>
      </w:r>
      <w:r w:rsidR="00C65A88" w:rsidRPr="00B83045">
        <w:rPr>
          <w:color w:val="000000" w:themeColor="text1"/>
        </w:rPr>
        <w:t>, Professionalism</w:t>
      </w:r>
      <w:r w:rsidR="00B8451F" w:rsidRPr="00B83045">
        <w:rPr>
          <w:color w:val="000000" w:themeColor="text1"/>
        </w:rPr>
        <w:t xml:space="preserve">, Equity, and Inclusion. </w:t>
      </w:r>
      <w:r w:rsidR="00C46041" w:rsidRPr="00B83045">
        <w:rPr>
          <w:color w:val="000000" w:themeColor="text1"/>
        </w:rPr>
        <w:t>Students are expected to acquire both knowledge and skill in these areas as they progress through their graduate program.</w:t>
      </w:r>
    </w:p>
    <w:p w14:paraId="343087DC" w14:textId="77777777" w:rsidR="00034A48" w:rsidRPr="00B83045" w:rsidRDefault="00034A48" w:rsidP="00A26D4F">
      <w:pPr>
        <w:rPr>
          <w:color w:val="000000" w:themeColor="text1"/>
        </w:rPr>
      </w:pPr>
    </w:p>
    <w:p w14:paraId="0639AA6D" w14:textId="6ED4A100" w:rsidR="00034A48" w:rsidRPr="00B83045" w:rsidRDefault="00034A48" w:rsidP="00A26D4F">
      <w:pPr>
        <w:rPr>
          <w:color w:val="000000" w:themeColor="text1"/>
        </w:rPr>
      </w:pPr>
      <w:r w:rsidRPr="00B83045">
        <w:rPr>
          <w:color w:val="000000" w:themeColor="text1"/>
        </w:rPr>
        <w:t>Academic f</w:t>
      </w:r>
      <w:r w:rsidR="007E75D0" w:rsidRPr="00B83045">
        <w:rPr>
          <w:color w:val="000000" w:themeColor="text1"/>
        </w:rPr>
        <w:t xml:space="preserve">ormative </w:t>
      </w:r>
      <w:r w:rsidR="005C6841" w:rsidRPr="00B83045">
        <w:rPr>
          <w:color w:val="000000" w:themeColor="text1"/>
        </w:rPr>
        <w:t>assessment</w:t>
      </w:r>
      <w:r w:rsidRPr="00B83045">
        <w:rPr>
          <w:color w:val="000000" w:themeColor="text1"/>
        </w:rPr>
        <w:t>s occur</w:t>
      </w:r>
      <w:r w:rsidR="005C6841" w:rsidRPr="00B83045">
        <w:rPr>
          <w:color w:val="000000" w:themeColor="text1"/>
        </w:rPr>
        <w:t xml:space="preserve"> </w:t>
      </w:r>
      <w:r w:rsidRPr="00B83045">
        <w:rPr>
          <w:color w:val="000000" w:themeColor="text1"/>
        </w:rPr>
        <w:t xml:space="preserve">during academic courses in the form of tests, presentations, projects, and other graded learning activities. </w:t>
      </w:r>
    </w:p>
    <w:p w14:paraId="30F7F9E0" w14:textId="77777777" w:rsidR="00034A48" w:rsidRPr="00B83045" w:rsidRDefault="00034A48" w:rsidP="00A26D4F">
      <w:pPr>
        <w:rPr>
          <w:color w:val="000000" w:themeColor="text1"/>
        </w:rPr>
      </w:pPr>
    </w:p>
    <w:p w14:paraId="19CCD423" w14:textId="2B2A50EB" w:rsidR="00034A48" w:rsidRPr="00B83045" w:rsidRDefault="00034A48" w:rsidP="00A26D4F">
      <w:pPr>
        <w:rPr>
          <w:color w:val="000000" w:themeColor="text1"/>
        </w:rPr>
      </w:pPr>
      <w:r w:rsidRPr="00B83045">
        <w:rPr>
          <w:color w:val="000000" w:themeColor="text1"/>
        </w:rPr>
        <w:t xml:space="preserve">Formative assessments in clinical practicum occur through grading by individual </w:t>
      </w:r>
      <w:r w:rsidR="00C46041" w:rsidRPr="00B83045">
        <w:rPr>
          <w:color w:val="000000" w:themeColor="text1"/>
        </w:rPr>
        <w:t>clinical educators based on student acquisition of knowledge and skills in screening, assessment, treatment, professional practice, and</w:t>
      </w:r>
      <w:r w:rsidR="00B8451F" w:rsidRPr="00B83045">
        <w:rPr>
          <w:color w:val="000000" w:themeColor="text1"/>
        </w:rPr>
        <w:t xml:space="preserve"> diversity, equity, and inclusion related to communication disorders</w:t>
      </w:r>
      <w:r w:rsidR="00C46041" w:rsidRPr="00B83045">
        <w:rPr>
          <w:color w:val="000000" w:themeColor="text1"/>
        </w:rPr>
        <w:t xml:space="preserve">. </w:t>
      </w:r>
    </w:p>
    <w:p w14:paraId="40D41F46" w14:textId="77777777" w:rsidR="00034A48" w:rsidRPr="00B83045" w:rsidRDefault="00034A48" w:rsidP="00A26D4F">
      <w:pPr>
        <w:rPr>
          <w:color w:val="000000" w:themeColor="text1"/>
        </w:rPr>
      </w:pPr>
    </w:p>
    <w:p w14:paraId="186C903D" w14:textId="1D6CF708" w:rsidR="007E75D0" w:rsidRPr="00B83045" w:rsidRDefault="007E75D0" w:rsidP="00A26D4F">
      <w:pPr>
        <w:rPr>
          <w:strike/>
          <w:color w:val="000000" w:themeColor="text1"/>
        </w:rPr>
      </w:pPr>
      <w:r w:rsidRPr="00B83045">
        <w:rPr>
          <w:color w:val="000000" w:themeColor="text1"/>
        </w:rPr>
        <w:t>Depending on the student’s performance</w:t>
      </w:r>
      <w:r w:rsidR="00D63C1B" w:rsidRPr="00B83045">
        <w:rPr>
          <w:color w:val="000000" w:themeColor="text1"/>
        </w:rPr>
        <w:t xml:space="preserve"> and needs</w:t>
      </w:r>
      <w:r w:rsidRPr="00B83045">
        <w:rPr>
          <w:color w:val="000000" w:themeColor="text1"/>
        </w:rPr>
        <w:t xml:space="preserve">, </w:t>
      </w:r>
      <w:r w:rsidR="00074FBB" w:rsidRPr="00B83045">
        <w:rPr>
          <w:color w:val="000000" w:themeColor="text1"/>
        </w:rPr>
        <w:t>an</w:t>
      </w:r>
      <w:r w:rsidR="00C46041" w:rsidRPr="00B83045">
        <w:rPr>
          <w:color w:val="000000" w:themeColor="text1"/>
        </w:rPr>
        <w:t xml:space="preserve"> Education Support Plan</w:t>
      </w:r>
      <w:r w:rsidR="001631BC">
        <w:rPr>
          <w:color w:val="000000" w:themeColor="text1"/>
        </w:rPr>
        <w:t>, Clinical Education Support Plan,</w:t>
      </w:r>
      <w:r w:rsidR="00C46041" w:rsidRPr="00B83045">
        <w:rPr>
          <w:color w:val="000000" w:themeColor="text1"/>
        </w:rPr>
        <w:t xml:space="preserve"> or </w:t>
      </w:r>
      <w:r w:rsidRPr="00B83045">
        <w:rPr>
          <w:color w:val="000000" w:themeColor="text1"/>
        </w:rPr>
        <w:t>a</w:t>
      </w:r>
      <w:r w:rsidR="00D63C1B" w:rsidRPr="00B83045">
        <w:rPr>
          <w:color w:val="000000" w:themeColor="text1"/>
        </w:rPr>
        <w:t xml:space="preserve"> </w:t>
      </w:r>
      <w:r w:rsidR="001A366B" w:rsidRPr="00B83045">
        <w:rPr>
          <w:color w:val="000000" w:themeColor="text1"/>
        </w:rPr>
        <w:t>R</w:t>
      </w:r>
      <w:r w:rsidR="000F2666" w:rsidRPr="00B83045">
        <w:rPr>
          <w:color w:val="000000" w:themeColor="text1"/>
        </w:rPr>
        <w:t>emediation</w:t>
      </w:r>
      <w:r w:rsidR="00B32954" w:rsidRPr="00B83045">
        <w:rPr>
          <w:color w:val="000000" w:themeColor="text1"/>
        </w:rPr>
        <w:t xml:space="preserve"> </w:t>
      </w:r>
      <w:r w:rsidR="001A366B" w:rsidRPr="00B83045">
        <w:rPr>
          <w:color w:val="000000" w:themeColor="text1"/>
        </w:rPr>
        <w:t>P</w:t>
      </w:r>
      <w:r w:rsidR="00B32954" w:rsidRPr="00B83045">
        <w:rPr>
          <w:color w:val="000000" w:themeColor="text1"/>
        </w:rPr>
        <w:t>lan</w:t>
      </w:r>
      <w:r w:rsidR="00D63C1B" w:rsidRPr="00B83045">
        <w:rPr>
          <w:color w:val="000000" w:themeColor="text1"/>
        </w:rPr>
        <w:t xml:space="preserve"> m</w:t>
      </w:r>
      <w:r w:rsidRPr="00B83045">
        <w:rPr>
          <w:color w:val="000000" w:themeColor="text1"/>
        </w:rPr>
        <w:t xml:space="preserve">ay be developed between the </w:t>
      </w:r>
      <w:r w:rsidR="00DD3EDF">
        <w:rPr>
          <w:color w:val="000000" w:themeColor="text1"/>
        </w:rPr>
        <w:t xml:space="preserve">designated faculty members and </w:t>
      </w:r>
      <w:r w:rsidRPr="00B83045">
        <w:rPr>
          <w:color w:val="000000" w:themeColor="text1"/>
        </w:rPr>
        <w:t xml:space="preserve">the student.   </w:t>
      </w:r>
    </w:p>
    <w:p w14:paraId="44C41E6C" w14:textId="10F607CF" w:rsidR="007E75D0" w:rsidRPr="00B83045" w:rsidRDefault="007E75D0" w:rsidP="0025467E">
      <w:pPr>
        <w:pStyle w:val="Heading2"/>
      </w:pPr>
    </w:p>
    <w:p w14:paraId="63B690AE" w14:textId="06397328" w:rsidR="007E75D0" w:rsidRPr="00643DB4" w:rsidRDefault="00210DB7" w:rsidP="009803C8">
      <w:pPr>
        <w:pStyle w:val="Heading1"/>
      </w:pPr>
      <w:bookmarkStart w:id="78" w:name="_Toc238027130"/>
      <w:bookmarkStart w:id="79" w:name="_Toc238030580"/>
      <w:bookmarkStart w:id="80" w:name="_Toc238117248"/>
      <w:r w:rsidRPr="00643DB4">
        <w:t>Summative Assessment</w:t>
      </w:r>
      <w:bookmarkEnd w:id="78"/>
      <w:bookmarkEnd w:id="79"/>
      <w:bookmarkEnd w:id="80"/>
    </w:p>
    <w:p w14:paraId="37DFCF0E" w14:textId="549E81DA" w:rsidR="00EC6B01" w:rsidRPr="00E02D6B" w:rsidRDefault="007E75D0" w:rsidP="00A26D4F">
      <w:r w:rsidRPr="00B83045">
        <w:rPr>
          <w:color w:val="000000" w:themeColor="text1"/>
        </w:rPr>
        <w:t xml:space="preserve">Summative assessments are those outcomes judged at the end of a specified time. </w:t>
      </w:r>
      <w:r w:rsidR="00E02D6B" w:rsidRPr="00E02D6B">
        <w:t xml:space="preserve">All master’s level </w:t>
      </w:r>
      <w:r w:rsidR="00C46041" w:rsidRPr="00E02D6B">
        <w:t>academic</w:t>
      </w:r>
      <w:r w:rsidR="00096178" w:rsidRPr="00E02D6B">
        <w:t xml:space="preserve"> courses </w:t>
      </w:r>
      <w:r w:rsidR="001A366B" w:rsidRPr="00E02D6B">
        <w:t xml:space="preserve">have </w:t>
      </w:r>
      <w:r w:rsidR="002E739B" w:rsidRPr="00E02D6B">
        <w:t xml:space="preserve">a summative assessment </w:t>
      </w:r>
      <w:r w:rsidR="001A366B" w:rsidRPr="00E02D6B">
        <w:t>as part of the comprehensive final examination</w:t>
      </w:r>
      <w:r w:rsidR="002E739B" w:rsidRPr="00E02D6B">
        <w:t xml:space="preserve"> requiring a grade of 80% or higher. </w:t>
      </w:r>
      <w:r w:rsidRPr="00E02D6B">
        <w:t xml:space="preserve">Summative assessment </w:t>
      </w:r>
      <w:r w:rsidR="00C46041" w:rsidRPr="00E02D6B">
        <w:t xml:space="preserve">also </w:t>
      </w:r>
      <w:r w:rsidRPr="00E02D6B">
        <w:t>occur</w:t>
      </w:r>
      <w:r w:rsidR="001A366B" w:rsidRPr="00E02D6B">
        <w:t>s</w:t>
      </w:r>
      <w:r w:rsidRPr="00E02D6B">
        <w:t xml:space="preserve"> at the end of the program to </w:t>
      </w:r>
      <w:r w:rsidR="002E739B" w:rsidRPr="00E02D6B">
        <w:t>verify acquisition of CAA mandated knowledge and skills</w:t>
      </w:r>
      <w:r w:rsidRPr="00E02D6B">
        <w:t xml:space="preserve">. </w:t>
      </w:r>
      <w:r w:rsidR="00096178" w:rsidRPr="00E02D6B">
        <w:t xml:space="preserve">To be eligible for the M.S. degree in </w:t>
      </w:r>
      <w:r w:rsidR="00AB43F6" w:rsidRPr="00E02D6B">
        <w:t>Speech-Language Pathology</w:t>
      </w:r>
      <w:r w:rsidR="00096178" w:rsidRPr="00E02D6B">
        <w:t xml:space="preserve"> from ULM, students must successfully complete written and oral comprehensive examinations to document acquisition of knowledge and skills.  </w:t>
      </w:r>
    </w:p>
    <w:p w14:paraId="5798FA71" w14:textId="11D12EA4" w:rsidR="00034A48" w:rsidRPr="00B83045" w:rsidRDefault="00034A48" w:rsidP="00A26D4F">
      <w:pPr>
        <w:rPr>
          <w:color w:val="000000" w:themeColor="text1"/>
        </w:rPr>
      </w:pPr>
    </w:p>
    <w:p w14:paraId="11493C85" w14:textId="24F47622" w:rsidR="00B8451F" w:rsidRPr="00643DB4" w:rsidRDefault="00B8451F" w:rsidP="009803C8">
      <w:pPr>
        <w:pStyle w:val="Heading1"/>
      </w:pPr>
      <w:bookmarkStart w:id="81" w:name="_Toc238027131"/>
      <w:bookmarkStart w:id="82" w:name="_Toc238030581"/>
      <w:bookmarkStart w:id="83" w:name="_Toc238117249"/>
      <w:r w:rsidRPr="00643DB4">
        <w:t>Comprehensive Examinations</w:t>
      </w:r>
      <w:bookmarkEnd w:id="81"/>
      <w:bookmarkEnd w:id="82"/>
      <w:bookmarkEnd w:id="83"/>
    </w:p>
    <w:p w14:paraId="41A384B8" w14:textId="5AE38D5F" w:rsidR="00B8451F" w:rsidRPr="00B83045" w:rsidRDefault="00B8451F" w:rsidP="00A26D4F">
      <w:pPr>
        <w:rPr>
          <w:color w:val="000000" w:themeColor="text1"/>
        </w:rPr>
      </w:pPr>
      <w:r w:rsidRPr="00B83045">
        <w:rPr>
          <w:color w:val="000000" w:themeColor="text1"/>
        </w:rPr>
        <w:t>Comprehensive examinations are another type of summative assessment required by the program. Students will complete written and oral forms of comprehensive assessment to demonstrate completion of the program requirements.</w:t>
      </w:r>
    </w:p>
    <w:p w14:paraId="65DC8221" w14:textId="77777777" w:rsidR="001062E6" w:rsidRPr="00B83045" w:rsidRDefault="001062E6" w:rsidP="00A26D4F">
      <w:pPr>
        <w:rPr>
          <w:bCs/>
          <w:i/>
          <w:color w:val="000000" w:themeColor="text1"/>
          <w:u w:val="single"/>
        </w:rPr>
      </w:pPr>
    </w:p>
    <w:p w14:paraId="38D432CE" w14:textId="6F2B294E" w:rsidR="00B8451F" w:rsidRPr="00581938" w:rsidRDefault="00B8451F" w:rsidP="009803C8">
      <w:pPr>
        <w:pStyle w:val="Heading2"/>
        <w:rPr>
          <w:rFonts w:ascii="Times New Roman" w:hAnsi="Times New Roman" w:cs="Times New Roman"/>
          <w:b/>
          <w:bCs/>
          <w:color w:val="000000" w:themeColor="text1"/>
        </w:rPr>
      </w:pPr>
      <w:bookmarkStart w:id="84" w:name="_Toc238027132"/>
      <w:bookmarkStart w:id="85" w:name="_Toc238030582"/>
      <w:bookmarkStart w:id="86" w:name="_Toc238117250"/>
      <w:r w:rsidRPr="00581938">
        <w:rPr>
          <w:rFonts w:ascii="Times New Roman" w:hAnsi="Times New Roman" w:cs="Times New Roman"/>
          <w:b/>
          <w:bCs/>
          <w:color w:val="000000" w:themeColor="text1"/>
        </w:rPr>
        <w:t>Written Comprehensive Exam</w:t>
      </w:r>
      <w:bookmarkEnd w:id="84"/>
      <w:bookmarkEnd w:id="85"/>
      <w:bookmarkEnd w:id="86"/>
    </w:p>
    <w:p w14:paraId="5B7FA74F" w14:textId="253CE208" w:rsidR="00B8451F" w:rsidRPr="00B83045" w:rsidRDefault="00B202B9" w:rsidP="00A26D4F">
      <w:pPr>
        <w:shd w:val="clear" w:color="auto" w:fill="FFFFFF" w:themeFill="background1"/>
        <w:rPr>
          <w:color w:val="000000" w:themeColor="text1"/>
        </w:rPr>
      </w:pPr>
      <w:r w:rsidRPr="00B83045">
        <w:rPr>
          <w:color w:val="000000" w:themeColor="text1"/>
        </w:rPr>
        <w:t>W</w:t>
      </w:r>
      <w:r w:rsidR="00B8451F" w:rsidRPr="00B83045">
        <w:rPr>
          <w:color w:val="000000" w:themeColor="text1"/>
        </w:rPr>
        <w:t>ritten comprehensive examination</w:t>
      </w:r>
      <w:r w:rsidRPr="00B83045">
        <w:rPr>
          <w:color w:val="000000" w:themeColor="text1"/>
        </w:rPr>
        <w:t xml:space="preserve">s will be given at </w:t>
      </w:r>
      <w:r w:rsidR="00074FBB" w:rsidRPr="00B83045">
        <w:rPr>
          <w:color w:val="000000" w:themeColor="text1"/>
        </w:rPr>
        <w:t>the end of each academic course and</w:t>
      </w:r>
      <w:r w:rsidRPr="00B83045">
        <w:rPr>
          <w:color w:val="000000" w:themeColor="text1"/>
        </w:rPr>
        <w:t xml:space="preserve"> clinical practicum experience, and </w:t>
      </w:r>
      <w:r w:rsidR="00074FBB" w:rsidRPr="00B83045">
        <w:rPr>
          <w:color w:val="000000" w:themeColor="text1"/>
        </w:rPr>
        <w:t xml:space="preserve">during each </w:t>
      </w:r>
      <w:r w:rsidRPr="00B83045">
        <w:rPr>
          <w:color w:val="000000" w:themeColor="text1"/>
        </w:rPr>
        <w:t>internship placement.</w:t>
      </w:r>
      <w:r w:rsidR="00B8451F" w:rsidRPr="00B83045">
        <w:rPr>
          <w:color w:val="000000" w:themeColor="text1"/>
        </w:rPr>
        <w:t xml:space="preserve"> </w:t>
      </w:r>
    </w:p>
    <w:p w14:paraId="4B426055" w14:textId="77777777" w:rsidR="00B8451F" w:rsidRPr="00B83045" w:rsidRDefault="00B8451F" w:rsidP="00A26D4F">
      <w:pPr>
        <w:shd w:val="clear" w:color="auto" w:fill="FFFFFF" w:themeFill="background1"/>
        <w:rPr>
          <w:color w:val="000000" w:themeColor="text1"/>
        </w:rPr>
      </w:pPr>
    </w:p>
    <w:p w14:paraId="4C768687" w14:textId="781FC7C1" w:rsidR="00B8451F" w:rsidRPr="00581938" w:rsidRDefault="00B8451F" w:rsidP="005A1C2A">
      <w:pPr>
        <w:pStyle w:val="Heading2"/>
        <w:rPr>
          <w:rFonts w:ascii="Times New Roman" w:hAnsi="Times New Roman" w:cs="Times New Roman"/>
          <w:b/>
          <w:bCs/>
          <w:color w:val="000000" w:themeColor="text1"/>
        </w:rPr>
      </w:pPr>
      <w:bookmarkStart w:id="87" w:name="_Toc238027133"/>
      <w:bookmarkStart w:id="88" w:name="_Toc238030583"/>
      <w:bookmarkStart w:id="89" w:name="_Toc238117251"/>
      <w:r w:rsidRPr="00581938">
        <w:rPr>
          <w:rFonts w:ascii="Times New Roman" w:hAnsi="Times New Roman" w:cs="Times New Roman"/>
          <w:b/>
          <w:bCs/>
          <w:color w:val="000000" w:themeColor="text1"/>
        </w:rPr>
        <w:t>Oral Comprehensive Exam</w:t>
      </w:r>
      <w:bookmarkEnd w:id="87"/>
      <w:bookmarkEnd w:id="88"/>
      <w:bookmarkEnd w:id="89"/>
    </w:p>
    <w:p w14:paraId="7A13C73A" w14:textId="50FE71DA" w:rsidR="00B8451F" w:rsidRPr="00B83045" w:rsidRDefault="00B202B9" w:rsidP="00A26D4F">
      <w:pPr>
        <w:shd w:val="clear" w:color="auto" w:fill="FFFFFF" w:themeFill="background1"/>
        <w:rPr>
          <w:rFonts w:ascii="Cambria" w:hAnsi="Cambria" w:cs="Calibri"/>
          <w:color w:val="000000" w:themeColor="text1"/>
        </w:rPr>
      </w:pPr>
      <w:r w:rsidRPr="00B83045">
        <w:rPr>
          <w:color w:val="000000" w:themeColor="text1"/>
        </w:rPr>
        <w:t xml:space="preserve">Oral comprehensive </w:t>
      </w:r>
      <w:r w:rsidR="00B8451F" w:rsidRPr="00B83045">
        <w:rPr>
          <w:color w:val="000000" w:themeColor="text1"/>
        </w:rPr>
        <w:t>examination</w:t>
      </w:r>
      <w:r w:rsidRPr="00B83045">
        <w:rPr>
          <w:color w:val="000000" w:themeColor="text1"/>
        </w:rPr>
        <w:t>s are</w:t>
      </w:r>
      <w:r w:rsidR="00B8451F" w:rsidRPr="00B83045">
        <w:rPr>
          <w:color w:val="000000" w:themeColor="text1"/>
        </w:rPr>
        <w:t xml:space="preserve"> held </w:t>
      </w:r>
      <w:r w:rsidR="00BC5E5C" w:rsidRPr="00B83045">
        <w:rPr>
          <w:color w:val="000000" w:themeColor="text1"/>
        </w:rPr>
        <w:t xml:space="preserve">during the second internship </w:t>
      </w:r>
      <w:r w:rsidR="00B8451F" w:rsidRPr="00B83045">
        <w:rPr>
          <w:color w:val="000000" w:themeColor="text1"/>
        </w:rPr>
        <w:t xml:space="preserve">after successful completion </w:t>
      </w:r>
      <w:r w:rsidRPr="00B83045">
        <w:rPr>
          <w:color w:val="000000" w:themeColor="text1"/>
        </w:rPr>
        <w:t>of all academic course</w:t>
      </w:r>
      <w:r w:rsidR="00BC5E5C" w:rsidRPr="00B83045">
        <w:rPr>
          <w:color w:val="000000" w:themeColor="text1"/>
        </w:rPr>
        <w:t>work, clinical practicum, first internship placement, and a passing midterm grade of the second internship placement</w:t>
      </w:r>
      <w:r w:rsidR="00B8451F" w:rsidRPr="00B83045">
        <w:rPr>
          <w:color w:val="000000" w:themeColor="text1"/>
        </w:rPr>
        <w:t>. It allows the student and faculty to exchange information related to the written comprehensive exam</w:t>
      </w:r>
      <w:r w:rsidR="00BC5E5C" w:rsidRPr="00B83045">
        <w:rPr>
          <w:color w:val="000000" w:themeColor="text1"/>
        </w:rPr>
        <w:t>s</w:t>
      </w:r>
      <w:r w:rsidR="00B8451F" w:rsidRPr="00B83045">
        <w:rPr>
          <w:color w:val="000000" w:themeColor="text1"/>
        </w:rPr>
        <w:t xml:space="preserve">, </w:t>
      </w:r>
      <w:r w:rsidR="00BC5E5C" w:rsidRPr="00B83045">
        <w:rPr>
          <w:color w:val="000000" w:themeColor="text1"/>
        </w:rPr>
        <w:t>clinical practicum, and internship.</w:t>
      </w:r>
    </w:p>
    <w:p w14:paraId="40688146" w14:textId="4B575CE3" w:rsidR="00034A48" w:rsidRPr="00B83045" w:rsidRDefault="00034A48" w:rsidP="00A26D4F">
      <w:pPr>
        <w:rPr>
          <w:color w:val="000000" w:themeColor="text1"/>
        </w:rPr>
      </w:pPr>
    </w:p>
    <w:p w14:paraId="218052C7" w14:textId="77777777" w:rsidR="00B667BA" w:rsidRDefault="00B667BA" w:rsidP="00A26D4F">
      <w:pPr>
        <w:rPr>
          <w:color w:val="000000" w:themeColor="text1"/>
        </w:rPr>
      </w:pPr>
    </w:p>
    <w:p w14:paraId="3227F769" w14:textId="18C03A11" w:rsidR="00034A48" w:rsidRPr="00B83045" w:rsidRDefault="00034A48" w:rsidP="00A26D4F">
      <w:pPr>
        <w:rPr>
          <w:color w:val="000000" w:themeColor="text1"/>
        </w:rPr>
      </w:pPr>
      <w:r w:rsidRPr="00B83045">
        <w:rPr>
          <w:color w:val="000000" w:themeColor="text1"/>
        </w:rPr>
        <w:t xml:space="preserve">To be eligible for the M.S. degree, the following are required: </w:t>
      </w:r>
    </w:p>
    <w:p w14:paraId="424B4166" w14:textId="69D5DCB2" w:rsidR="00034A48" w:rsidRPr="00B83045" w:rsidRDefault="00C46041" w:rsidP="00A26D4F">
      <w:pPr>
        <w:pStyle w:val="ListParagraph"/>
        <w:numPr>
          <w:ilvl w:val="0"/>
          <w:numId w:val="3"/>
        </w:numPr>
        <w:spacing w:after="160" w:line="259" w:lineRule="auto"/>
        <w:rPr>
          <w:rFonts w:eastAsiaTheme="minorEastAsia"/>
          <w:color w:val="000000" w:themeColor="text1"/>
        </w:rPr>
      </w:pPr>
      <w:r w:rsidRPr="00B83045">
        <w:rPr>
          <w:rFonts w:eastAsia="Times New Roman"/>
          <w:color w:val="000000" w:themeColor="text1"/>
        </w:rPr>
        <w:t>Successful c</w:t>
      </w:r>
      <w:r w:rsidR="00034A48" w:rsidRPr="00B83045">
        <w:rPr>
          <w:rFonts w:eastAsia="Times New Roman"/>
          <w:color w:val="000000" w:themeColor="text1"/>
        </w:rPr>
        <w:t xml:space="preserve">ompletion of graduate credit hours in academic coursework </w:t>
      </w:r>
    </w:p>
    <w:p w14:paraId="5C18C01E" w14:textId="60E9275F" w:rsidR="00034A48" w:rsidRPr="00B83045" w:rsidRDefault="00C46041" w:rsidP="00A26D4F">
      <w:pPr>
        <w:pStyle w:val="ListParagraph"/>
        <w:numPr>
          <w:ilvl w:val="0"/>
          <w:numId w:val="3"/>
        </w:numPr>
        <w:spacing w:after="160" w:line="259" w:lineRule="auto"/>
        <w:rPr>
          <w:color w:val="000000" w:themeColor="text1"/>
        </w:rPr>
      </w:pPr>
      <w:r w:rsidRPr="00B83045">
        <w:rPr>
          <w:rFonts w:eastAsia="Times New Roman"/>
          <w:color w:val="000000" w:themeColor="text1"/>
        </w:rPr>
        <w:t>Successful c</w:t>
      </w:r>
      <w:r w:rsidR="00034A48" w:rsidRPr="00B83045">
        <w:rPr>
          <w:rFonts w:eastAsia="Times New Roman"/>
          <w:color w:val="000000" w:themeColor="text1"/>
        </w:rPr>
        <w:t>ompletion of graduate credit hours in clinical practicum</w:t>
      </w:r>
    </w:p>
    <w:p w14:paraId="3C8F257A" w14:textId="5E53A9BF" w:rsidR="00034A48" w:rsidRPr="00B83045" w:rsidRDefault="00C46041" w:rsidP="00A26D4F">
      <w:pPr>
        <w:pStyle w:val="ListParagraph"/>
        <w:numPr>
          <w:ilvl w:val="0"/>
          <w:numId w:val="3"/>
        </w:numPr>
        <w:spacing w:after="160" w:line="259" w:lineRule="auto"/>
        <w:rPr>
          <w:color w:val="000000" w:themeColor="text1"/>
        </w:rPr>
      </w:pPr>
      <w:r w:rsidRPr="00B83045">
        <w:rPr>
          <w:rFonts w:eastAsia="Times New Roman"/>
          <w:color w:val="000000" w:themeColor="text1"/>
        </w:rPr>
        <w:t>Successful c</w:t>
      </w:r>
      <w:r w:rsidR="00074FBB" w:rsidRPr="00B83045">
        <w:rPr>
          <w:rFonts w:eastAsia="Times New Roman"/>
          <w:color w:val="000000" w:themeColor="text1"/>
        </w:rPr>
        <w:t>ompletion and passing of w</w:t>
      </w:r>
      <w:r w:rsidR="00034A48" w:rsidRPr="00B83045">
        <w:rPr>
          <w:rFonts w:eastAsia="Times New Roman"/>
          <w:color w:val="000000" w:themeColor="text1"/>
        </w:rPr>
        <w:t>ritten comprehensive examination</w:t>
      </w:r>
      <w:r w:rsidR="00825213" w:rsidRPr="00B83045">
        <w:rPr>
          <w:rFonts w:eastAsia="Times New Roman"/>
          <w:color w:val="000000" w:themeColor="text1"/>
        </w:rPr>
        <w:t>s</w:t>
      </w:r>
      <w:r w:rsidR="00034A48" w:rsidRPr="00B83045">
        <w:rPr>
          <w:rFonts w:eastAsia="Times New Roman"/>
          <w:color w:val="000000" w:themeColor="text1"/>
        </w:rPr>
        <w:t xml:space="preserve"> (or thesis defense)</w:t>
      </w:r>
    </w:p>
    <w:p w14:paraId="5A9D8658" w14:textId="5B214DB5" w:rsidR="00034A48" w:rsidRPr="00B83045" w:rsidRDefault="00074FBB" w:rsidP="00A26D4F">
      <w:pPr>
        <w:pStyle w:val="ListParagraph"/>
        <w:numPr>
          <w:ilvl w:val="0"/>
          <w:numId w:val="3"/>
        </w:numPr>
        <w:spacing w:after="160" w:line="259" w:lineRule="auto"/>
        <w:rPr>
          <w:color w:val="000000" w:themeColor="text1"/>
        </w:rPr>
      </w:pPr>
      <w:r w:rsidRPr="00B83045">
        <w:rPr>
          <w:color w:val="000000" w:themeColor="text1"/>
        </w:rPr>
        <w:t>Completion and passing of o</w:t>
      </w:r>
      <w:r w:rsidR="00034A48" w:rsidRPr="00B83045">
        <w:rPr>
          <w:color w:val="000000" w:themeColor="text1"/>
        </w:rPr>
        <w:t xml:space="preserve">ral </w:t>
      </w:r>
      <w:r w:rsidRPr="00B83045">
        <w:rPr>
          <w:color w:val="000000" w:themeColor="text1"/>
        </w:rPr>
        <w:t xml:space="preserve">comprehensive </w:t>
      </w:r>
      <w:r w:rsidR="00034A48" w:rsidRPr="00B83045">
        <w:rPr>
          <w:color w:val="000000" w:themeColor="text1"/>
        </w:rPr>
        <w:t>examination</w:t>
      </w:r>
    </w:p>
    <w:p w14:paraId="6837D3AE" w14:textId="33E08574" w:rsidR="00034A48" w:rsidRPr="00B83045" w:rsidRDefault="00034A48" w:rsidP="00A26D4F">
      <w:pPr>
        <w:pStyle w:val="ListParagraph"/>
        <w:numPr>
          <w:ilvl w:val="0"/>
          <w:numId w:val="3"/>
        </w:numPr>
        <w:spacing w:after="160" w:line="259" w:lineRule="auto"/>
        <w:rPr>
          <w:rFonts w:eastAsiaTheme="minorEastAsia"/>
          <w:color w:val="000000" w:themeColor="text1"/>
        </w:rPr>
      </w:pPr>
      <w:r w:rsidRPr="00B83045">
        <w:rPr>
          <w:rFonts w:eastAsia="Times New Roman"/>
          <w:color w:val="000000" w:themeColor="text1"/>
        </w:rPr>
        <w:t>Completion of sufficient clinical experience by obtaining a minim</w:t>
      </w:r>
      <w:r w:rsidR="0018252A" w:rsidRPr="00B83045">
        <w:rPr>
          <w:rFonts w:eastAsia="Times New Roman"/>
          <w:color w:val="000000" w:themeColor="text1"/>
        </w:rPr>
        <w:t xml:space="preserve">um of 400 clock hours, with 25 observation hours at the undergraduate level and 375 direct clinical practicum hours at the graduate level </w:t>
      </w:r>
      <w:r w:rsidRPr="00B83045">
        <w:rPr>
          <w:rFonts w:eastAsia="Times New Roman"/>
          <w:color w:val="000000" w:themeColor="text1"/>
        </w:rPr>
        <w:t>meet all minimum requirements for the Certificate of Clinical Competenc</w:t>
      </w:r>
      <w:r w:rsidR="00825213" w:rsidRPr="00B83045">
        <w:rPr>
          <w:rFonts w:eastAsia="Times New Roman"/>
          <w:color w:val="000000" w:themeColor="text1"/>
        </w:rPr>
        <w:t>e</w:t>
      </w:r>
      <w:r w:rsidRPr="00B83045">
        <w:rPr>
          <w:rFonts w:eastAsia="Times New Roman"/>
          <w:color w:val="000000" w:themeColor="text1"/>
        </w:rPr>
        <w:t xml:space="preserve"> (CCC).</w:t>
      </w:r>
    </w:p>
    <w:p w14:paraId="22562265" w14:textId="77777777" w:rsidR="00B8451F" w:rsidRPr="005A1C2A" w:rsidRDefault="00B8451F" w:rsidP="005A1C2A">
      <w:pPr>
        <w:pStyle w:val="NoSpacing"/>
        <w:rPr>
          <w:rFonts w:ascii="Times New Roman" w:hAnsi="Times New Roman"/>
          <w:b/>
          <w:bCs/>
          <w:sz w:val="26"/>
          <w:szCs w:val="26"/>
        </w:rPr>
      </w:pPr>
      <w:bookmarkStart w:id="90" w:name="_Toc238027134"/>
      <w:r w:rsidRPr="005A1C2A">
        <w:rPr>
          <w:rFonts w:ascii="Times New Roman" w:hAnsi="Times New Roman"/>
          <w:b/>
          <w:bCs/>
          <w:sz w:val="26"/>
          <w:szCs w:val="26"/>
        </w:rPr>
        <w:t>Thesis</w:t>
      </w:r>
      <w:bookmarkEnd w:id="90"/>
    </w:p>
    <w:p w14:paraId="5D7248F8" w14:textId="4A34012F" w:rsidR="00B8451F" w:rsidRPr="00B83045" w:rsidRDefault="00B8451F" w:rsidP="00A26D4F">
      <w:pPr>
        <w:rPr>
          <w:color w:val="000000" w:themeColor="text1"/>
        </w:rPr>
      </w:pPr>
      <w:r w:rsidRPr="00B83045">
        <w:rPr>
          <w:color w:val="000000" w:themeColor="text1"/>
        </w:rPr>
        <w:t xml:space="preserve">Students who are interested in writing and defending a graduate thesis must notify the Program Director no later than the end of the first semester of study. In addition to any Program requirements or guidelines, students are required to follow the </w:t>
      </w:r>
      <w:hyperlink r:id="rId35">
        <w:r w:rsidRPr="00B83045">
          <w:rPr>
            <w:rStyle w:val="Hyperlink"/>
            <w:color w:val="000000" w:themeColor="text1"/>
          </w:rPr>
          <w:t xml:space="preserve">guidelines of the Graduate School, as they relate to the thesis. </w:t>
        </w:r>
      </w:hyperlink>
      <w:r w:rsidRPr="00B83045">
        <w:rPr>
          <w:color w:val="000000" w:themeColor="text1"/>
        </w:rPr>
        <w:t xml:space="preserve"> Students will be required to submit to the Program Director the following components </w:t>
      </w:r>
    </w:p>
    <w:p w14:paraId="481E383F" w14:textId="77777777" w:rsidR="00E05B87" w:rsidRPr="00B83045" w:rsidRDefault="00E05B87" w:rsidP="00A26D4F">
      <w:pPr>
        <w:rPr>
          <w:color w:val="000000" w:themeColor="text1"/>
        </w:rPr>
      </w:pPr>
    </w:p>
    <w:p w14:paraId="0466287D" w14:textId="77777777" w:rsidR="00B8451F" w:rsidRPr="00B83045" w:rsidRDefault="00B8451F" w:rsidP="00A26D4F">
      <w:pPr>
        <w:pStyle w:val="ListParagraph"/>
        <w:numPr>
          <w:ilvl w:val="0"/>
          <w:numId w:val="2"/>
        </w:numPr>
        <w:spacing w:after="160" w:line="259" w:lineRule="auto"/>
        <w:rPr>
          <w:rFonts w:eastAsiaTheme="minorEastAsia"/>
          <w:color w:val="000000" w:themeColor="text1"/>
        </w:rPr>
      </w:pPr>
      <w:r w:rsidRPr="00B83045">
        <w:rPr>
          <w:rFonts w:eastAsia="Times New Roman"/>
          <w:color w:val="000000" w:themeColor="text1"/>
        </w:rPr>
        <w:t xml:space="preserve">Research Questions </w:t>
      </w:r>
    </w:p>
    <w:p w14:paraId="5E2C0772" w14:textId="77777777" w:rsidR="00B8451F" w:rsidRPr="00B83045" w:rsidRDefault="00B8451F" w:rsidP="00A26D4F">
      <w:pPr>
        <w:pStyle w:val="ListParagraph"/>
        <w:numPr>
          <w:ilvl w:val="0"/>
          <w:numId w:val="2"/>
        </w:numPr>
        <w:spacing w:after="160" w:line="259" w:lineRule="auto"/>
        <w:rPr>
          <w:rFonts w:eastAsia="Times New Roman"/>
          <w:color w:val="000000" w:themeColor="text1"/>
        </w:rPr>
      </w:pPr>
      <w:r w:rsidRPr="00B83045">
        <w:rPr>
          <w:rFonts w:eastAsia="Times New Roman"/>
          <w:color w:val="000000" w:themeColor="text1"/>
        </w:rPr>
        <w:t xml:space="preserve">A completed literature </w:t>
      </w:r>
      <w:bookmarkStart w:id="91" w:name="_Int_K1HiWWj2"/>
      <w:r w:rsidRPr="00B83045">
        <w:rPr>
          <w:rFonts w:eastAsia="Times New Roman"/>
          <w:color w:val="000000" w:themeColor="text1"/>
        </w:rPr>
        <w:t>review</w:t>
      </w:r>
      <w:bookmarkEnd w:id="91"/>
    </w:p>
    <w:p w14:paraId="5A26778E" w14:textId="77777777" w:rsidR="00B8451F" w:rsidRPr="00B83045" w:rsidRDefault="00B8451F" w:rsidP="00A26D4F">
      <w:pPr>
        <w:pStyle w:val="ListParagraph"/>
        <w:numPr>
          <w:ilvl w:val="0"/>
          <w:numId w:val="2"/>
        </w:numPr>
        <w:spacing w:after="160" w:line="259" w:lineRule="auto"/>
        <w:rPr>
          <w:color w:val="000000" w:themeColor="text1"/>
        </w:rPr>
      </w:pPr>
      <w:r w:rsidRPr="00B83045">
        <w:rPr>
          <w:rFonts w:eastAsia="Times New Roman"/>
          <w:color w:val="000000" w:themeColor="text1"/>
        </w:rPr>
        <w:t xml:space="preserve">A plan for the methodology or completed methodology section (chapter 3) </w:t>
      </w:r>
    </w:p>
    <w:p w14:paraId="10C565F2" w14:textId="3DA3E0C7" w:rsidR="00B8451F" w:rsidRPr="00B83045" w:rsidRDefault="00B8451F" w:rsidP="00A26D4F">
      <w:pPr>
        <w:rPr>
          <w:color w:val="000000" w:themeColor="text1"/>
        </w:rPr>
      </w:pPr>
      <w:r w:rsidRPr="00B83045">
        <w:rPr>
          <w:color w:val="000000" w:themeColor="text1"/>
        </w:rPr>
        <w:t>Students must submit this information to the Program Director no later than the first month of the</w:t>
      </w:r>
      <w:r w:rsidR="00825213" w:rsidRPr="00B83045">
        <w:rPr>
          <w:color w:val="000000" w:themeColor="text1"/>
        </w:rPr>
        <w:t xml:space="preserve"> second semester of study. The P</w:t>
      </w:r>
      <w:r w:rsidRPr="00B83045">
        <w:rPr>
          <w:color w:val="000000" w:themeColor="text1"/>
        </w:rPr>
        <w:t>rog</w:t>
      </w:r>
      <w:r w:rsidR="00825213" w:rsidRPr="00B83045">
        <w:rPr>
          <w:color w:val="000000" w:themeColor="text1"/>
        </w:rPr>
        <w:t>ram D</w:t>
      </w:r>
      <w:r w:rsidRPr="00B83045">
        <w:rPr>
          <w:color w:val="000000" w:themeColor="text1"/>
        </w:rPr>
        <w:t xml:space="preserve">irector, along with departmental faculty will review the documents and discuss the viability of the student completing the thesis option. The student will then be assigned a committee of three graduate faculty who will preside over the completion of the thesis. Completion and defense of the thesis will occur during the last semester of the program of study. Additional guidance and information will be provided by the student’s thesis advisor and committee. </w:t>
      </w:r>
    </w:p>
    <w:p w14:paraId="7FE4A2D7" w14:textId="77777777" w:rsidR="00B8451F" w:rsidRPr="00643DB4" w:rsidRDefault="00B8451F" w:rsidP="0025467E">
      <w:pPr>
        <w:pStyle w:val="Heading1"/>
        <w:rPr>
          <w:sz w:val="26"/>
          <w:szCs w:val="26"/>
        </w:rPr>
      </w:pPr>
    </w:p>
    <w:p w14:paraId="2906B5BC" w14:textId="13C2A436" w:rsidR="00B73D63" w:rsidRPr="00643DB4" w:rsidRDefault="00B73D63" w:rsidP="0025467E">
      <w:pPr>
        <w:pStyle w:val="Heading1"/>
        <w:rPr>
          <w:sz w:val="26"/>
          <w:szCs w:val="26"/>
        </w:rPr>
      </w:pPr>
      <w:bookmarkStart w:id="92" w:name="_Toc238027135"/>
      <w:bookmarkStart w:id="93" w:name="_Toc238030584"/>
      <w:bookmarkStart w:id="94" w:name="_Toc238117252"/>
      <w:r w:rsidRPr="00643DB4">
        <w:rPr>
          <w:sz w:val="26"/>
          <w:szCs w:val="26"/>
        </w:rPr>
        <w:t>SLP Praxis National Examination</w:t>
      </w:r>
      <w:bookmarkEnd w:id="92"/>
      <w:bookmarkEnd w:id="93"/>
      <w:bookmarkEnd w:id="94"/>
      <w:r w:rsidRPr="00643DB4">
        <w:rPr>
          <w:sz w:val="26"/>
          <w:szCs w:val="26"/>
        </w:rPr>
        <w:t xml:space="preserve"> </w:t>
      </w:r>
    </w:p>
    <w:p w14:paraId="0176AFB0" w14:textId="6D0ED4F3" w:rsidR="00B73D63" w:rsidRPr="00B83045" w:rsidRDefault="00B73D63" w:rsidP="00A26D4F">
      <w:pPr>
        <w:rPr>
          <w:bCs/>
          <w:color w:val="000000" w:themeColor="text1"/>
        </w:rPr>
      </w:pPr>
      <w:r w:rsidRPr="00B83045">
        <w:rPr>
          <w:color w:val="000000" w:themeColor="text1"/>
        </w:rPr>
        <w:t xml:space="preserve">The PRAXIS national examination in Speech-Language Pathology is offered several times a year. ASHA has designated a passing score of 162 on the PRAXIS examination in Speech-Language Pathology as a requirement for speech-language pathologists to qualify for the Certificate of Clinical Competence. Check availability at </w:t>
      </w:r>
      <w:hyperlink r:id="rId36">
        <w:r w:rsidR="00C65A88" w:rsidRPr="00B83045">
          <w:rPr>
            <w:rStyle w:val="Hyperlink"/>
            <w:color w:val="000000" w:themeColor="text1"/>
          </w:rPr>
          <w:t>ETS - Educational Testing Service</w:t>
        </w:r>
      </w:hyperlink>
      <w:r w:rsidRPr="00B83045">
        <w:rPr>
          <w:color w:val="000000" w:themeColor="text1"/>
        </w:rPr>
        <w:t xml:space="preserve">.   Students may take the examination at ULM or other test centers. Students are required to list ULM- Speech-Language Pathology as a score recipient on the application (code 0117).  The PRAXIS is a two-hour long 120 item multiple-choice test. The range of scores is 100-200 with 162 as passing. Students are encouraged not to take the examination until the end of the semester prior to beginning internship when the majority of coursework has been completed. </w:t>
      </w:r>
      <w:r w:rsidRPr="00B83045">
        <w:rPr>
          <w:bCs/>
          <w:color w:val="000000" w:themeColor="text1"/>
        </w:rPr>
        <w:t xml:space="preserve">Students can take the Praxis exam prior to entering internship after completing the majority of academic coursework, when enrolled in SPLP 5081 and SPLP 5086, or following graduation during the Clinical Fellowship.  </w:t>
      </w:r>
    </w:p>
    <w:p w14:paraId="413EA3DE" w14:textId="77777777" w:rsidR="00B73D63" w:rsidRPr="00B83045" w:rsidRDefault="00B73D63" w:rsidP="00A26D4F">
      <w:pPr>
        <w:rPr>
          <w:color w:val="000000" w:themeColor="text1"/>
        </w:rPr>
      </w:pPr>
    </w:p>
    <w:p w14:paraId="1B214695" w14:textId="62E4ADA5" w:rsidR="00B73D63" w:rsidRPr="00B83045" w:rsidRDefault="00B73D63" w:rsidP="00A26D4F">
      <w:pPr>
        <w:rPr>
          <w:color w:val="000000" w:themeColor="text1"/>
        </w:rPr>
      </w:pPr>
      <w:r w:rsidRPr="00B83045">
        <w:rPr>
          <w:color w:val="000000" w:themeColor="text1"/>
        </w:rPr>
        <w:t>Students are required to register for the examination using the following codes:</w:t>
      </w:r>
    </w:p>
    <w:p w14:paraId="669D7348" w14:textId="77777777" w:rsidR="00B73D63" w:rsidRPr="00B83045" w:rsidRDefault="00B73D63" w:rsidP="00A26D4F">
      <w:pPr>
        <w:pStyle w:val="ListParagraph"/>
        <w:numPr>
          <w:ilvl w:val="0"/>
          <w:numId w:val="4"/>
        </w:numPr>
        <w:spacing w:after="160" w:line="259" w:lineRule="auto"/>
        <w:rPr>
          <w:rFonts w:eastAsiaTheme="minorEastAsia"/>
          <w:color w:val="000000" w:themeColor="text1"/>
        </w:rPr>
      </w:pPr>
      <w:r w:rsidRPr="00B83045">
        <w:rPr>
          <w:rFonts w:eastAsia="Times New Roman"/>
          <w:color w:val="000000" w:themeColor="text1"/>
        </w:rPr>
        <w:t>ULM - 0117</w:t>
      </w:r>
    </w:p>
    <w:p w14:paraId="415C70FD" w14:textId="77777777" w:rsidR="00B73D63" w:rsidRPr="00B83045" w:rsidRDefault="00B73D63" w:rsidP="00A26D4F">
      <w:pPr>
        <w:pStyle w:val="ListParagraph"/>
        <w:numPr>
          <w:ilvl w:val="0"/>
          <w:numId w:val="4"/>
        </w:numPr>
        <w:spacing w:after="160" w:line="259" w:lineRule="auto"/>
        <w:rPr>
          <w:rFonts w:eastAsiaTheme="minorEastAsia"/>
          <w:color w:val="000000" w:themeColor="text1"/>
        </w:rPr>
      </w:pPr>
      <w:r w:rsidRPr="00B83045">
        <w:rPr>
          <w:rFonts w:eastAsia="Times New Roman"/>
          <w:color w:val="000000" w:themeColor="text1"/>
        </w:rPr>
        <w:t>Louisiana State Board of Examiners for SLP/Aud. - 7331 (Unless you plan to work and be licensed in another state)</w:t>
      </w:r>
    </w:p>
    <w:p w14:paraId="12677FF7" w14:textId="77777777" w:rsidR="00B73D63" w:rsidRPr="00B83045" w:rsidRDefault="00B73D63" w:rsidP="00A26D4F">
      <w:pPr>
        <w:pStyle w:val="ListParagraph"/>
        <w:numPr>
          <w:ilvl w:val="0"/>
          <w:numId w:val="4"/>
        </w:numPr>
        <w:spacing w:after="160" w:line="259" w:lineRule="auto"/>
        <w:rPr>
          <w:rFonts w:eastAsiaTheme="minorEastAsia"/>
          <w:color w:val="000000" w:themeColor="text1"/>
        </w:rPr>
      </w:pPr>
      <w:r w:rsidRPr="00B83045">
        <w:rPr>
          <w:color w:val="000000" w:themeColor="text1"/>
        </w:rPr>
        <w:t>ASHA - 5331</w:t>
      </w:r>
    </w:p>
    <w:p w14:paraId="545ED5B8" w14:textId="041FB19B" w:rsidR="00240F36" w:rsidRPr="00B83045" w:rsidRDefault="00B73D63" w:rsidP="00A26D4F">
      <w:pPr>
        <w:pStyle w:val="Heading1"/>
        <w:rPr>
          <w:color w:val="000000" w:themeColor="text1"/>
        </w:rPr>
      </w:pPr>
      <w:bookmarkStart w:id="95" w:name="_Toc238027136"/>
      <w:bookmarkStart w:id="96" w:name="_Toc238030585"/>
      <w:bookmarkStart w:id="97" w:name="_Toc238031368"/>
      <w:bookmarkStart w:id="98" w:name="_Toc238117253"/>
      <w:r w:rsidRPr="00B83045">
        <w:rPr>
          <w:color w:val="000000" w:themeColor="text1"/>
        </w:rPr>
        <w:t xml:space="preserve">Students are not required to pass the PRAXIS to graduate with the M. S. degree in Speech-Language Pathology but are required to pass the exam before they can qualify for the Certificate of Clinical Competence (CCC) from ASHA. </w:t>
      </w:r>
      <w:hyperlink r:id="rId37" w:history="1">
        <w:r w:rsidR="00C65A88" w:rsidRPr="00B83045">
          <w:rPr>
            <w:rStyle w:val="Hyperlink"/>
            <w:color w:val="000000" w:themeColor="text1"/>
          </w:rPr>
          <w:t>ASHA Certification Standards</w:t>
        </w:r>
        <w:bookmarkEnd w:id="95"/>
        <w:bookmarkEnd w:id="96"/>
        <w:bookmarkEnd w:id="97"/>
        <w:bookmarkEnd w:id="98"/>
      </w:hyperlink>
      <w:r w:rsidR="003D51B6" w:rsidRPr="00B83045">
        <w:rPr>
          <w:color w:val="000000" w:themeColor="text1"/>
        </w:rPr>
        <w:t xml:space="preserve"> </w:t>
      </w:r>
    </w:p>
    <w:p w14:paraId="291BC9B5" w14:textId="77777777" w:rsidR="003D51B6" w:rsidRPr="00B83045" w:rsidRDefault="003D51B6" w:rsidP="00A26D4F">
      <w:pPr>
        <w:rPr>
          <w:color w:val="000000" w:themeColor="text1"/>
        </w:rPr>
      </w:pPr>
    </w:p>
    <w:p w14:paraId="5C4E28B4" w14:textId="2BA7D068" w:rsidR="00240F36" w:rsidRPr="00643DB4" w:rsidRDefault="00240F36" w:rsidP="0025467E">
      <w:pPr>
        <w:pStyle w:val="Heading1"/>
        <w:rPr>
          <w:sz w:val="26"/>
          <w:szCs w:val="26"/>
        </w:rPr>
      </w:pPr>
      <w:bookmarkStart w:id="99" w:name="_Toc238027137"/>
      <w:bookmarkStart w:id="100" w:name="_Toc238030586"/>
      <w:bookmarkStart w:id="101" w:name="_Toc238117254"/>
      <w:r w:rsidRPr="00643DB4">
        <w:rPr>
          <w:sz w:val="26"/>
          <w:szCs w:val="26"/>
        </w:rPr>
        <w:t>Education Support Plan</w:t>
      </w:r>
      <w:bookmarkEnd w:id="99"/>
      <w:bookmarkEnd w:id="100"/>
      <w:bookmarkEnd w:id="101"/>
    </w:p>
    <w:p w14:paraId="2B18C0E4" w14:textId="63FBDE83" w:rsidR="00032CF0" w:rsidRPr="00B83045" w:rsidRDefault="00991717" w:rsidP="00A26D4F">
      <w:pPr>
        <w:rPr>
          <w:rFonts w:eastAsia="Calibri"/>
          <w:color w:val="000000" w:themeColor="text1"/>
        </w:rPr>
      </w:pPr>
      <w:r w:rsidRPr="00B83045">
        <w:rPr>
          <w:rFonts w:eastAsia="Calibri"/>
          <w:color w:val="000000" w:themeColor="text1"/>
        </w:rPr>
        <w:t xml:space="preserve">The </w:t>
      </w:r>
      <w:r w:rsidR="00D07094" w:rsidRPr="00B83045">
        <w:rPr>
          <w:rFonts w:eastAsia="Calibri"/>
          <w:color w:val="000000" w:themeColor="text1"/>
        </w:rPr>
        <w:t xml:space="preserve">Educational Support Plan, </w:t>
      </w:r>
      <w:r w:rsidR="00C65A88" w:rsidRPr="00B83045">
        <w:rPr>
          <w:rFonts w:eastAsia="Calibri"/>
          <w:color w:val="000000" w:themeColor="text1"/>
        </w:rPr>
        <w:t xml:space="preserve">ESP, </w:t>
      </w:r>
      <w:r w:rsidRPr="00B83045">
        <w:rPr>
          <w:rFonts w:eastAsia="Calibri"/>
          <w:color w:val="000000" w:themeColor="text1"/>
        </w:rPr>
        <w:t xml:space="preserve">is a method to support students who have not met the expectations of the program in </w:t>
      </w:r>
      <w:r w:rsidR="00032CF0" w:rsidRPr="00B83045">
        <w:rPr>
          <w:rFonts w:eastAsia="Calibri"/>
          <w:color w:val="000000" w:themeColor="text1"/>
        </w:rPr>
        <w:t>academic courses</w:t>
      </w:r>
      <w:r w:rsidRPr="00B83045">
        <w:rPr>
          <w:rFonts w:eastAsia="Calibri"/>
          <w:color w:val="000000" w:themeColor="text1"/>
        </w:rPr>
        <w:t>. These reasons could</w:t>
      </w:r>
      <w:r w:rsidR="00BA3603" w:rsidRPr="00B83045">
        <w:rPr>
          <w:rFonts w:eastAsia="Calibri"/>
          <w:color w:val="000000" w:themeColor="text1"/>
        </w:rPr>
        <w:t xml:space="preserve"> include but are not limited to late submission of assignments, and any grade below a ‘C’ at midterm.</w:t>
      </w:r>
    </w:p>
    <w:p w14:paraId="63A78464" w14:textId="22C0D6B9" w:rsidR="00991717" w:rsidRPr="00B83045" w:rsidRDefault="00991717" w:rsidP="00A26D4F">
      <w:pPr>
        <w:rPr>
          <w:color w:val="000000" w:themeColor="text1"/>
        </w:rPr>
      </w:pPr>
      <w:r w:rsidRPr="00B83045">
        <w:rPr>
          <w:rFonts w:eastAsia="Calibri"/>
          <w:color w:val="000000" w:themeColor="text1"/>
        </w:rPr>
        <w:t xml:space="preserve"> </w:t>
      </w:r>
    </w:p>
    <w:p w14:paraId="2C8EDB8D" w14:textId="2F4A658D" w:rsidR="00991717" w:rsidRPr="00B83045" w:rsidRDefault="00032CF0" w:rsidP="00A26D4F">
      <w:pPr>
        <w:rPr>
          <w:rFonts w:eastAsia="Calibri"/>
          <w:color w:val="000000" w:themeColor="text1"/>
        </w:rPr>
      </w:pPr>
      <w:r w:rsidRPr="00B83045">
        <w:rPr>
          <w:rFonts w:eastAsia="Calibri"/>
          <w:color w:val="000000" w:themeColor="text1"/>
        </w:rPr>
        <w:t xml:space="preserve">The process for utilizing the </w:t>
      </w:r>
      <w:r w:rsidR="00991717" w:rsidRPr="00B83045">
        <w:rPr>
          <w:rFonts w:eastAsia="Calibri"/>
          <w:color w:val="000000" w:themeColor="text1"/>
        </w:rPr>
        <w:t xml:space="preserve">ESP is as follows:  </w:t>
      </w:r>
    </w:p>
    <w:p w14:paraId="21488F2B" w14:textId="0020EC9E" w:rsidR="00032CF0" w:rsidRPr="00B83045" w:rsidRDefault="00032CF0" w:rsidP="00A07814">
      <w:pPr>
        <w:pStyle w:val="ListParagraph"/>
        <w:numPr>
          <w:ilvl w:val="0"/>
          <w:numId w:val="24"/>
        </w:numPr>
        <w:rPr>
          <w:rFonts w:eastAsia="Calibri"/>
          <w:color w:val="000000" w:themeColor="text1"/>
        </w:rPr>
      </w:pPr>
      <w:r w:rsidRPr="00B83045">
        <w:rPr>
          <w:color w:val="000000" w:themeColor="text1"/>
        </w:rPr>
        <w:t xml:space="preserve">Face to face meetings are held with the student to discuss the </w:t>
      </w:r>
      <w:r w:rsidRPr="00B83045">
        <w:rPr>
          <w:rFonts w:eastAsia="Calibri"/>
          <w:color w:val="000000" w:themeColor="text1"/>
        </w:rPr>
        <w:t>concern(s) and provide written and verbal feedback to address and improve upon the identified area(s).</w:t>
      </w:r>
    </w:p>
    <w:p w14:paraId="7F898749" w14:textId="3A72D909" w:rsidR="00991717" w:rsidRPr="00B83045" w:rsidRDefault="00991717" w:rsidP="00A07814">
      <w:pPr>
        <w:pStyle w:val="ListParagraph"/>
        <w:numPr>
          <w:ilvl w:val="0"/>
          <w:numId w:val="24"/>
        </w:numPr>
        <w:spacing w:after="160" w:line="259" w:lineRule="auto"/>
        <w:rPr>
          <w:rFonts w:eastAsia="Calibri"/>
          <w:color w:val="000000" w:themeColor="text1"/>
        </w:rPr>
      </w:pPr>
      <w:r w:rsidRPr="00B83045">
        <w:rPr>
          <w:rFonts w:eastAsia="Calibri"/>
          <w:color w:val="000000" w:themeColor="text1"/>
        </w:rPr>
        <w:t>If there is a lack of improvement to meet the expect</w:t>
      </w:r>
      <w:r w:rsidR="00032CF0" w:rsidRPr="00B83045">
        <w:rPr>
          <w:rFonts w:eastAsia="Calibri"/>
          <w:color w:val="000000" w:themeColor="text1"/>
        </w:rPr>
        <w:t>ations</w:t>
      </w:r>
      <w:r w:rsidRPr="00B83045">
        <w:rPr>
          <w:rFonts w:eastAsia="Calibri"/>
          <w:color w:val="000000" w:themeColor="text1"/>
        </w:rPr>
        <w:t xml:space="preserve"> of the progr</w:t>
      </w:r>
      <w:r w:rsidR="00032CF0" w:rsidRPr="00B83045">
        <w:rPr>
          <w:rFonts w:eastAsia="Calibri"/>
          <w:color w:val="000000" w:themeColor="text1"/>
        </w:rPr>
        <w:t xml:space="preserve">am, the Professor/Instructor </w:t>
      </w:r>
      <w:r w:rsidRPr="00B83045">
        <w:rPr>
          <w:rFonts w:eastAsia="Calibri"/>
          <w:color w:val="000000" w:themeColor="text1"/>
        </w:rPr>
        <w:t>will recommen</w:t>
      </w:r>
      <w:r w:rsidR="00D07094" w:rsidRPr="00B83045">
        <w:rPr>
          <w:rFonts w:eastAsia="Calibri"/>
          <w:color w:val="000000" w:themeColor="text1"/>
        </w:rPr>
        <w:t>d to the Program Director</w:t>
      </w:r>
      <w:r w:rsidRPr="00B83045">
        <w:rPr>
          <w:rFonts w:eastAsia="Calibri"/>
          <w:color w:val="000000" w:themeColor="text1"/>
        </w:rPr>
        <w:t xml:space="preserve"> to schedule a meeting to discuss the develop</w:t>
      </w:r>
      <w:r w:rsidR="00BA3603" w:rsidRPr="00B83045">
        <w:rPr>
          <w:rFonts w:eastAsia="Calibri"/>
          <w:color w:val="000000" w:themeColor="text1"/>
        </w:rPr>
        <w:t xml:space="preserve">ment and implementation of the </w:t>
      </w:r>
      <w:r w:rsidRPr="00B83045">
        <w:rPr>
          <w:rFonts w:eastAsia="Calibri"/>
          <w:color w:val="000000" w:themeColor="text1"/>
        </w:rPr>
        <w:t>ESP.</w:t>
      </w:r>
    </w:p>
    <w:p w14:paraId="5A17FE45" w14:textId="101BE9E6" w:rsidR="00991717" w:rsidRPr="00B83045" w:rsidRDefault="00991717" w:rsidP="00A07814">
      <w:pPr>
        <w:pStyle w:val="ListParagraph"/>
        <w:numPr>
          <w:ilvl w:val="0"/>
          <w:numId w:val="24"/>
        </w:numPr>
        <w:spacing w:after="160" w:line="259" w:lineRule="auto"/>
        <w:rPr>
          <w:rFonts w:eastAsia="Calibri"/>
          <w:color w:val="000000" w:themeColor="text1"/>
        </w:rPr>
      </w:pPr>
      <w:r w:rsidRPr="00B83045">
        <w:rPr>
          <w:rFonts w:eastAsia="Calibri"/>
          <w:color w:val="000000" w:themeColor="text1"/>
        </w:rPr>
        <w:t xml:space="preserve">A meeting is held with the student, </w:t>
      </w:r>
      <w:r w:rsidR="00032CF0" w:rsidRPr="00B83045">
        <w:rPr>
          <w:rFonts w:eastAsia="Calibri"/>
          <w:color w:val="000000" w:themeColor="text1"/>
        </w:rPr>
        <w:t>the Professor/</w:t>
      </w:r>
      <w:r w:rsidRPr="00B83045">
        <w:rPr>
          <w:rFonts w:eastAsia="Calibri"/>
          <w:color w:val="000000" w:themeColor="text1"/>
        </w:rPr>
        <w:t>In</w:t>
      </w:r>
      <w:r w:rsidR="00032CF0" w:rsidRPr="00B83045">
        <w:rPr>
          <w:rFonts w:eastAsia="Calibri"/>
          <w:color w:val="000000" w:themeColor="text1"/>
        </w:rPr>
        <w:t>structor</w:t>
      </w:r>
      <w:r w:rsidR="00A319B9" w:rsidRPr="00B83045">
        <w:rPr>
          <w:rFonts w:eastAsia="Calibri"/>
          <w:color w:val="000000" w:themeColor="text1"/>
        </w:rPr>
        <w:t xml:space="preserve"> of </w:t>
      </w:r>
      <w:r w:rsidRPr="00B83045">
        <w:rPr>
          <w:rFonts w:eastAsia="Calibri"/>
          <w:color w:val="000000" w:themeColor="text1"/>
        </w:rPr>
        <w:t>the student</w:t>
      </w:r>
      <w:r w:rsidR="00D07094" w:rsidRPr="00B83045">
        <w:rPr>
          <w:rFonts w:eastAsia="Calibri"/>
          <w:color w:val="000000" w:themeColor="text1"/>
        </w:rPr>
        <w:t xml:space="preserve"> and the Program Director (if warranted)</w:t>
      </w:r>
      <w:r w:rsidRPr="00B83045">
        <w:rPr>
          <w:rFonts w:eastAsia="Calibri"/>
          <w:color w:val="000000" w:themeColor="text1"/>
        </w:rPr>
        <w:t>.</w:t>
      </w:r>
    </w:p>
    <w:p w14:paraId="6582758E" w14:textId="4BB7152A" w:rsidR="00991717" w:rsidRPr="00B83045" w:rsidRDefault="00991717" w:rsidP="00A07814">
      <w:pPr>
        <w:pStyle w:val="ListParagraph"/>
        <w:numPr>
          <w:ilvl w:val="0"/>
          <w:numId w:val="24"/>
        </w:numPr>
        <w:spacing w:after="160" w:line="259" w:lineRule="auto"/>
        <w:rPr>
          <w:rFonts w:eastAsia="Calibri"/>
          <w:color w:val="000000" w:themeColor="text1"/>
        </w:rPr>
      </w:pPr>
      <w:r w:rsidRPr="00B83045">
        <w:rPr>
          <w:rFonts w:eastAsia="Calibri"/>
          <w:color w:val="000000" w:themeColor="text1"/>
        </w:rPr>
        <w:t>The student is p</w:t>
      </w:r>
      <w:r w:rsidR="00A319B9" w:rsidRPr="00B83045">
        <w:rPr>
          <w:rFonts w:eastAsia="Calibri"/>
          <w:color w:val="000000" w:themeColor="text1"/>
        </w:rPr>
        <w:t xml:space="preserve">rovided the </w:t>
      </w:r>
      <w:r w:rsidRPr="00B83045">
        <w:rPr>
          <w:rFonts w:eastAsia="Calibri"/>
          <w:color w:val="000000" w:themeColor="text1"/>
        </w:rPr>
        <w:t>ESP template and directed to develop objectives, strategies, and methods to improve upon the areas of concern.</w:t>
      </w:r>
    </w:p>
    <w:p w14:paraId="58E4B648" w14:textId="7843CB40" w:rsidR="00991717" w:rsidRPr="00B83045" w:rsidRDefault="00991717" w:rsidP="00A07814">
      <w:pPr>
        <w:pStyle w:val="ListParagraph"/>
        <w:numPr>
          <w:ilvl w:val="0"/>
          <w:numId w:val="24"/>
        </w:numPr>
        <w:spacing w:after="160" w:line="259" w:lineRule="auto"/>
        <w:rPr>
          <w:rFonts w:eastAsia="Calibri"/>
          <w:color w:val="000000" w:themeColor="text1"/>
        </w:rPr>
      </w:pPr>
      <w:r w:rsidRPr="00B83045">
        <w:rPr>
          <w:rFonts w:eastAsia="Calibri"/>
          <w:color w:val="000000" w:themeColor="text1"/>
        </w:rPr>
        <w:t>The student send</w:t>
      </w:r>
      <w:r w:rsidR="00A319B9" w:rsidRPr="00B83045">
        <w:rPr>
          <w:rFonts w:eastAsia="Calibri"/>
          <w:color w:val="000000" w:themeColor="text1"/>
        </w:rPr>
        <w:t xml:space="preserve">s a draft of the </w:t>
      </w:r>
      <w:r w:rsidRPr="00B83045">
        <w:rPr>
          <w:rFonts w:eastAsia="Calibri"/>
          <w:color w:val="000000" w:themeColor="text1"/>
        </w:rPr>
        <w:t>ESP to their</w:t>
      </w:r>
      <w:r w:rsidR="00A319B9" w:rsidRPr="00B83045">
        <w:rPr>
          <w:rFonts w:eastAsia="Calibri"/>
          <w:color w:val="000000" w:themeColor="text1"/>
        </w:rPr>
        <w:t xml:space="preserve"> Professor/Instructor</w:t>
      </w:r>
      <w:r w:rsidRPr="00B83045">
        <w:rPr>
          <w:rFonts w:eastAsia="Calibri"/>
          <w:color w:val="000000" w:themeColor="text1"/>
        </w:rPr>
        <w:t xml:space="preserve"> on an agreed upon date.</w:t>
      </w:r>
    </w:p>
    <w:p w14:paraId="5931BEFF" w14:textId="681272EE" w:rsidR="00991717" w:rsidRPr="00B83045" w:rsidRDefault="00991717" w:rsidP="00A07814">
      <w:pPr>
        <w:pStyle w:val="ListParagraph"/>
        <w:numPr>
          <w:ilvl w:val="0"/>
          <w:numId w:val="24"/>
        </w:numPr>
        <w:spacing w:after="160" w:line="259" w:lineRule="auto"/>
        <w:rPr>
          <w:rFonts w:eastAsia="Calibri"/>
          <w:color w:val="000000" w:themeColor="text1"/>
        </w:rPr>
      </w:pPr>
      <w:r w:rsidRPr="00B83045">
        <w:rPr>
          <w:rFonts w:eastAsia="Calibri"/>
          <w:color w:val="000000" w:themeColor="text1"/>
        </w:rPr>
        <w:t>T</w:t>
      </w:r>
      <w:r w:rsidR="00A319B9" w:rsidRPr="00B83045">
        <w:rPr>
          <w:rFonts w:eastAsia="Calibri"/>
          <w:color w:val="000000" w:themeColor="text1"/>
        </w:rPr>
        <w:t xml:space="preserve">he </w:t>
      </w:r>
      <w:r w:rsidRPr="00B83045">
        <w:rPr>
          <w:rFonts w:eastAsia="Calibri"/>
          <w:color w:val="000000" w:themeColor="text1"/>
        </w:rPr>
        <w:t xml:space="preserve">ESP is reviewed by all applicable faculty and feedback, including comments, suggestions, and implementation of strategies, is provided.  </w:t>
      </w:r>
    </w:p>
    <w:p w14:paraId="4FB5BDB7" w14:textId="77777777" w:rsidR="007D026D" w:rsidRPr="00B83045" w:rsidRDefault="00991717" w:rsidP="00A07814">
      <w:pPr>
        <w:pStyle w:val="ListParagraph"/>
        <w:numPr>
          <w:ilvl w:val="0"/>
          <w:numId w:val="25"/>
        </w:numPr>
        <w:spacing w:after="160" w:line="259" w:lineRule="auto"/>
        <w:rPr>
          <w:rFonts w:eastAsia="Calibri"/>
          <w:color w:val="000000" w:themeColor="text1"/>
        </w:rPr>
      </w:pPr>
      <w:r w:rsidRPr="00B83045">
        <w:rPr>
          <w:rFonts w:eastAsia="Calibri"/>
          <w:color w:val="000000" w:themeColor="text1"/>
        </w:rPr>
        <w:t>If changes were required, a</w:t>
      </w:r>
      <w:r w:rsidR="00A319B9" w:rsidRPr="00B83045">
        <w:rPr>
          <w:rFonts w:eastAsia="Calibri"/>
          <w:color w:val="000000" w:themeColor="text1"/>
        </w:rPr>
        <w:t xml:space="preserve"> final version of the ESP is submitted to the Professor/Instructor</w:t>
      </w:r>
      <w:r w:rsidRPr="00B83045">
        <w:rPr>
          <w:rFonts w:eastAsia="Calibri"/>
          <w:color w:val="000000" w:themeColor="text1"/>
        </w:rPr>
        <w:t xml:space="preserve"> for approval. </w:t>
      </w:r>
    </w:p>
    <w:p w14:paraId="37B0179E" w14:textId="77777777" w:rsidR="007D026D" w:rsidRPr="00B83045" w:rsidRDefault="00991717" w:rsidP="00A07814">
      <w:pPr>
        <w:pStyle w:val="ListParagraph"/>
        <w:numPr>
          <w:ilvl w:val="0"/>
          <w:numId w:val="26"/>
        </w:numPr>
        <w:spacing w:after="160" w:line="259" w:lineRule="auto"/>
        <w:rPr>
          <w:rFonts w:eastAsia="Calibri"/>
          <w:color w:val="000000" w:themeColor="text1"/>
        </w:rPr>
      </w:pPr>
      <w:r w:rsidRPr="00B83045">
        <w:rPr>
          <w:rFonts w:eastAsia="Calibri"/>
          <w:color w:val="000000" w:themeColor="text1"/>
        </w:rPr>
        <w:t xml:space="preserve">At a predetermined time, the student updates the ESP with progress towards goals/objectives, and submits the document to the </w:t>
      </w:r>
      <w:r w:rsidR="00A319B9" w:rsidRPr="00B83045">
        <w:rPr>
          <w:rFonts w:eastAsia="Calibri"/>
          <w:color w:val="000000" w:themeColor="text1"/>
        </w:rPr>
        <w:t>Professor/Instructor</w:t>
      </w:r>
      <w:r w:rsidRPr="00B83045">
        <w:rPr>
          <w:rFonts w:eastAsia="Calibri"/>
          <w:color w:val="000000" w:themeColor="text1"/>
        </w:rPr>
        <w:t xml:space="preserve"> </w:t>
      </w:r>
      <w:r w:rsidR="00D07094" w:rsidRPr="00B83045">
        <w:rPr>
          <w:rFonts w:eastAsia="Calibri"/>
          <w:color w:val="000000" w:themeColor="text1"/>
        </w:rPr>
        <w:t>who</w:t>
      </w:r>
      <w:r w:rsidRPr="00B83045">
        <w:rPr>
          <w:rFonts w:eastAsia="Calibri"/>
          <w:color w:val="000000" w:themeColor="text1"/>
        </w:rPr>
        <w:t xml:space="preserve"> determines if objectives have been addressed and met. </w:t>
      </w:r>
    </w:p>
    <w:p w14:paraId="24A0C034" w14:textId="77777777" w:rsidR="00AA3482" w:rsidRDefault="00991717" w:rsidP="00040066">
      <w:pPr>
        <w:pStyle w:val="ListParagraph"/>
        <w:numPr>
          <w:ilvl w:val="0"/>
          <w:numId w:val="26"/>
        </w:numPr>
        <w:spacing w:after="160" w:line="259" w:lineRule="auto"/>
        <w:rPr>
          <w:rFonts w:eastAsia="Calibri"/>
          <w:color w:val="000000" w:themeColor="text1"/>
        </w:rPr>
      </w:pPr>
      <w:r w:rsidRPr="00AA3482">
        <w:rPr>
          <w:rFonts w:eastAsia="Calibri"/>
          <w:color w:val="000000" w:themeColor="text1"/>
        </w:rPr>
        <w:t>If any areas are not showin</w:t>
      </w:r>
      <w:r w:rsidR="00A319B9" w:rsidRPr="00AA3482">
        <w:rPr>
          <w:rFonts w:eastAsia="Calibri"/>
          <w:color w:val="000000" w:themeColor="text1"/>
        </w:rPr>
        <w:t>g improvement, the Professor/Instructor</w:t>
      </w:r>
      <w:r w:rsidRPr="00AA3482">
        <w:rPr>
          <w:rFonts w:eastAsia="Calibri"/>
          <w:color w:val="000000" w:themeColor="text1"/>
        </w:rPr>
        <w:t xml:space="preserve"> will discuss these areas and develop additional strategies in conjunc</w:t>
      </w:r>
      <w:r w:rsidR="00D07094" w:rsidRPr="00AA3482">
        <w:rPr>
          <w:rFonts w:eastAsia="Calibri"/>
          <w:color w:val="000000" w:themeColor="text1"/>
        </w:rPr>
        <w:t>tion with the Program Director (if warranted)</w:t>
      </w:r>
      <w:r w:rsidRPr="00AA3482">
        <w:rPr>
          <w:rFonts w:eastAsia="Calibri"/>
          <w:color w:val="000000" w:themeColor="text1"/>
        </w:rPr>
        <w:t xml:space="preserve">. </w:t>
      </w:r>
    </w:p>
    <w:p w14:paraId="0345478F" w14:textId="77777777" w:rsidR="00AA3482" w:rsidRDefault="00991717" w:rsidP="00146652">
      <w:pPr>
        <w:pStyle w:val="ListParagraph"/>
        <w:numPr>
          <w:ilvl w:val="0"/>
          <w:numId w:val="26"/>
        </w:numPr>
        <w:spacing w:after="160" w:line="259" w:lineRule="auto"/>
        <w:rPr>
          <w:rFonts w:eastAsia="Calibri"/>
          <w:color w:val="000000" w:themeColor="text1"/>
        </w:rPr>
      </w:pPr>
      <w:r w:rsidRPr="00AA3482">
        <w:rPr>
          <w:rFonts w:eastAsia="Calibri"/>
          <w:color w:val="000000" w:themeColor="text1"/>
        </w:rPr>
        <w:t>If the area(s) of concern have been addressed and shown significant improvement, no further action is necessary.</w:t>
      </w:r>
    </w:p>
    <w:p w14:paraId="269EFC98" w14:textId="70F5081D" w:rsidR="003D51B6" w:rsidRPr="00AA3482" w:rsidRDefault="003D51B6" w:rsidP="00146652">
      <w:pPr>
        <w:pStyle w:val="ListParagraph"/>
        <w:numPr>
          <w:ilvl w:val="0"/>
          <w:numId w:val="26"/>
        </w:numPr>
        <w:spacing w:after="160" w:line="259" w:lineRule="auto"/>
        <w:rPr>
          <w:rFonts w:eastAsia="Calibri"/>
          <w:color w:val="000000" w:themeColor="text1"/>
        </w:rPr>
      </w:pPr>
      <w:r w:rsidRPr="00AA3482">
        <w:rPr>
          <w:rFonts w:eastAsia="Calibri"/>
          <w:color w:val="000000" w:themeColor="text1"/>
        </w:rPr>
        <w:t>If the area(s) of concern have not been addressed and shown significant improvement, the student will trigger a Remediation Plan.</w:t>
      </w:r>
    </w:p>
    <w:p w14:paraId="31C4DC2C" w14:textId="1D4EA820" w:rsidR="00B73D63" w:rsidRPr="00643DB4" w:rsidRDefault="00B73D63" w:rsidP="0025467E">
      <w:pPr>
        <w:pStyle w:val="Heading1"/>
        <w:rPr>
          <w:sz w:val="26"/>
          <w:szCs w:val="26"/>
        </w:rPr>
      </w:pPr>
      <w:bookmarkStart w:id="102" w:name="_Toc238027138"/>
      <w:bookmarkStart w:id="103" w:name="_Toc238030587"/>
      <w:bookmarkStart w:id="104" w:name="_Toc238117255"/>
      <w:r w:rsidRPr="00643DB4">
        <w:rPr>
          <w:sz w:val="26"/>
          <w:szCs w:val="26"/>
        </w:rPr>
        <w:t>Remediation Plan</w:t>
      </w:r>
      <w:bookmarkEnd w:id="102"/>
      <w:bookmarkEnd w:id="103"/>
      <w:bookmarkEnd w:id="104"/>
      <w:r w:rsidRPr="00643DB4">
        <w:rPr>
          <w:sz w:val="26"/>
          <w:szCs w:val="26"/>
        </w:rPr>
        <w:t xml:space="preserve"> </w:t>
      </w:r>
    </w:p>
    <w:p w14:paraId="1D84CF89" w14:textId="28230615" w:rsidR="00B73D63" w:rsidRPr="00B83045" w:rsidRDefault="00B73D63" w:rsidP="00A26D4F">
      <w:pPr>
        <w:pStyle w:val="Heading1"/>
        <w:rPr>
          <w:b w:val="0"/>
          <w:color w:val="000000" w:themeColor="text1"/>
          <w:u w:val="single"/>
        </w:rPr>
      </w:pPr>
      <w:bookmarkStart w:id="105" w:name="_Toc238027139"/>
      <w:bookmarkStart w:id="106" w:name="_Toc238030588"/>
      <w:bookmarkStart w:id="107" w:name="_Toc238031371"/>
      <w:bookmarkStart w:id="108" w:name="_Toc238117256"/>
      <w:r w:rsidRPr="00B83045">
        <w:rPr>
          <w:b w:val="0"/>
          <w:color w:val="000000" w:themeColor="text1"/>
        </w:rPr>
        <w:t>A grade of “C” in any class that is attached to ASHA and CAA competencies for certification  or less than 80% o</w:t>
      </w:r>
      <w:r w:rsidR="009203D9" w:rsidRPr="00B83045">
        <w:rPr>
          <w:b w:val="0"/>
          <w:color w:val="000000" w:themeColor="text1"/>
        </w:rPr>
        <w:t xml:space="preserve">n the </w:t>
      </w:r>
      <w:r w:rsidR="003D51B6" w:rsidRPr="00B83045">
        <w:rPr>
          <w:b w:val="0"/>
          <w:color w:val="000000" w:themeColor="text1"/>
        </w:rPr>
        <w:t xml:space="preserve">comprehensive portion of the final exam </w:t>
      </w:r>
      <w:r w:rsidR="009203D9" w:rsidRPr="00B83045">
        <w:rPr>
          <w:b w:val="0"/>
          <w:color w:val="000000" w:themeColor="text1"/>
        </w:rPr>
        <w:t>in academic</w:t>
      </w:r>
      <w:r w:rsidRPr="00B83045">
        <w:rPr>
          <w:b w:val="0"/>
          <w:color w:val="000000" w:themeColor="text1"/>
        </w:rPr>
        <w:t xml:space="preserve"> course</w:t>
      </w:r>
      <w:r w:rsidR="009203D9" w:rsidRPr="00B83045">
        <w:rPr>
          <w:b w:val="0"/>
          <w:color w:val="000000" w:themeColor="text1"/>
        </w:rPr>
        <w:t>s</w:t>
      </w:r>
      <w:r w:rsidRPr="00B83045">
        <w:rPr>
          <w:b w:val="0"/>
          <w:color w:val="000000" w:themeColor="text1"/>
        </w:rPr>
        <w:t>, automatically results in development of a Remediation Plan. The remediation should be for no more than one semester per class and may require the completion of additional coursework to demonstrate competencies. A student may not leave ca</w:t>
      </w:r>
      <w:r w:rsidR="0018252A" w:rsidRPr="00B83045">
        <w:rPr>
          <w:b w:val="0"/>
          <w:color w:val="000000" w:themeColor="text1"/>
        </w:rPr>
        <w:t>mpus for internship (SPLP 5081/SPLP 5086</w:t>
      </w:r>
      <w:r w:rsidRPr="00B83045">
        <w:rPr>
          <w:b w:val="0"/>
          <w:color w:val="000000" w:themeColor="text1"/>
        </w:rPr>
        <w:t>) without successfully completing the remediation.</w:t>
      </w:r>
      <w:bookmarkEnd w:id="105"/>
      <w:bookmarkEnd w:id="106"/>
      <w:bookmarkEnd w:id="107"/>
      <w:bookmarkEnd w:id="108"/>
      <w:r w:rsidRPr="00B83045">
        <w:rPr>
          <w:b w:val="0"/>
          <w:color w:val="000000" w:themeColor="text1"/>
        </w:rPr>
        <w:t xml:space="preserve"> </w:t>
      </w:r>
    </w:p>
    <w:p w14:paraId="7F486E55" w14:textId="77777777" w:rsidR="00B73D63" w:rsidRPr="00643DB4" w:rsidRDefault="00B73D63" w:rsidP="00A26D4F">
      <w:pPr>
        <w:pStyle w:val="Heading1"/>
        <w:rPr>
          <w:color w:val="000000" w:themeColor="text1"/>
          <w:sz w:val="26"/>
          <w:szCs w:val="26"/>
          <w:u w:val="single"/>
        </w:rPr>
      </w:pPr>
    </w:p>
    <w:p w14:paraId="39366ECE" w14:textId="7624DD3D" w:rsidR="00B202B9" w:rsidRPr="00643DB4" w:rsidRDefault="00B202B9" w:rsidP="0025467E">
      <w:pPr>
        <w:pStyle w:val="Heading1"/>
        <w:rPr>
          <w:sz w:val="26"/>
          <w:szCs w:val="26"/>
        </w:rPr>
      </w:pPr>
      <w:bookmarkStart w:id="109" w:name="_Toc238027140"/>
      <w:bookmarkStart w:id="110" w:name="_Toc238030589"/>
      <w:bookmarkStart w:id="111" w:name="_Toc238117257"/>
      <w:r w:rsidRPr="00643DB4">
        <w:rPr>
          <w:sz w:val="26"/>
          <w:szCs w:val="26"/>
        </w:rPr>
        <w:t>Progress and Dismissal</w:t>
      </w:r>
      <w:bookmarkEnd w:id="109"/>
      <w:bookmarkEnd w:id="110"/>
      <w:bookmarkEnd w:id="111"/>
      <w:r w:rsidRPr="00643DB4">
        <w:rPr>
          <w:sz w:val="26"/>
          <w:szCs w:val="26"/>
        </w:rPr>
        <w:t xml:space="preserve"> </w:t>
      </w:r>
    </w:p>
    <w:p w14:paraId="78459D83" w14:textId="5CE4B88B" w:rsidR="00B202B9" w:rsidRPr="00B83045" w:rsidRDefault="00B202B9" w:rsidP="00A26D4F">
      <w:pPr>
        <w:rPr>
          <w:color w:val="000000" w:themeColor="text1"/>
        </w:rPr>
      </w:pPr>
      <w:r w:rsidRPr="00B83045">
        <w:rPr>
          <w:color w:val="000000" w:themeColor="text1"/>
        </w:rPr>
        <w:t>To fulfill the course requirements for a master’s deg</w:t>
      </w:r>
      <w:r w:rsidR="00825213" w:rsidRPr="00B83045">
        <w:rPr>
          <w:color w:val="000000" w:themeColor="text1"/>
        </w:rPr>
        <w:t>ree, the candidate shall earn</w:t>
      </w:r>
      <w:r w:rsidR="0018252A" w:rsidRPr="00B83045">
        <w:rPr>
          <w:color w:val="000000" w:themeColor="text1"/>
        </w:rPr>
        <w:t xml:space="preserve"> an average of no</w:t>
      </w:r>
      <w:r w:rsidRPr="00B83045">
        <w:rPr>
          <w:color w:val="000000" w:themeColor="text1"/>
        </w:rPr>
        <w:t xml:space="preserve"> less than ‘B’ on all graduate work pursued. The university requires that all work in the major field is completed with no grade lower than ‘C’, not more than six semester hours of credit with a grade of ‘C’, and a cumulative grade point average of at least 3.0. Additional policies and information on grading and appeals can be found </w:t>
      </w:r>
      <w:hyperlink r:id="rId38" w:history="1">
        <w:r w:rsidR="002348DD" w:rsidRPr="00B83045">
          <w:rPr>
            <w:rStyle w:val="Hyperlink"/>
            <w:color w:val="000000" w:themeColor="text1"/>
          </w:rPr>
          <w:t>ULM Graduate School</w:t>
        </w:r>
      </w:hyperlink>
      <w:r w:rsidRPr="00B83045">
        <w:rPr>
          <w:color w:val="000000" w:themeColor="text1"/>
        </w:rPr>
        <w:t xml:space="preserve"> Students that do not meet minimum university requirements may be dismissed. </w:t>
      </w:r>
    </w:p>
    <w:p w14:paraId="07138D79" w14:textId="77777777" w:rsidR="00B73D63" w:rsidRPr="00B83045" w:rsidRDefault="00B73D63" w:rsidP="00A26D4F">
      <w:pPr>
        <w:rPr>
          <w:b/>
          <w:color w:val="000000" w:themeColor="text1"/>
          <w:u w:val="single"/>
        </w:rPr>
      </w:pPr>
    </w:p>
    <w:p w14:paraId="745DBB34" w14:textId="24F3032D" w:rsidR="001E33E2" w:rsidRPr="00643DB4" w:rsidRDefault="00F93278" w:rsidP="00730A9E">
      <w:pPr>
        <w:pStyle w:val="Heading1"/>
        <w:rPr>
          <w:rStyle w:val="Heading1Char"/>
          <w:sz w:val="26"/>
          <w:szCs w:val="26"/>
        </w:rPr>
      </w:pPr>
      <w:bookmarkStart w:id="112" w:name="_Toc238030590"/>
      <w:bookmarkStart w:id="113" w:name="_Toc238117258"/>
      <w:r w:rsidRPr="00643DB4">
        <w:t>A</w:t>
      </w:r>
      <w:r w:rsidR="00937458" w:rsidRPr="00643DB4">
        <w:t>SHA</w:t>
      </w:r>
      <w:r w:rsidR="00B8451F" w:rsidRPr="00643DB4">
        <w:t xml:space="preserve"> </w:t>
      </w:r>
      <w:r w:rsidR="00C82C18" w:rsidRPr="00643DB4">
        <w:t xml:space="preserve">2023 </w:t>
      </w:r>
      <w:r w:rsidR="00AB43F6" w:rsidRPr="00643DB4">
        <w:t>Speech-Language Pathology</w:t>
      </w:r>
      <w:r w:rsidRPr="00643DB4">
        <w:t xml:space="preserve"> Certification Standards</w:t>
      </w:r>
      <w:r w:rsidR="001E33E2" w:rsidRPr="00643DB4">
        <w:t xml:space="preserve"> </w:t>
      </w:r>
      <w:r w:rsidR="00C80725" w:rsidRPr="00643DB4">
        <w:t>Revisions</w:t>
      </w:r>
      <w:bookmarkEnd w:id="112"/>
      <w:bookmarkEnd w:id="113"/>
    </w:p>
    <w:p w14:paraId="06322729" w14:textId="6763050B" w:rsidR="00C82C18" w:rsidRPr="00B83045" w:rsidRDefault="00C82C18" w:rsidP="00A26D4F">
      <w:pPr>
        <w:rPr>
          <w:color w:val="000000" w:themeColor="text1"/>
        </w:rPr>
      </w:pPr>
      <w:r w:rsidRPr="00B83045">
        <w:rPr>
          <w:color w:val="000000" w:themeColor="text1"/>
        </w:rPr>
        <w:t>Students entering after January 1, 2023 fall under the 2023 standards</w:t>
      </w:r>
      <w:r w:rsidR="00813B9D" w:rsidRPr="00B83045">
        <w:rPr>
          <w:color w:val="000000" w:themeColor="text1"/>
        </w:rPr>
        <w:t xml:space="preserve"> revisions</w:t>
      </w:r>
      <w:r w:rsidRPr="00B83045">
        <w:rPr>
          <w:color w:val="000000" w:themeColor="text1"/>
        </w:rPr>
        <w:t xml:space="preserve">. </w:t>
      </w:r>
    </w:p>
    <w:p w14:paraId="4A72E641" w14:textId="77777777" w:rsidR="00A319B9" w:rsidRPr="00B83045" w:rsidRDefault="00CF5289" w:rsidP="00A26D4F">
      <w:pPr>
        <w:rPr>
          <w:color w:val="000000" w:themeColor="text1"/>
        </w:rPr>
      </w:pPr>
      <w:hyperlink r:id="rId39" w:history="1">
        <w:r w:rsidR="00A319B9" w:rsidRPr="00B83045">
          <w:rPr>
            <w:color w:val="000000" w:themeColor="text1"/>
            <w:u w:val="single"/>
          </w:rPr>
          <w:t>2023 Standards Revisions (asha.org)</w:t>
        </w:r>
      </w:hyperlink>
      <w:r w:rsidR="00A319B9" w:rsidRPr="00B83045">
        <w:rPr>
          <w:color w:val="000000" w:themeColor="text1"/>
        </w:rPr>
        <w:t xml:space="preserve"> </w:t>
      </w:r>
    </w:p>
    <w:p w14:paraId="4AE3B7D8" w14:textId="77777777" w:rsidR="001E33E2" w:rsidRPr="00B83045" w:rsidRDefault="001E33E2" w:rsidP="00A26D4F">
      <w:pPr>
        <w:rPr>
          <w:color w:val="000000" w:themeColor="text1"/>
        </w:rPr>
      </w:pPr>
    </w:p>
    <w:p w14:paraId="26AFD8DF" w14:textId="2EF707EB" w:rsidR="001E33E2" w:rsidRPr="00730A9E" w:rsidRDefault="001E33E2" w:rsidP="0025467E">
      <w:pPr>
        <w:pStyle w:val="Heading2"/>
        <w:rPr>
          <w:rFonts w:ascii="Times New Roman" w:hAnsi="Times New Roman" w:cs="Times New Roman"/>
          <w:color w:val="000000" w:themeColor="text1"/>
        </w:rPr>
      </w:pPr>
      <w:bookmarkStart w:id="114" w:name="_Toc238027141"/>
      <w:bookmarkStart w:id="115" w:name="_Toc238030591"/>
      <w:bookmarkStart w:id="116" w:name="_Toc238117259"/>
      <w:r w:rsidRPr="00730A9E">
        <w:rPr>
          <w:rFonts w:ascii="Times New Roman" w:hAnsi="Times New Roman" w:cs="Times New Roman"/>
          <w:color w:val="000000" w:themeColor="text1"/>
        </w:rPr>
        <w:t>K</w:t>
      </w:r>
      <w:r w:rsidR="00DB3BBF" w:rsidRPr="00730A9E">
        <w:rPr>
          <w:rFonts w:ascii="Times New Roman" w:hAnsi="Times New Roman" w:cs="Times New Roman"/>
          <w:color w:val="000000" w:themeColor="text1"/>
        </w:rPr>
        <w:t>nowledge and Skills</w:t>
      </w:r>
      <w:bookmarkEnd w:id="114"/>
      <w:bookmarkEnd w:id="115"/>
      <w:bookmarkEnd w:id="116"/>
    </w:p>
    <w:p w14:paraId="0DCDDD67" w14:textId="517DE60C" w:rsidR="001E33E2" w:rsidRPr="00B83045" w:rsidRDefault="001E33E2" w:rsidP="00A26D4F">
      <w:pPr>
        <w:rPr>
          <w:color w:val="000000" w:themeColor="text1"/>
        </w:rPr>
      </w:pPr>
      <w:r w:rsidRPr="00B83045">
        <w:rPr>
          <w:color w:val="000000" w:themeColor="text1"/>
        </w:rPr>
        <w:t xml:space="preserve">For students to be eligible for the CCC in </w:t>
      </w:r>
      <w:r w:rsidR="00AB43F6" w:rsidRPr="00B83045">
        <w:rPr>
          <w:color w:val="000000" w:themeColor="text1"/>
        </w:rPr>
        <w:t>Speech-Language Pathology</w:t>
      </w:r>
      <w:r w:rsidRPr="00B83045">
        <w:rPr>
          <w:color w:val="000000" w:themeColor="text1"/>
        </w:rPr>
        <w:t>, they must demonstrate the acquisition of knowledge and skills in Articulation/Phonology, Fluency, Voice, Receptive/Expressive Language, Hearing, Swallowing, Cognitive and Social Aspects of Communication, Augmentative and Alternative Communication Modalities, Professional Issues, Ethics,</w:t>
      </w:r>
      <w:r w:rsidR="003D51B6" w:rsidRPr="00B83045">
        <w:rPr>
          <w:color w:val="000000" w:themeColor="text1"/>
        </w:rPr>
        <w:t xml:space="preserve"> and</w:t>
      </w:r>
      <w:r w:rsidRPr="00B83045">
        <w:rPr>
          <w:color w:val="000000" w:themeColor="text1"/>
        </w:rPr>
        <w:t xml:space="preserve"> </w:t>
      </w:r>
      <w:r w:rsidR="00265129" w:rsidRPr="00B83045">
        <w:rPr>
          <w:color w:val="000000" w:themeColor="text1"/>
        </w:rPr>
        <w:t xml:space="preserve">Research </w:t>
      </w:r>
      <w:r w:rsidRPr="00B83045">
        <w:rPr>
          <w:color w:val="000000" w:themeColor="text1"/>
        </w:rPr>
        <w:t xml:space="preserve">to be eligible for the CCC in </w:t>
      </w:r>
      <w:r w:rsidR="00AB43F6" w:rsidRPr="00B83045">
        <w:rPr>
          <w:color w:val="000000" w:themeColor="text1"/>
        </w:rPr>
        <w:t>Speech-Language Pathology</w:t>
      </w:r>
      <w:r w:rsidR="00B8451F" w:rsidRPr="00B83045">
        <w:rPr>
          <w:color w:val="000000" w:themeColor="text1"/>
        </w:rPr>
        <w:t xml:space="preserve">. </w:t>
      </w:r>
      <w:r w:rsidRPr="00B83045">
        <w:rPr>
          <w:color w:val="000000" w:themeColor="text1"/>
        </w:rPr>
        <w:t xml:space="preserve">Knowledge and skills in these areas can be obtained through course work, clinical experiences, research activities, independent study, workshops, and conferences. </w:t>
      </w:r>
      <w:r w:rsidR="2D33AF1A" w:rsidRPr="00B83045">
        <w:rPr>
          <w:color w:val="000000" w:themeColor="text1"/>
        </w:rPr>
        <w:t>T</w:t>
      </w:r>
      <w:bookmarkStart w:id="117" w:name="_Hlk112077972"/>
      <w:r w:rsidRPr="00B83045">
        <w:rPr>
          <w:color w:val="000000" w:themeColor="text1"/>
        </w:rPr>
        <w:t xml:space="preserve">hese experiences </w:t>
      </w:r>
      <w:r w:rsidR="2F51F28E" w:rsidRPr="00B83045">
        <w:rPr>
          <w:color w:val="000000" w:themeColor="text1"/>
        </w:rPr>
        <w:t xml:space="preserve">are documented </w:t>
      </w:r>
      <w:r w:rsidRPr="00B83045">
        <w:rPr>
          <w:color w:val="000000" w:themeColor="text1"/>
        </w:rPr>
        <w:t xml:space="preserve">in </w:t>
      </w:r>
      <w:r w:rsidR="00202376" w:rsidRPr="00B83045">
        <w:rPr>
          <w:color w:val="000000" w:themeColor="text1"/>
        </w:rPr>
        <w:t>Clinical Assessment of Learning Inventory Performance and Streamlined Office Operations (</w:t>
      </w:r>
      <w:r w:rsidRPr="00B83045">
        <w:rPr>
          <w:color w:val="000000" w:themeColor="text1"/>
        </w:rPr>
        <w:t>CALIPSO</w:t>
      </w:r>
      <w:r w:rsidR="00202376" w:rsidRPr="00B83045">
        <w:rPr>
          <w:color w:val="000000" w:themeColor="text1"/>
        </w:rPr>
        <w:t>)</w:t>
      </w:r>
      <w:r w:rsidRPr="00B83045">
        <w:rPr>
          <w:color w:val="000000" w:themeColor="text1"/>
        </w:rPr>
        <w:t xml:space="preserve">. </w:t>
      </w:r>
    </w:p>
    <w:p w14:paraId="14D6AD8C" w14:textId="77777777" w:rsidR="00CE6843" w:rsidRPr="00B83045" w:rsidRDefault="00CE6843" w:rsidP="00A26D4F">
      <w:pPr>
        <w:rPr>
          <w:b/>
          <w:color w:val="000000" w:themeColor="text1"/>
          <w:u w:val="single"/>
        </w:rPr>
      </w:pPr>
      <w:bookmarkStart w:id="118" w:name="_Hlk135731942"/>
      <w:bookmarkEnd w:id="117"/>
    </w:p>
    <w:p w14:paraId="3E8747F2" w14:textId="2D4395CD" w:rsidR="00275A9B" w:rsidRPr="00643DB4" w:rsidRDefault="00275A9B" w:rsidP="0025467E">
      <w:pPr>
        <w:pStyle w:val="Heading1"/>
        <w:rPr>
          <w:sz w:val="26"/>
          <w:szCs w:val="26"/>
        </w:rPr>
      </w:pPr>
      <w:bookmarkStart w:id="119" w:name="_Toc238027142"/>
      <w:bookmarkStart w:id="120" w:name="_Toc238030592"/>
      <w:bookmarkStart w:id="121" w:name="_Toc238117260"/>
      <w:r w:rsidRPr="00643DB4">
        <w:rPr>
          <w:sz w:val="26"/>
          <w:szCs w:val="26"/>
        </w:rPr>
        <w:t>National Student Speech-Language-Hearing Associations (NSSLHA)</w:t>
      </w:r>
      <w:bookmarkEnd w:id="119"/>
      <w:bookmarkEnd w:id="120"/>
      <w:bookmarkEnd w:id="121"/>
      <w:r w:rsidRPr="00643DB4">
        <w:rPr>
          <w:sz w:val="26"/>
          <w:szCs w:val="26"/>
        </w:rPr>
        <w:t xml:space="preserve"> </w:t>
      </w:r>
    </w:p>
    <w:p w14:paraId="66DFDD83" w14:textId="48260739" w:rsidR="00275A9B" w:rsidRPr="00B83045" w:rsidRDefault="00275A9B" w:rsidP="00A26D4F">
      <w:pPr>
        <w:rPr>
          <w:color w:val="000000" w:themeColor="text1"/>
        </w:rPr>
      </w:pPr>
      <w:r w:rsidRPr="00B83045">
        <w:rPr>
          <w:color w:val="000000" w:themeColor="text1"/>
        </w:rPr>
        <w:t>The Speech-Language Pathology program has an active chapter of NSSLHA. The organization is very involved with many campus and community-based projects. Graduate students are required to become active members at the local, state,</w:t>
      </w:r>
      <w:r w:rsidR="0018252A" w:rsidRPr="00B83045">
        <w:rPr>
          <w:color w:val="000000" w:themeColor="text1"/>
        </w:rPr>
        <w:t xml:space="preserve"> and national levels for net</w:t>
      </w:r>
      <w:r w:rsidRPr="00B83045">
        <w:rPr>
          <w:color w:val="000000" w:themeColor="text1"/>
        </w:rPr>
        <w:t xml:space="preserve">working opportunities, pre-professional development, scholarships, awards, and a reduction of initial ASHA membership fees. Announced meetings are held monthly. Information will be provided by NSSLHA officers at the first clinic meeting regarding membership and meeting schedules. To receive discounts toward ASHA membership, students must have documented membership in both the national and local NSSLHA for two years. [To be eligible for program or college  awards, students must be members of both the local and national NSSLHA.]  Consult with </w:t>
      </w:r>
      <w:hyperlink r:id="rId40" w:history="1">
        <w:r w:rsidR="002348DD" w:rsidRPr="00B83045">
          <w:rPr>
            <w:rStyle w:val="Hyperlink"/>
            <w:color w:val="000000" w:themeColor="text1"/>
          </w:rPr>
          <w:t>ASHA Website</w:t>
        </w:r>
      </w:hyperlink>
      <w:r w:rsidRPr="00B83045">
        <w:rPr>
          <w:color w:val="000000" w:themeColor="text1"/>
        </w:rPr>
        <w:t xml:space="preserve"> to determine the “conversion program” from national NSSLHA membership to ASHA membership and certification.   </w:t>
      </w:r>
    </w:p>
    <w:p w14:paraId="2C92F506" w14:textId="77777777" w:rsidR="006E3CD9" w:rsidRDefault="006E3CD9" w:rsidP="00643DB4">
      <w:pPr>
        <w:pStyle w:val="Title"/>
        <w:jc w:val="center"/>
        <w:rPr>
          <w:rFonts w:ascii="Times New Roman" w:hAnsi="Times New Roman" w:cs="Times New Roman"/>
          <w:sz w:val="40"/>
          <w:szCs w:val="40"/>
        </w:rPr>
      </w:pPr>
    </w:p>
    <w:p w14:paraId="74FE56AF" w14:textId="7117793C" w:rsidR="002C181E" w:rsidRPr="00216ECE" w:rsidRDefault="000D3D4F" w:rsidP="00216ECE">
      <w:pPr>
        <w:pStyle w:val="Heading1"/>
        <w:jc w:val="center"/>
        <w:rPr>
          <w:sz w:val="36"/>
          <w:szCs w:val="36"/>
        </w:rPr>
      </w:pPr>
      <w:bookmarkStart w:id="122" w:name="_Toc238031376"/>
      <w:bookmarkStart w:id="123" w:name="_Toc238117261"/>
      <w:r w:rsidRPr="00216ECE">
        <w:rPr>
          <w:sz w:val="36"/>
          <w:szCs w:val="36"/>
        </w:rPr>
        <w:t xml:space="preserve">PART </w:t>
      </w:r>
      <w:r w:rsidR="008D0596" w:rsidRPr="00216ECE">
        <w:rPr>
          <w:sz w:val="36"/>
          <w:szCs w:val="36"/>
        </w:rPr>
        <w:t>2</w:t>
      </w:r>
      <w:bookmarkEnd w:id="122"/>
      <w:bookmarkEnd w:id="123"/>
    </w:p>
    <w:p w14:paraId="5C506904" w14:textId="786AF1D0" w:rsidR="002C181E" w:rsidRPr="00216ECE" w:rsidRDefault="00EF5B7C" w:rsidP="00216ECE">
      <w:pPr>
        <w:pStyle w:val="Heading1"/>
        <w:jc w:val="center"/>
        <w:rPr>
          <w:sz w:val="36"/>
          <w:szCs w:val="36"/>
        </w:rPr>
      </w:pPr>
      <w:bookmarkStart w:id="124" w:name="_Toc238030593"/>
      <w:bookmarkStart w:id="125" w:name="_Toc238117262"/>
      <w:r w:rsidRPr="00216ECE">
        <w:rPr>
          <w:sz w:val="36"/>
          <w:szCs w:val="36"/>
        </w:rPr>
        <w:t>Clinical Practicum</w:t>
      </w:r>
      <w:bookmarkEnd w:id="124"/>
      <w:bookmarkEnd w:id="125"/>
    </w:p>
    <w:p w14:paraId="2F12FB29" w14:textId="77777777" w:rsidR="00B81259" w:rsidRPr="00B83045" w:rsidRDefault="00B81259" w:rsidP="00831F1C">
      <w:pPr>
        <w:rPr>
          <w:b/>
          <w:color w:val="000000" w:themeColor="text1"/>
          <w:u w:val="single"/>
        </w:rPr>
      </w:pPr>
    </w:p>
    <w:p w14:paraId="7AA1CB06" w14:textId="11CE36A4" w:rsidR="00F87F6F" w:rsidRPr="00643DB4" w:rsidRDefault="00E469E8" w:rsidP="0025467E">
      <w:pPr>
        <w:pStyle w:val="Heading1"/>
        <w:rPr>
          <w:sz w:val="26"/>
          <w:szCs w:val="26"/>
        </w:rPr>
      </w:pPr>
      <w:bookmarkStart w:id="126" w:name="_Toc238027143"/>
      <w:bookmarkStart w:id="127" w:name="_Toc238030594"/>
      <w:bookmarkStart w:id="128" w:name="_Toc238117263"/>
      <w:r w:rsidRPr="00643DB4">
        <w:rPr>
          <w:sz w:val="26"/>
          <w:szCs w:val="26"/>
        </w:rPr>
        <w:t>Introdu</w:t>
      </w:r>
      <w:r w:rsidR="00F87F6F" w:rsidRPr="00643DB4">
        <w:rPr>
          <w:sz w:val="26"/>
          <w:szCs w:val="26"/>
        </w:rPr>
        <w:t>ction</w:t>
      </w:r>
      <w:bookmarkEnd w:id="126"/>
      <w:bookmarkEnd w:id="127"/>
      <w:bookmarkEnd w:id="128"/>
    </w:p>
    <w:p w14:paraId="6EF61354" w14:textId="2EF3219E" w:rsidR="002C181E" w:rsidRPr="00B83045" w:rsidRDefault="002C181E" w:rsidP="00831F1C">
      <w:pPr>
        <w:rPr>
          <w:color w:val="000000" w:themeColor="text1"/>
        </w:rPr>
      </w:pPr>
      <w:r w:rsidRPr="00B83045">
        <w:rPr>
          <w:color w:val="000000" w:themeColor="text1"/>
        </w:rPr>
        <w:t>Th</w:t>
      </w:r>
      <w:r w:rsidR="00F87F6F" w:rsidRPr="00B83045">
        <w:rPr>
          <w:color w:val="000000" w:themeColor="text1"/>
        </w:rPr>
        <w:t xml:space="preserve">is </w:t>
      </w:r>
      <w:r w:rsidRPr="00B83045">
        <w:rPr>
          <w:color w:val="000000" w:themeColor="text1"/>
        </w:rPr>
        <w:t>section is designed to address the facilitation of the acquisition of knowledge and skills by students in clinical practicum courses</w:t>
      </w:r>
      <w:r w:rsidR="00F87F6F" w:rsidRPr="00B83045">
        <w:rPr>
          <w:color w:val="000000" w:themeColor="text1"/>
        </w:rPr>
        <w:t xml:space="preserve"> in the M.S. program in </w:t>
      </w:r>
      <w:r w:rsidR="00AB43F6" w:rsidRPr="00B83045">
        <w:rPr>
          <w:color w:val="000000" w:themeColor="text1"/>
        </w:rPr>
        <w:t>Speech-Language Pathology</w:t>
      </w:r>
      <w:r w:rsidR="00F87F6F" w:rsidRPr="00B83045">
        <w:rPr>
          <w:color w:val="000000" w:themeColor="text1"/>
        </w:rPr>
        <w:t xml:space="preserve"> at the </w:t>
      </w:r>
      <w:r w:rsidR="00066614" w:rsidRPr="00B83045">
        <w:rPr>
          <w:color w:val="000000" w:themeColor="text1"/>
        </w:rPr>
        <w:t xml:space="preserve"> University of Louisiana </w:t>
      </w:r>
      <w:r w:rsidRPr="00B83045">
        <w:rPr>
          <w:color w:val="000000" w:themeColor="text1"/>
        </w:rPr>
        <w:t xml:space="preserve">Monroe. </w:t>
      </w:r>
      <w:r w:rsidR="00F87F6F" w:rsidRPr="00B83045">
        <w:rPr>
          <w:color w:val="000000" w:themeColor="text1"/>
        </w:rPr>
        <w:t xml:space="preserve">It </w:t>
      </w:r>
      <w:r w:rsidRPr="00B83045">
        <w:rPr>
          <w:color w:val="000000" w:themeColor="text1"/>
        </w:rPr>
        <w:t>includes clinical policies/procedures, relevant</w:t>
      </w:r>
      <w:r w:rsidR="00470DB2" w:rsidRPr="00B83045">
        <w:rPr>
          <w:color w:val="000000" w:themeColor="text1"/>
        </w:rPr>
        <w:t xml:space="preserve"> program and university</w:t>
      </w:r>
      <w:r w:rsidRPr="00B83045">
        <w:rPr>
          <w:color w:val="000000" w:themeColor="text1"/>
        </w:rPr>
        <w:t xml:space="preserve"> policies, </w:t>
      </w:r>
      <w:r w:rsidR="00F87F6F" w:rsidRPr="00B83045">
        <w:rPr>
          <w:color w:val="000000" w:themeColor="text1"/>
        </w:rPr>
        <w:t>reference to f</w:t>
      </w:r>
      <w:r w:rsidRPr="00B83045">
        <w:rPr>
          <w:color w:val="000000" w:themeColor="text1"/>
        </w:rPr>
        <w:t xml:space="preserve">orms </w:t>
      </w:r>
      <w:r w:rsidR="00F87F6F" w:rsidRPr="00B83045">
        <w:rPr>
          <w:color w:val="000000" w:themeColor="text1"/>
        </w:rPr>
        <w:t xml:space="preserve">used </w:t>
      </w:r>
      <w:r w:rsidRPr="00B83045">
        <w:rPr>
          <w:color w:val="000000" w:themeColor="text1"/>
        </w:rPr>
        <w:t xml:space="preserve">by student clinicians, and </w:t>
      </w:r>
      <w:r w:rsidR="00470DB2" w:rsidRPr="00B83045">
        <w:rPr>
          <w:color w:val="000000" w:themeColor="text1"/>
        </w:rPr>
        <w:t xml:space="preserve">other </w:t>
      </w:r>
      <w:r w:rsidRPr="00B83045">
        <w:rPr>
          <w:color w:val="000000" w:themeColor="text1"/>
        </w:rPr>
        <w:t xml:space="preserve">reference information.  It also serves to support clinical teaching provided by Clinical Instructors, the Clinic Director, </w:t>
      </w:r>
      <w:r w:rsidR="00F87F6F" w:rsidRPr="00B83045">
        <w:rPr>
          <w:color w:val="000000" w:themeColor="text1"/>
        </w:rPr>
        <w:t xml:space="preserve">and </w:t>
      </w:r>
      <w:r w:rsidRPr="00B83045">
        <w:rPr>
          <w:color w:val="000000" w:themeColor="text1"/>
        </w:rPr>
        <w:t xml:space="preserve">other </w:t>
      </w:r>
      <w:r w:rsidR="00AB43F6" w:rsidRPr="00B83045">
        <w:rPr>
          <w:color w:val="000000" w:themeColor="text1"/>
        </w:rPr>
        <w:t>Speech-Language Pathology</w:t>
      </w:r>
      <w:r w:rsidRPr="00B83045">
        <w:rPr>
          <w:color w:val="000000" w:themeColor="text1"/>
        </w:rPr>
        <w:t xml:space="preserve"> and Audiology professionals who supervise graduate students in off-campus settings.  Students are encouraged to also utilize textbooks, lecture notes, professional journal articles, the complete ASHA Desk Reference (available to ASHA and NSSLHA members on-line), the resources of the ULM Library, and especially the information and guidance provided by their assigned Clinical Instructors in the planning and implementation of supervised clinical practicum.</w:t>
      </w:r>
    </w:p>
    <w:p w14:paraId="5251BACF" w14:textId="1CD84545" w:rsidR="00551403" w:rsidRPr="00B83045" w:rsidRDefault="00551403" w:rsidP="00831F1C">
      <w:pPr>
        <w:rPr>
          <w:color w:val="000000" w:themeColor="text1"/>
        </w:rPr>
      </w:pPr>
    </w:p>
    <w:p w14:paraId="2AC46D16" w14:textId="2216E707" w:rsidR="00551403" w:rsidRPr="00B83045" w:rsidRDefault="00551403" w:rsidP="00831F1C">
      <w:pPr>
        <w:pStyle w:val="BodyText2"/>
        <w:jc w:val="left"/>
        <w:rPr>
          <w:color w:val="000000" w:themeColor="text1"/>
        </w:rPr>
      </w:pPr>
      <w:r w:rsidRPr="00B83045">
        <w:rPr>
          <w:color w:val="000000" w:themeColor="text1"/>
        </w:rPr>
        <w:t xml:space="preserve">The Policies and Procedures for graduate clinical practicum courses within the Speech-Language Pathology Program at the </w:t>
      </w:r>
      <w:r w:rsidR="003D51B6" w:rsidRPr="00B83045">
        <w:rPr>
          <w:color w:val="000000" w:themeColor="text1"/>
        </w:rPr>
        <w:t xml:space="preserve">University of Louisiana Monroe </w:t>
      </w:r>
      <w:r w:rsidRPr="00B83045">
        <w:rPr>
          <w:color w:val="000000" w:themeColor="text1"/>
        </w:rPr>
        <w:t>were developed and/or implemented with consideration to mandates of the Program, the University, the State of Louisiana, as well as applicable federal laws.  In addition, these policies and procedures seek to adhere to requirements of the 2023</w:t>
      </w:r>
      <w:r w:rsidR="003D51B6" w:rsidRPr="00B83045">
        <w:rPr>
          <w:color w:val="000000" w:themeColor="text1"/>
        </w:rPr>
        <w:t xml:space="preserve"> Revisions and the 2020</w:t>
      </w:r>
      <w:r w:rsidRPr="00B83045">
        <w:rPr>
          <w:color w:val="000000" w:themeColor="text1"/>
        </w:rPr>
        <w:t xml:space="preserve"> Standards for Certification and Preferred Practice Guidelines in Speech-Language Pathology of the American Speech-Language-Hearing Association, as well as the Standards for Training Programs in Speech-Language Pathology of the Council on Academic Accreditation in Audiology and Speech-Language Pathology.</w:t>
      </w:r>
    </w:p>
    <w:p w14:paraId="71507CF7" w14:textId="6B4252A9" w:rsidR="002C181E" w:rsidRPr="00B83045" w:rsidRDefault="002C181E" w:rsidP="00831F1C">
      <w:pPr>
        <w:rPr>
          <w:color w:val="000000" w:themeColor="text1"/>
        </w:rPr>
      </w:pPr>
    </w:p>
    <w:p w14:paraId="73E7560C" w14:textId="77777777" w:rsidR="00F92523" w:rsidRPr="004542E9" w:rsidRDefault="00F92523" w:rsidP="004542E9">
      <w:pPr>
        <w:pStyle w:val="NoSpacing"/>
        <w:rPr>
          <w:rFonts w:ascii="Times New Roman" w:hAnsi="Times New Roman"/>
          <w:b/>
          <w:bCs/>
          <w:i/>
          <w:iCs/>
          <w:sz w:val="26"/>
          <w:szCs w:val="26"/>
        </w:rPr>
      </w:pPr>
      <w:bookmarkStart w:id="129" w:name="_Toc238027144"/>
      <w:r w:rsidRPr="004542E9">
        <w:rPr>
          <w:rFonts w:ascii="Times New Roman" w:hAnsi="Times New Roman"/>
          <w:b/>
          <w:bCs/>
          <w:sz w:val="26"/>
          <w:szCs w:val="26"/>
        </w:rPr>
        <w:t>Mission/Purpose</w:t>
      </w:r>
      <w:bookmarkEnd w:id="129"/>
    </w:p>
    <w:p w14:paraId="171905FE" w14:textId="239EE60F" w:rsidR="00F92523" w:rsidRPr="00B83045" w:rsidRDefault="00A319B9" w:rsidP="00831F1C">
      <w:pPr>
        <w:pStyle w:val="BodyText2"/>
        <w:jc w:val="left"/>
        <w:rPr>
          <w:color w:val="000000" w:themeColor="text1"/>
          <w:shd w:val="clear" w:color="auto" w:fill="FFFFFF"/>
        </w:rPr>
      </w:pPr>
      <w:r w:rsidRPr="00B83045">
        <w:rPr>
          <w:color w:val="000000" w:themeColor="text1"/>
          <w:shd w:val="clear" w:color="auto" w:fill="FFFFFF"/>
        </w:rPr>
        <w:t>The Speech-Language Pathology program is committed to educating and training students to apply speech-language pathology kn</w:t>
      </w:r>
      <w:r w:rsidR="003D51B6" w:rsidRPr="00B83045">
        <w:rPr>
          <w:color w:val="000000" w:themeColor="text1"/>
          <w:shd w:val="clear" w:color="auto" w:fill="FFFFFF"/>
        </w:rPr>
        <w:t>owledge and skills with</w:t>
      </w:r>
      <w:r w:rsidR="003F27DC" w:rsidRPr="00B83045">
        <w:rPr>
          <w:color w:val="000000" w:themeColor="text1"/>
          <w:shd w:val="clear" w:color="auto" w:fill="FFFFFF"/>
        </w:rPr>
        <w:t xml:space="preserve"> </w:t>
      </w:r>
      <w:r w:rsidRPr="00B83045">
        <w:rPr>
          <w:color w:val="000000" w:themeColor="text1"/>
          <w:shd w:val="clear" w:color="auto" w:fill="FFFFFF"/>
        </w:rPr>
        <w:t>populations across a broad range of settings and the life span. The M.S. program strives to integrate didactic academic coursework with on- and off-campus clinical education experiences to prepare students for the workforce in a wide variety of settings to serve an ever</w:t>
      </w:r>
      <w:r w:rsidR="00A75F56" w:rsidRPr="00B83045">
        <w:rPr>
          <w:color w:val="000000" w:themeColor="text1"/>
          <w:shd w:val="clear" w:color="auto" w:fill="FFFFFF"/>
        </w:rPr>
        <w:t>-</w:t>
      </w:r>
      <w:r w:rsidRPr="00B83045">
        <w:rPr>
          <w:color w:val="000000" w:themeColor="text1"/>
          <w:shd w:val="clear" w:color="auto" w:fill="FFFFFF"/>
        </w:rPr>
        <w:t>changing society.</w:t>
      </w:r>
    </w:p>
    <w:p w14:paraId="58B51884" w14:textId="77777777" w:rsidR="00A319B9" w:rsidRPr="00B83045" w:rsidRDefault="00A319B9" w:rsidP="00831F1C">
      <w:pPr>
        <w:pStyle w:val="BodyText2"/>
        <w:jc w:val="left"/>
        <w:rPr>
          <w:color w:val="000000" w:themeColor="text1"/>
        </w:rPr>
      </w:pPr>
    </w:p>
    <w:p w14:paraId="633701C1" w14:textId="6F0E304C" w:rsidR="0041364F" w:rsidRPr="00B83045" w:rsidRDefault="0041364F" w:rsidP="00831F1C">
      <w:pPr>
        <w:rPr>
          <w:color w:val="000000" w:themeColor="text1"/>
        </w:rPr>
      </w:pPr>
      <w:r w:rsidRPr="00B83045">
        <w:rPr>
          <w:color w:val="000000" w:themeColor="text1"/>
        </w:rPr>
        <w:t>To obtain an M.S. degree and obtain licensure and certification in speech-language pathology, s</w:t>
      </w:r>
      <w:r w:rsidR="00F92523" w:rsidRPr="00B83045">
        <w:rPr>
          <w:color w:val="000000" w:themeColor="text1"/>
        </w:rPr>
        <w:t>tudents</w:t>
      </w:r>
      <w:r w:rsidRPr="00B83045">
        <w:rPr>
          <w:color w:val="000000" w:themeColor="text1"/>
        </w:rPr>
        <w:t xml:space="preserve"> (graduate clinicians) </w:t>
      </w:r>
      <w:r w:rsidR="00F92523" w:rsidRPr="00B83045">
        <w:rPr>
          <w:color w:val="000000" w:themeColor="text1"/>
        </w:rPr>
        <w:t>must obtain a minimum of 400 clinical clock hours (</w:t>
      </w:r>
      <w:r w:rsidRPr="00B83045">
        <w:rPr>
          <w:color w:val="000000" w:themeColor="text1"/>
        </w:rPr>
        <w:t>which includes</w:t>
      </w:r>
      <w:r w:rsidR="00F92523" w:rsidRPr="00B83045">
        <w:rPr>
          <w:color w:val="000000" w:themeColor="text1"/>
        </w:rPr>
        <w:t xml:space="preserve"> 25 observation hours)</w:t>
      </w:r>
      <w:r w:rsidR="00551403" w:rsidRPr="00B83045">
        <w:rPr>
          <w:color w:val="000000" w:themeColor="text1"/>
        </w:rPr>
        <w:t xml:space="preserve"> under the supervision of a licensed,</w:t>
      </w:r>
      <w:r w:rsidR="00F92523" w:rsidRPr="00B83045">
        <w:rPr>
          <w:color w:val="000000" w:themeColor="text1"/>
        </w:rPr>
        <w:t xml:space="preserve"> ASHA</w:t>
      </w:r>
      <w:r w:rsidR="00551403" w:rsidRPr="00B83045">
        <w:rPr>
          <w:color w:val="000000" w:themeColor="text1"/>
        </w:rPr>
        <w:t xml:space="preserve"> certified Clinical Instructor while</w:t>
      </w:r>
      <w:r w:rsidR="00F92523" w:rsidRPr="00B83045">
        <w:rPr>
          <w:color w:val="000000" w:themeColor="text1"/>
        </w:rPr>
        <w:t xml:space="preserve"> enrolled in an accredited educational program and registered for the appropriate course</w:t>
      </w:r>
      <w:r w:rsidRPr="00B83045">
        <w:rPr>
          <w:color w:val="000000" w:themeColor="text1"/>
        </w:rPr>
        <w:t>s</w:t>
      </w:r>
      <w:r w:rsidR="00F92523" w:rsidRPr="00B83045">
        <w:rPr>
          <w:color w:val="000000" w:themeColor="text1"/>
        </w:rPr>
        <w:t xml:space="preserve">. </w:t>
      </w:r>
    </w:p>
    <w:p w14:paraId="24376798" w14:textId="77777777" w:rsidR="0041364F" w:rsidRPr="00B83045" w:rsidRDefault="0041364F" w:rsidP="00831F1C">
      <w:pPr>
        <w:rPr>
          <w:color w:val="000000" w:themeColor="text1"/>
        </w:rPr>
      </w:pPr>
    </w:p>
    <w:p w14:paraId="3607A60F" w14:textId="550E8C6F" w:rsidR="00F92523" w:rsidRDefault="003822E0" w:rsidP="00831F1C">
      <w:pPr>
        <w:rPr>
          <w:color w:val="000000" w:themeColor="text1"/>
        </w:rPr>
      </w:pPr>
      <w:r w:rsidRPr="00B83045">
        <w:rPr>
          <w:color w:val="000000" w:themeColor="text1"/>
        </w:rPr>
        <w:t>While enrolled in SPLP 5076</w:t>
      </w:r>
      <w:r w:rsidR="0018252A" w:rsidRPr="00B83045">
        <w:rPr>
          <w:color w:val="000000" w:themeColor="text1"/>
        </w:rPr>
        <w:t xml:space="preserve">, on-campus clinical practicum, students will obtain </w:t>
      </w:r>
      <w:r w:rsidRPr="00B83045">
        <w:rPr>
          <w:color w:val="000000" w:themeColor="text1"/>
        </w:rPr>
        <w:t xml:space="preserve">approximately 140 clinical clock hours. </w:t>
      </w:r>
    </w:p>
    <w:p w14:paraId="6BFA23F0" w14:textId="77777777" w:rsidR="00DE7FA9" w:rsidRPr="00B83045" w:rsidRDefault="00DE7FA9" w:rsidP="00831F1C">
      <w:pPr>
        <w:rPr>
          <w:color w:val="000000" w:themeColor="text1"/>
        </w:rPr>
      </w:pPr>
    </w:p>
    <w:p w14:paraId="64800460" w14:textId="77777777" w:rsidR="00551403" w:rsidRPr="00643DB4" w:rsidRDefault="00551403" w:rsidP="0025467E">
      <w:pPr>
        <w:pStyle w:val="Heading1"/>
        <w:rPr>
          <w:sz w:val="26"/>
          <w:szCs w:val="26"/>
        </w:rPr>
      </w:pPr>
      <w:bookmarkStart w:id="130" w:name="_Toc238027145"/>
      <w:bookmarkStart w:id="131" w:name="_Toc238030595"/>
      <w:bookmarkStart w:id="132" w:name="_Toc238117264"/>
      <w:r w:rsidRPr="00643DB4">
        <w:rPr>
          <w:sz w:val="26"/>
          <w:szCs w:val="26"/>
        </w:rPr>
        <w:t>Organization of SPLP Clinical Program</w:t>
      </w:r>
      <w:bookmarkEnd w:id="130"/>
      <w:bookmarkEnd w:id="131"/>
      <w:bookmarkEnd w:id="132"/>
    </w:p>
    <w:p w14:paraId="786970D0" w14:textId="299AA1A2" w:rsidR="00551403" w:rsidRPr="00B83045" w:rsidRDefault="00551403" w:rsidP="00831F1C">
      <w:pPr>
        <w:rPr>
          <w:color w:val="000000" w:themeColor="text1"/>
        </w:rPr>
      </w:pPr>
      <w:r w:rsidRPr="00B83045">
        <w:rPr>
          <w:color w:val="000000" w:themeColor="text1"/>
        </w:rPr>
        <w:t xml:space="preserve">The </w:t>
      </w:r>
      <w:r w:rsidRPr="00B83045">
        <w:rPr>
          <w:i/>
          <w:iCs/>
          <w:color w:val="000000" w:themeColor="text1"/>
        </w:rPr>
        <w:t>Clinic Director</w:t>
      </w:r>
      <w:r w:rsidRPr="00B83045">
        <w:rPr>
          <w:color w:val="000000" w:themeColor="text1"/>
        </w:rPr>
        <w:t xml:space="preserve"> is responsible for the general administration and operation of the</w:t>
      </w:r>
      <w:r w:rsidR="0071695A">
        <w:rPr>
          <w:color w:val="000000" w:themeColor="text1"/>
        </w:rPr>
        <w:t xml:space="preserve"> Carol Nichols Ray </w:t>
      </w:r>
      <w:r w:rsidR="0041364F" w:rsidRPr="00B83045">
        <w:rPr>
          <w:color w:val="000000" w:themeColor="text1"/>
        </w:rPr>
        <w:t>Speech-Language Pathology Clinic</w:t>
      </w:r>
      <w:r w:rsidRPr="00B83045">
        <w:rPr>
          <w:color w:val="000000" w:themeColor="text1"/>
        </w:rPr>
        <w:t xml:space="preserve"> including promoting appropriate services for clients while fostering an optimal learning environment for student clinicians.  </w:t>
      </w:r>
    </w:p>
    <w:p w14:paraId="0019D15B" w14:textId="77777777" w:rsidR="00551403" w:rsidRPr="00B83045" w:rsidRDefault="00551403" w:rsidP="00831F1C">
      <w:pPr>
        <w:rPr>
          <w:color w:val="000000" w:themeColor="text1"/>
        </w:rPr>
      </w:pPr>
    </w:p>
    <w:p w14:paraId="127C2809" w14:textId="385FCC54" w:rsidR="00551403" w:rsidRPr="00B83045" w:rsidRDefault="00551403" w:rsidP="00831F1C">
      <w:pPr>
        <w:rPr>
          <w:bCs/>
          <w:color w:val="000000" w:themeColor="text1"/>
        </w:rPr>
      </w:pPr>
      <w:r w:rsidRPr="00B83045">
        <w:rPr>
          <w:i/>
          <w:color w:val="000000" w:themeColor="text1"/>
        </w:rPr>
        <w:t>Speech-Language Pathology Clinical Instructors</w:t>
      </w:r>
      <w:r w:rsidRPr="00B83045">
        <w:rPr>
          <w:bCs/>
          <w:color w:val="000000" w:themeColor="text1"/>
        </w:rPr>
        <w:t xml:space="preserve"> are ULM faculty who provide cl</w:t>
      </w:r>
      <w:r w:rsidR="00650064" w:rsidRPr="00B83045">
        <w:rPr>
          <w:bCs/>
          <w:color w:val="000000" w:themeColor="text1"/>
        </w:rPr>
        <w:t xml:space="preserve">inical teaching </w:t>
      </w:r>
      <w:r w:rsidRPr="00B83045">
        <w:rPr>
          <w:bCs/>
          <w:color w:val="000000" w:themeColor="text1"/>
        </w:rPr>
        <w:t>to student clinicians through</w:t>
      </w:r>
      <w:r w:rsidR="00650064" w:rsidRPr="00B83045">
        <w:rPr>
          <w:bCs/>
          <w:color w:val="000000" w:themeColor="text1"/>
        </w:rPr>
        <w:t xml:space="preserve"> the </w:t>
      </w:r>
      <w:r w:rsidR="0071695A">
        <w:rPr>
          <w:bCs/>
          <w:color w:val="000000" w:themeColor="text1"/>
        </w:rPr>
        <w:t>Carol Nichols Ray</w:t>
      </w:r>
      <w:r w:rsidR="00650064" w:rsidRPr="00B83045">
        <w:rPr>
          <w:bCs/>
          <w:color w:val="000000" w:themeColor="text1"/>
        </w:rPr>
        <w:t xml:space="preserve"> Speech-Language Pathology Clinic</w:t>
      </w:r>
      <w:r w:rsidRPr="00B83045">
        <w:rPr>
          <w:bCs/>
          <w:color w:val="000000" w:themeColor="text1"/>
        </w:rPr>
        <w:t xml:space="preserve"> and other affiliated SPLP 5076 clinical sites (e.g., Ear</w:t>
      </w:r>
      <w:r w:rsidR="0018252A" w:rsidRPr="00B83045">
        <w:rPr>
          <w:bCs/>
          <w:color w:val="000000" w:themeColor="text1"/>
        </w:rPr>
        <w:t>ly Head Start, INK, Emily Williamson Laboratory School, private schools</w:t>
      </w:r>
      <w:r w:rsidRPr="00B83045">
        <w:rPr>
          <w:bCs/>
          <w:color w:val="000000" w:themeColor="text1"/>
        </w:rPr>
        <w:t xml:space="preserve">, Gardens of Somerset).  </w:t>
      </w:r>
    </w:p>
    <w:p w14:paraId="5F4CD24C" w14:textId="3C67ECBF" w:rsidR="00650064" w:rsidRPr="00B83045" w:rsidRDefault="00650064" w:rsidP="00831F1C">
      <w:pPr>
        <w:rPr>
          <w:bCs/>
          <w:color w:val="000000" w:themeColor="text1"/>
        </w:rPr>
      </w:pPr>
    </w:p>
    <w:p w14:paraId="00ECA1F0" w14:textId="3293482D" w:rsidR="00650064" w:rsidRPr="00B83045" w:rsidRDefault="00650064" w:rsidP="00831F1C">
      <w:pPr>
        <w:rPr>
          <w:color w:val="000000" w:themeColor="text1"/>
        </w:rPr>
      </w:pPr>
      <w:r w:rsidRPr="00B83045">
        <w:rPr>
          <w:bCs/>
          <w:i/>
          <w:color w:val="000000" w:themeColor="text1"/>
        </w:rPr>
        <w:t>Student Clinicians</w:t>
      </w:r>
      <w:r w:rsidRPr="00B83045">
        <w:rPr>
          <w:color w:val="000000" w:themeColor="text1"/>
        </w:rPr>
        <w:t xml:space="preserve"> are graduate students enrolled in SPLP 5076</w:t>
      </w:r>
      <w:r w:rsidR="006C09B5">
        <w:rPr>
          <w:color w:val="000000" w:themeColor="text1"/>
        </w:rPr>
        <w:t>.</w:t>
      </w:r>
      <w:r w:rsidRPr="00B83045">
        <w:rPr>
          <w:color w:val="000000" w:themeColor="text1"/>
        </w:rPr>
        <w:t xml:space="preserve"> It is the responsibility of each student to understand the importance of the roles they assume whenever working with clients and their families.  Student clinicians are responsible for sessions in which clinical hours are earned and are expected to devote the time necessary to adequately prepare for sessions, write reports, and complete documentation required for appropriate service delivery.  All student clinicians are expected to conduct themselves professionally, treat each client and family with respect and consideration, communicate regularly with assigned Clinical Instructors, and to follow Speech-Language Pathology policies and procedures and those of the facility/agency in which services are provided.  </w:t>
      </w:r>
    </w:p>
    <w:p w14:paraId="79F241BC" w14:textId="77777777" w:rsidR="00650064" w:rsidRPr="00B83045" w:rsidRDefault="00650064" w:rsidP="0025467E">
      <w:pPr>
        <w:pStyle w:val="Heading1"/>
      </w:pPr>
    </w:p>
    <w:p w14:paraId="7AF71038" w14:textId="081847BB" w:rsidR="001264A7" w:rsidRPr="00153AF7" w:rsidRDefault="001264A7" w:rsidP="0025467E">
      <w:pPr>
        <w:pStyle w:val="Heading1"/>
        <w:rPr>
          <w:sz w:val="26"/>
          <w:szCs w:val="26"/>
        </w:rPr>
      </w:pPr>
      <w:bookmarkStart w:id="133" w:name="_Toc238027146"/>
      <w:bookmarkStart w:id="134" w:name="_Toc238030596"/>
      <w:bookmarkStart w:id="135" w:name="_Toc238117265"/>
      <w:r w:rsidRPr="00153AF7">
        <w:rPr>
          <w:sz w:val="26"/>
          <w:szCs w:val="26"/>
        </w:rPr>
        <w:t>Requirements for Clinical Contact Hours</w:t>
      </w:r>
      <w:bookmarkEnd w:id="133"/>
      <w:bookmarkEnd w:id="134"/>
      <w:bookmarkEnd w:id="135"/>
    </w:p>
    <w:p w14:paraId="733639CA" w14:textId="59B71119" w:rsidR="001264A7" w:rsidRPr="00B83045" w:rsidRDefault="001264A7" w:rsidP="00831F1C">
      <w:pPr>
        <w:rPr>
          <w:bCs/>
          <w:color w:val="000000" w:themeColor="text1"/>
          <w:shd w:val="clear" w:color="auto" w:fill="FFFFFF"/>
        </w:rPr>
      </w:pPr>
      <w:r w:rsidRPr="00B83045">
        <w:rPr>
          <w:bCs/>
          <w:color w:val="000000" w:themeColor="text1"/>
          <w:shd w:val="clear" w:color="auto" w:fill="FFFFFF"/>
        </w:rPr>
        <w:t xml:space="preserve">The SPLP </w:t>
      </w:r>
      <w:r w:rsidR="00781E84" w:rsidRPr="00B83045">
        <w:rPr>
          <w:bCs/>
          <w:color w:val="000000" w:themeColor="text1"/>
          <w:shd w:val="clear" w:color="auto" w:fill="FFFFFF"/>
        </w:rPr>
        <w:t>graduate</w:t>
      </w:r>
      <w:r w:rsidRPr="00B83045">
        <w:rPr>
          <w:bCs/>
          <w:color w:val="000000" w:themeColor="text1"/>
          <w:shd w:val="clear" w:color="auto" w:fill="FFFFFF"/>
        </w:rPr>
        <w:t xml:space="preserve"> student must complete a minimum of 400 clock hours of supervised clinical experience in the practice of </w:t>
      </w:r>
      <w:r w:rsidR="00AB43F6" w:rsidRPr="00B83045">
        <w:rPr>
          <w:bCs/>
          <w:color w:val="000000" w:themeColor="text1"/>
          <w:shd w:val="clear" w:color="auto" w:fill="FFFFFF"/>
        </w:rPr>
        <w:t>Speech-Language Pathology</w:t>
      </w:r>
      <w:r w:rsidRPr="00B83045">
        <w:rPr>
          <w:bCs/>
          <w:color w:val="000000" w:themeColor="text1"/>
          <w:shd w:val="clear" w:color="auto" w:fill="FFFFFF"/>
        </w:rPr>
        <w:t>. Twenty-five hours must be spent in guided clinical observation</w:t>
      </w:r>
      <w:r w:rsidR="009C3D78" w:rsidRPr="00B83045">
        <w:rPr>
          <w:bCs/>
          <w:color w:val="000000" w:themeColor="text1"/>
          <w:shd w:val="clear" w:color="auto" w:fill="FFFFFF"/>
        </w:rPr>
        <w:t xml:space="preserve"> at the undergraduate level</w:t>
      </w:r>
      <w:r w:rsidR="00781E84" w:rsidRPr="00B83045">
        <w:rPr>
          <w:bCs/>
          <w:color w:val="000000" w:themeColor="text1"/>
          <w:shd w:val="clear" w:color="auto" w:fill="FFFFFF"/>
        </w:rPr>
        <w:t xml:space="preserve"> </w:t>
      </w:r>
      <w:r w:rsidRPr="00B83045">
        <w:rPr>
          <w:bCs/>
          <w:color w:val="000000" w:themeColor="text1"/>
          <w:shd w:val="clear" w:color="auto" w:fill="FFFFFF"/>
        </w:rPr>
        <w:t xml:space="preserve">and 375 hours </w:t>
      </w:r>
      <w:r w:rsidR="009C3D78" w:rsidRPr="00B83045">
        <w:rPr>
          <w:bCs/>
          <w:color w:val="000000" w:themeColor="text1"/>
          <w:shd w:val="clear" w:color="auto" w:fill="FFFFFF"/>
        </w:rPr>
        <w:t xml:space="preserve">of </w:t>
      </w:r>
      <w:r w:rsidRPr="00B83045">
        <w:rPr>
          <w:bCs/>
          <w:color w:val="000000" w:themeColor="text1"/>
          <w:shd w:val="clear" w:color="auto" w:fill="FFFFFF"/>
        </w:rPr>
        <w:t>direct client/patient contact</w:t>
      </w:r>
      <w:r w:rsidR="009C3D78" w:rsidRPr="00B83045">
        <w:rPr>
          <w:bCs/>
          <w:color w:val="000000" w:themeColor="text1"/>
          <w:shd w:val="clear" w:color="auto" w:fill="FFFFFF"/>
        </w:rPr>
        <w:t xml:space="preserve"> services at the graduate level.</w:t>
      </w:r>
    </w:p>
    <w:p w14:paraId="0253E78F" w14:textId="77777777" w:rsidR="001264A7" w:rsidRPr="00B83045" w:rsidRDefault="001264A7" w:rsidP="00831F1C">
      <w:pPr>
        <w:rPr>
          <w:bCs/>
          <w:color w:val="000000" w:themeColor="text1"/>
          <w:shd w:val="clear" w:color="auto" w:fill="FFFFFF"/>
        </w:rPr>
      </w:pPr>
    </w:p>
    <w:p w14:paraId="719F55EE" w14:textId="5507F47B" w:rsidR="001264A7" w:rsidRPr="00B83045" w:rsidRDefault="001264A7" w:rsidP="00831F1C">
      <w:pPr>
        <w:shd w:val="clear" w:color="auto" w:fill="FFFFFF"/>
        <w:spacing w:after="240"/>
        <w:rPr>
          <w:color w:val="000000" w:themeColor="text1"/>
        </w:rPr>
      </w:pPr>
      <w:r w:rsidRPr="00B83045">
        <w:rPr>
          <w:color w:val="000000" w:themeColor="text1"/>
        </w:rPr>
        <w:t>Up to 20% (i.e., 75 hours) of direct contact hours may be obtained through Clinical Simulation methods. Only the time spent in active engagement with C</w:t>
      </w:r>
      <w:r w:rsidR="009C3D78" w:rsidRPr="00B83045">
        <w:rPr>
          <w:color w:val="000000" w:themeColor="text1"/>
        </w:rPr>
        <w:t xml:space="preserve">linical Simulation </w:t>
      </w:r>
      <w:r w:rsidRPr="00B83045">
        <w:rPr>
          <w:color w:val="000000" w:themeColor="text1"/>
        </w:rPr>
        <w:t xml:space="preserve">may be counted. </w:t>
      </w:r>
      <w:r w:rsidR="009C3D78" w:rsidRPr="00B83045">
        <w:rPr>
          <w:color w:val="000000" w:themeColor="text1"/>
        </w:rPr>
        <w:t>This</w:t>
      </w:r>
      <w:r w:rsidRPr="00B83045">
        <w:rPr>
          <w:color w:val="000000" w:themeColor="text1"/>
        </w:rPr>
        <w:t xml:space="preserve"> may include the use of standardized patients and simulation technologies (e.g., standardized patients, virtual patients, digitized mannequins, immersive reality, task trainers, computer-based interactive). </w:t>
      </w:r>
    </w:p>
    <w:p w14:paraId="381A684B" w14:textId="77777777" w:rsidR="00E469E8" w:rsidRPr="001F5F93" w:rsidRDefault="00E469E8" w:rsidP="0025467E">
      <w:pPr>
        <w:pStyle w:val="Heading2"/>
        <w:rPr>
          <w:rFonts w:ascii="Times New Roman" w:hAnsi="Times New Roman" w:cs="Times New Roman"/>
          <w:color w:val="000000" w:themeColor="text1"/>
        </w:rPr>
      </w:pPr>
      <w:bookmarkStart w:id="136" w:name="_Toc238027147"/>
      <w:bookmarkStart w:id="137" w:name="_Toc238030597"/>
      <w:bookmarkStart w:id="138" w:name="_Toc238117266"/>
      <w:r w:rsidRPr="001F5F93">
        <w:rPr>
          <w:rFonts w:ascii="Times New Roman" w:hAnsi="Times New Roman" w:cs="Times New Roman"/>
          <w:color w:val="000000" w:themeColor="text1"/>
        </w:rPr>
        <w:t>Clinical Pre-requisites</w:t>
      </w:r>
      <w:bookmarkEnd w:id="136"/>
      <w:bookmarkEnd w:id="137"/>
      <w:bookmarkEnd w:id="138"/>
    </w:p>
    <w:p w14:paraId="681FDFD5" w14:textId="77777777" w:rsidR="00E469E8" w:rsidRDefault="00E469E8" w:rsidP="00831F1C">
      <w:pPr>
        <w:rPr>
          <w:color w:val="000000" w:themeColor="text1"/>
        </w:rPr>
      </w:pPr>
      <w:r w:rsidRPr="00B83045">
        <w:rPr>
          <w:color w:val="000000" w:themeColor="text1"/>
        </w:rPr>
        <w:t>Students must present records with Clinical Instructors’ signatures, documenting completion of 25 clock hours of directed clinical observation.  Students who have not completed the 25-hour requirement have two options:</w:t>
      </w:r>
    </w:p>
    <w:p w14:paraId="5F314B7A" w14:textId="77777777" w:rsidR="006F113E" w:rsidRPr="00B83045" w:rsidRDefault="006F113E" w:rsidP="00831F1C">
      <w:pPr>
        <w:rPr>
          <w:color w:val="000000" w:themeColor="text1"/>
        </w:rPr>
      </w:pPr>
    </w:p>
    <w:p w14:paraId="29DADF5F" w14:textId="77777777" w:rsidR="00E469E8" w:rsidRPr="00B83045" w:rsidRDefault="00E469E8" w:rsidP="00A07814">
      <w:pPr>
        <w:pStyle w:val="ListParagraph"/>
        <w:numPr>
          <w:ilvl w:val="0"/>
          <w:numId w:val="21"/>
        </w:numPr>
        <w:rPr>
          <w:color w:val="000000" w:themeColor="text1"/>
        </w:rPr>
      </w:pPr>
      <w:r w:rsidRPr="00B83045">
        <w:rPr>
          <w:color w:val="000000" w:themeColor="text1"/>
        </w:rPr>
        <w:t>If 15 or more hours have been completed, the student may enroll in clinic (SPLP 5076) but the required observations must be completed prior to initiating services with a client.</w:t>
      </w:r>
    </w:p>
    <w:p w14:paraId="4CB8160E" w14:textId="77777777" w:rsidR="00E469E8" w:rsidRPr="00B83045" w:rsidRDefault="00E469E8" w:rsidP="00A07814">
      <w:pPr>
        <w:pStyle w:val="ListParagraph"/>
        <w:numPr>
          <w:ilvl w:val="0"/>
          <w:numId w:val="21"/>
        </w:numPr>
        <w:rPr>
          <w:color w:val="000000" w:themeColor="text1"/>
        </w:rPr>
      </w:pPr>
      <w:r w:rsidRPr="00B83045">
        <w:rPr>
          <w:color w:val="000000" w:themeColor="text1"/>
        </w:rPr>
        <w:t xml:space="preserve">If fewer than 15 hours have been completed, all 25 hours must be obtained before the student can enroll in clinic (SPLP 5076). </w:t>
      </w:r>
    </w:p>
    <w:p w14:paraId="240E5869" w14:textId="77777777" w:rsidR="00A21BFD" w:rsidRPr="00B83045" w:rsidRDefault="00A21BFD" w:rsidP="00831F1C">
      <w:pPr>
        <w:pStyle w:val="Heading6"/>
        <w:rPr>
          <w:rFonts w:ascii="Times New Roman" w:hAnsi="Times New Roman" w:cs="Times New Roman"/>
          <w:b/>
          <w:color w:val="000000" w:themeColor="text1"/>
          <w:u w:val="single"/>
        </w:rPr>
      </w:pPr>
    </w:p>
    <w:p w14:paraId="79F5D575" w14:textId="56B602CC" w:rsidR="001264A7" w:rsidRPr="00153AF7" w:rsidRDefault="001264A7" w:rsidP="0025467E">
      <w:pPr>
        <w:pStyle w:val="Heading1"/>
        <w:rPr>
          <w:i/>
          <w:iCs/>
          <w:sz w:val="26"/>
          <w:szCs w:val="26"/>
        </w:rPr>
      </w:pPr>
      <w:bookmarkStart w:id="139" w:name="_Toc238027148"/>
      <w:bookmarkStart w:id="140" w:name="_Toc238030598"/>
      <w:bookmarkStart w:id="141" w:name="_Toc238117267"/>
      <w:r w:rsidRPr="00153AF7">
        <w:rPr>
          <w:sz w:val="26"/>
          <w:szCs w:val="26"/>
        </w:rPr>
        <w:t>Confidentiality/Student Responsibilities</w:t>
      </w:r>
      <w:bookmarkEnd w:id="139"/>
      <w:bookmarkEnd w:id="140"/>
      <w:bookmarkEnd w:id="141"/>
    </w:p>
    <w:p w14:paraId="1385113E" w14:textId="6B4EF92F" w:rsidR="00DD5B3E" w:rsidRPr="00B83045" w:rsidRDefault="00DD5B3E" w:rsidP="00831F1C">
      <w:pPr>
        <w:rPr>
          <w:color w:val="000000" w:themeColor="text1"/>
        </w:rPr>
      </w:pPr>
      <w:r w:rsidRPr="00B83045">
        <w:rPr>
          <w:color w:val="000000" w:themeColor="text1"/>
        </w:rPr>
        <w:t xml:space="preserve">Students enrolled in SPLP 5076 obtain supervised clinical clock hours through the </w:t>
      </w:r>
      <w:r w:rsidR="00853670">
        <w:rPr>
          <w:color w:val="000000" w:themeColor="text1"/>
        </w:rPr>
        <w:t>Carol Nichols Ray</w:t>
      </w:r>
      <w:r w:rsidRPr="00B83045">
        <w:rPr>
          <w:color w:val="000000" w:themeColor="text1"/>
        </w:rPr>
        <w:t xml:space="preserve"> </w:t>
      </w:r>
      <w:r w:rsidR="00593C30" w:rsidRPr="00B83045">
        <w:rPr>
          <w:color w:val="000000" w:themeColor="text1"/>
        </w:rPr>
        <w:t>Speech</w:t>
      </w:r>
      <w:r w:rsidR="001B7DF2" w:rsidRPr="00B83045">
        <w:rPr>
          <w:color w:val="000000" w:themeColor="text1"/>
        </w:rPr>
        <w:t>-</w:t>
      </w:r>
      <w:r w:rsidRPr="00B83045">
        <w:rPr>
          <w:color w:val="000000" w:themeColor="text1"/>
        </w:rPr>
        <w:t xml:space="preserve">Language Pathology Clinic and at various sites within the local community. </w:t>
      </w:r>
    </w:p>
    <w:p w14:paraId="1CADC350" w14:textId="77777777" w:rsidR="00093356" w:rsidRPr="00B83045" w:rsidRDefault="00093356" w:rsidP="00831F1C">
      <w:pPr>
        <w:rPr>
          <w:b/>
          <w:bCs/>
          <w:color w:val="000000" w:themeColor="text1"/>
        </w:rPr>
      </w:pPr>
    </w:p>
    <w:p w14:paraId="26D2292B" w14:textId="08ED277B" w:rsidR="00D61C11" w:rsidRDefault="001264A7" w:rsidP="00831F1C">
      <w:pPr>
        <w:pStyle w:val="BodyText2"/>
        <w:jc w:val="left"/>
        <w:rPr>
          <w:color w:val="000000" w:themeColor="text1"/>
        </w:rPr>
      </w:pPr>
      <w:r w:rsidRPr="00B83045">
        <w:rPr>
          <w:color w:val="000000" w:themeColor="text1"/>
        </w:rPr>
        <w:t xml:space="preserve">All client records are considered confidential information. It is the policy of the </w:t>
      </w:r>
      <w:r w:rsidR="00853670">
        <w:rPr>
          <w:color w:val="000000" w:themeColor="text1"/>
        </w:rPr>
        <w:t>Carol Nichols Ray</w:t>
      </w:r>
      <w:r w:rsidR="001B7DF2" w:rsidRPr="00B83045">
        <w:rPr>
          <w:color w:val="000000" w:themeColor="text1"/>
        </w:rPr>
        <w:t xml:space="preserve"> Speech-Language Pathology Clinic t</w:t>
      </w:r>
      <w:r w:rsidRPr="00B83045">
        <w:rPr>
          <w:color w:val="000000" w:themeColor="text1"/>
        </w:rPr>
        <w:t xml:space="preserve">o hold the welfare and confidentiality of </w:t>
      </w:r>
      <w:r w:rsidR="0023351C" w:rsidRPr="00B83045">
        <w:rPr>
          <w:color w:val="000000" w:themeColor="text1"/>
        </w:rPr>
        <w:t>clients</w:t>
      </w:r>
      <w:r w:rsidRPr="00B83045">
        <w:rPr>
          <w:color w:val="000000" w:themeColor="text1"/>
        </w:rPr>
        <w:t xml:space="preserve"> paramount.  Although the</w:t>
      </w:r>
      <w:r w:rsidR="001B7DF2" w:rsidRPr="00B83045">
        <w:rPr>
          <w:color w:val="000000" w:themeColor="text1"/>
        </w:rPr>
        <w:t xml:space="preserve"> </w:t>
      </w:r>
      <w:r w:rsidRPr="00B83045">
        <w:rPr>
          <w:color w:val="000000" w:themeColor="text1"/>
        </w:rPr>
        <w:t xml:space="preserve">Clinic is currently not designated as a HIPAA covered entity, </w:t>
      </w:r>
      <w:r w:rsidR="00AB43F6" w:rsidRPr="00B83045">
        <w:rPr>
          <w:color w:val="000000" w:themeColor="text1"/>
        </w:rPr>
        <w:t>Speech-Language Pathology</w:t>
      </w:r>
      <w:r w:rsidRPr="00B83045">
        <w:rPr>
          <w:color w:val="000000" w:themeColor="text1"/>
        </w:rPr>
        <w:t xml:space="preserve"> faculty and graduate students are provided information regarding the intent of this federal law and other applicable legislation concerning patient privacy. </w:t>
      </w:r>
    </w:p>
    <w:p w14:paraId="06EC032A" w14:textId="77777777" w:rsidR="00D61C11" w:rsidRDefault="00D61C11" w:rsidP="00831F1C">
      <w:pPr>
        <w:pStyle w:val="BodyText2"/>
        <w:jc w:val="left"/>
        <w:rPr>
          <w:color w:val="000000" w:themeColor="text1"/>
        </w:rPr>
      </w:pPr>
    </w:p>
    <w:p w14:paraId="1B4388EF" w14:textId="77777777" w:rsidR="0024192E" w:rsidRDefault="001264A7" w:rsidP="00831F1C">
      <w:pPr>
        <w:pStyle w:val="BodyText2"/>
        <w:jc w:val="left"/>
        <w:rPr>
          <w:color w:val="000000" w:themeColor="text1"/>
        </w:rPr>
      </w:pPr>
      <w:r w:rsidRPr="00B83045">
        <w:rPr>
          <w:color w:val="000000" w:themeColor="text1"/>
        </w:rPr>
        <w:t>It is the responsibility of student clinicians, Clinical Instructors, and Clinic staff to protect the privacy of each client through appropriate use and protection of confidential client information. Students who do not comply fully with confidentiality procedures jeopardize their grade</w:t>
      </w:r>
      <w:r w:rsidR="004C7BC5" w:rsidRPr="00B83045">
        <w:rPr>
          <w:color w:val="000000" w:themeColor="text1"/>
        </w:rPr>
        <w:t xml:space="preserve"> </w:t>
      </w:r>
      <w:r w:rsidRPr="00B83045">
        <w:rPr>
          <w:color w:val="000000" w:themeColor="text1"/>
        </w:rPr>
        <w:t xml:space="preserve">and/or continuation in the program. </w:t>
      </w:r>
    </w:p>
    <w:p w14:paraId="6BE34A73" w14:textId="77777777" w:rsidR="0024192E" w:rsidRDefault="0024192E" w:rsidP="00831F1C">
      <w:pPr>
        <w:pStyle w:val="BodyText2"/>
        <w:jc w:val="left"/>
        <w:rPr>
          <w:color w:val="000000" w:themeColor="text1"/>
        </w:rPr>
      </w:pPr>
    </w:p>
    <w:p w14:paraId="133CEB89" w14:textId="29C8E412" w:rsidR="001264A7" w:rsidRPr="00B83045" w:rsidRDefault="001264A7" w:rsidP="00831F1C">
      <w:pPr>
        <w:pStyle w:val="BodyText2"/>
        <w:jc w:val="left"/>
        <w:rPr>
          <w:color w:val="000000" w:themeColor="text1"/>
        </w:rPr>
      </w:pPr>
      <w:r w:rsidRPr="00B83045">
        <w:rPr>
          <w:color w:val="000000" w:themeColor="text1"/>
        </w:rPr>
        <w:t xml:space="preserve">While client files may be checked-out for review, etc., no client file is permitted to leave the building.  </w:t>
      </w:r>
      <w:r w:rsidR="0024192E">
        <w:rPr>
          <w:color w:val="000000" w:themeColor="text1"/>
        </w:rPr>
        <w:t>S</w:t>
      </w:r>
      <w:r w:rsidRPr="00B83045">
        <w:rPr>
          <w:color w:val="000000" w:themeColor="text1"/>
        </w:rPr>
        <w:t xml:space="preserve">tudent clinicians </w:t>
      </w:r>
      <w:r w:rsidR="00F13D2A" w:rsidRPr="00B83045">
        <w:rPr>
          <w:color w:val="000000" w:themeColor="text1"/>
        </w:rPr>
        <w:t xml:space="preserve">must </w:t>
      </w:r>
      <w:r w:rsidRPr="00B83045">
        <w:rPr>
          <w:color w:val="000000" w:themeColor="text1"/>
        </w:rPr>
        <w:t xml:space="preserve">adhere to the Privacy Notice given to clients. Only clients and their legal guardians may make decisions and grant permission for services </w:t>
      </w:r>
      <w:r w:rsidR="0AB038F3" w:rsidRPr="00B83045">
        <w:rPr>
          <w:color w:val="000000" w:themeColor="text1"/>
        </w:rPr>
        <w:t xml:space="preserve">to be </w:t>
      </w:r>
      <w:r w:rsidRPr="00B83045">
        <w:rPr>
          <w:color w:val="000000" w:themeColor="text1"/>
        </w:rPr>
        <w:t xml:space="preserve">provided.  Permission of parents/guardians is required for service delivery until the age of 18 years.   </w:t>
      </w:r>
    </w:p>
    <w:p w14:paraId="2324941A" w14:textId="77777777" w:rsidR="001264A7" w:rsidRPr="00B83045" w:rsidRDefault="001264A7" w:rsidP="00831F1C">
      <w:pPr>
        <w:rPr>
          <w:color w:val="000000" w:themeColor="text1"/>
        </w:rPr>
      </w:pPr>
    </w:p>
    <w:p w14:paraId="1E5B8F84" w14:textId="09327EDB" w:rsidR="001264A7" w:rsidRPr="00B83045" w:rsidRDefault="00DD5B3E" w:rsidP="00831F1C">
      <w:pPr>
        <w:rPr>
          <w:color w:val="000000" w:themeColor="text1"/>
        </w:rPr>
      </w:pPr>
      <w:r w:rsidRPr="00B83045">
        <w:rPr>
          <w:color w:val="000000" w:themeColor="text1"/>
        </w:rPr>
        <w:t>In addition to assigned client</w:t>
      </w:r>
      <w:r w:rsidR="00593C30" w:rsidRPr="00B83045">
        <w:rPr>
          <w:color w:val="000000" w:themeColor="text1"/>
        </w:rPr>
        <w:t>s, opportunities to conduct comprehensive</w:t>
      </w:r>
      <w:r w:rsidRPr="00B83045">
        <w:rPr>
          <w:color w:val="000000" w:themeColor="text1"/>
        </w:rPr>
        <w:t xml:space="preserve"> speech-language evaluations will be provided as av</w:t>
      </w:r>
      <w:r w:rsidR="00D13C7A" w:rsidRPr="00B83045">
        <w:rPr>
          <w:color w:val="000000" w:themeColor="text1"/>
        </w:rPr>
        <w:t xml:space="preserve">ailable to student clinicians. </w:t>
      </w:r>
      <w:r w:rsidRPr="00B83045">
        <w:rPr>
          <w:color w:val="000000" w:themeColor="text1"/>
        </w:rPr>
        <w:t xml:space="preserve">Numerous and varied opportunities exist for students to earn other diagnostic and related hours during their clinical practicum.  Student clinicians regularly provide speech and hearing screenings for </w:t>
      </w:r>
      <w:r w:rsidR="003A74B6">
        <w:rPr>
          <w:color w:val="000000" w:themeColor="text1"/>
        </w:rPr>
        <w:t>other ULM professional programs</w:t>
      </w:r>
      <w:r w:rsidRPr="00B83045">
        <w:rPr>
          <w:color w:val="000000" w:themeColor="text1"/>
        </w:rPr>
        <w:t xml:space="preserve"> and community agencies.  The faculty and students in the </w:t>
      </w:r>
      <w:r w:rsidR="00AB43F6" w:rsidRPr="00B83045">
        <w:rPr>
          <w:color w:val="000000" w:themeColor="text1"/>
        </w:rPr>
        <w:t>Speech-Language Pathology</w:t>
      </w:r>
      <w:r w:rsidRPr="00B83045">
        <w:rPr>
          <w:color w:val="000000" w:themeColor="text1"/>
        </w:rPr>
        <w:t xml:space="preserve"> Program also participate in numerous awareness activities throughout the year both on-and off-campus. </w:t>
      </w:r>
    </w:p>
    <w:p w14:paraId="247F5B56" w14:textId="77777777" w:rsidR="00D13C7A" w:rsidRPr="00B83045" w:rsidRDefault="00D13C7A" w:rsidP="00831F1C">
      <w:pPr>
        <w:rPr>
          <w:color w:val="000000" w:themeColor="text1"/>
        </w:rPr>
      </w:pPr>
    </w:p>
    <w:p w14:paraId="52DC12E6" w14:textId="415F8E1D" w:rsidR="001264A7" w:rsidRPr="00B83045" w:rsidRDefault="001264A7" w:rsidP="00831F1C">
      <w:pPr>
        <w:rPr>
          <w:color w:val="000000" w:themeColor="text1"/>
        </w:rPr>
      </w:pPr>
      <w:r w:rsidRPr="00B83045">
        <w:rPr>
          <w:color w:val="000000" w:themeColor="text1"/>
        </w:rPr>
        <w:t xml:space="preserve">At the end of each semester, students are given the opportunity to evaluate each of their Clinical Instructors.  Since ULM’s current on-line system is not designed to provide students </w:t>
      </w:r>
      <w:r w:rsidR="50AC581E" w:rsidRPr="00B83045">
        <w:rPr>
          <w:color w:val="000000" w:themeColor="text1"/>
        </w:rPr>
        <w:t xml:space="preserve">with </w:t>
      </w:r>
      <w:r w:rsidRPr="00B83045">
        <w:rPr>
          <w:color w:val="000000" w:themeColor="text1"/>
        </w:rPr>
        <w:t xml:space="preserve">a way to evaluate multiple Clinical Instructors, the program utilizes the CALIPSO supervisor evaluation system.  All evaluations are treated confidentially and are maintained by the Clinic Director. </w:t>
      </w:r>
    </w:p>
    <w:p w14:paraId="09DBD68A" w14:textId="3F944C08" w:rsidR="00D13C7A" w:rsidRPr="00B83045" w:rsidRDefault="00D13C7A" w:rsidP="00831F1C">
      <w:pPr>
        <w:rPr>
          <w:color w:val="000000" w:themeColor="text1"/>
        </w:rPr>
      </w:pPr>
    </w:p>
    <w:p w14:paraId="167000BD" w14:textId="77777777" w:rsidR="00D13C7A" w:rsidRPr="00B83045" w:rsidRDefault="00D13C7A" w:rsidP="00831F1C">
      <w:pPr>
        <w:rPr>
          <w:color w:val="000000" w:themeColor="text1"/>
        </w:rPr>
      </w:pPr>
      <w:r w:rsidRPr="00B83045">
        <w:rPr>
          <w:color w:val="000000" w:themeColor="text1"/>
        </w:rPr>
        <w:t>See the SPLP 5076 Syllabus for further information regarding clinic procedures.</w:t>
      </w:r>
    </w:p>
    <w:p w14:paraId="602C98FB" w14:textId="77777777" w:rsidR="006E62A6" w:rsidRPr="00B83045" w:rsidRDefault="006E62A6" w:rsidP="00831F1C">
      <w:pPr>
        <w:rPr>
          <w:b/>
          <w:color w:val="000000" w:themeColor="text1"/>
          <w:u w:val="single"/>
        </w:rPr>
      </w:pPr>
    </w:p>
    <w:p w14:paraId="6FF87582" w14:textId="4E2E78DF" w:rsidR="001264A7" w:rsidRPr="00153AF7" w:rsidRDefault="001264A7" w:rsidP="0025467E">
      <w:pPr>
        <w:pStyle w:val="Heading1"/>
        <w:rPr>
          <w:sz w:val="26"/>
          <w:szCs w:val="26"/>
        </w:rPr>
      </w:pPr>
      <w:bookmarkStart w:id="142" w:name="_Toc238027149"/>
      <w:bookmarkStart w:id="143" w:name="_Toc238030599"/>
      <w:bookmarkStart w:id="144" w:name="_Toc238117268"/>
      <w:r w:rsidRPr="00153AF7">
        <w:rPr>
          <w:sz w:val="26"/>
          <w:szCs w:val="26"/>
        </w:rPr>
        <w:t xml:space="preserve">CALIPSO and KASA </w:t>
      </w:r>
      <w:r w:rsidR="00F93278" w:rsidRPr="00153AF7">
        <w:rPr>
          <w:sz w:val="26"/>
          <w:szCs w:val="26"/>
        </w:rPr>
        <w:t>Rating Forms</w:t>
      </w:r>
      <w:bookmarkEnd w:id="142"/>
      <w:bookmarkEnd w:id="143"/>
      <w:bookmarkEnd w:id="144"/>
      <w:r w:rsidR="00F93278" w:rsidRPr="00153AF7">
        <w:rPr>
          <w:sz w:val="26"/>
          <w:szCs w:val="26"/>
        </w:rPr>
        <w:t xml:space="preserve"> </w:t>
      </w:r>
    </w:p>
    <w:p w14:paraId="437A69EC" w14:textId="5D1DEDB6" w:rsidR="00334769" w:rsidRPr="00B83045" w:rsidRDefault="001264A7" w:rsidP="00831F1C">
      <w:pPr>
        <w:rPr>
          <w:color w:val="000000" w:themeColor="text1"/>
        </w:rPr>
      </w:pPr>
      <w:r w:rsidRPr="00B83045">
        <w:rPr>
          <w:color w:val="000000" w:themeColor="text1"/>
        </w:rPr>
        <w:t>All</w:t>
      </w:r>
      <w:r w:rsidR="004C7BC5" w:rsidRPr="00B83045">
        <w:rPr>
          <w:color w:val="000000" w:themeColor="text1"/>
        </w:rPr>
        <w:t xml:space="preserve"> graduate </w:t>
      </w:r>
      <w:r w:rsidRPr="00B83045">
        <w:rPr>
          <w:color w:val="000000" w:themeColor="text1"/>
        </w:rPr>
        <w:t xml:space="preserve">students will have their Knowledge and Skills Acquisition (KASA) tracked and completed on the CALIPSO program. Additionally, this system will also be used to track </w:t>
      </w:r>
      <w:r w:rsidR="00AE4DA0" w:rsidRPr="00B83045">
        <w:rPr>
          <w:color w:val="000000" w:themeColor="text1"/>
        </w:rPr>
        <w:t xml:space="preserve">and document </w:t>
      </w:r>
      <w:r w:rsidRPr="00B83045">
        <w:rPr>
          <w:color w:val="000000" w:themeColor="text1"/>
        </w:rPr>
        <w:t xml:space="preserve">clinical clock hours. </w:t>
      </w:r>
      <w:r w:rsidR="00B105CB" w:rsidRPr="00B83045">
        <w:rPr>
          <w:color w:val="000000" w:themeColor="text1"/>
        </w:rPr>
        <w:t>CALIPSO records meet all ASHA require</w:t>
      </w:r>
      <w:r w:rsidR="00446A84" w:rsidRPr="00B83045">
        <w:rPr>
          <w:color w:val="000000" w:themeColor="text1"/>
        </w:rPr>
        <w:t>ments</w:t>
      </w:r>
      <w:r w:rsidR="00B105CB" w:rsidRPr="00B83045">
        <w:rPr>
          <w:color w:val="000000" w:themeColor="text1"/>
        </w:rPr>
        <w:t xml:space="preserve">. </w:t>
      </w:r>
      <w:r w:rsidR="00B54189" w:rsidRPr="00B83045">
        <w:rPr>
          <w:color w:val="000000" w:themeColor="text1"/>
        </w:rPr>
        <w:t>S</w:t>
      </w:r>
      <w:r w:rsidRPr="00B83045">
        <w:rPr>
          <w:color w:val="000000" w:themeColor="text1"/>
        </w:rPr>
        <w:t>tudents are required to pay a one-time regis</w:t>
      </w:r>
      <w:r w:rsidR="00446A84" w:rsidRPr="00B83045">
        <w:rPr>
          <w:color w:val="000000" w:themeColor="text1"/>
        </w:rPr>
        <w:t xml:space="preserve">tration fee of </w:t>
      </w:r>
      <w:r w:rsidR="0058673D" w:rsidRPr="00B83045">
        <w:rPr>
          <w:color w:val="000000" w:themeColor="text1"/>
        </w:rPr>
        <w:t>$125</w:t>
      </w:r>
      <w:r w:rsidR="00593C30" w:rsidRPr="00B83045">
        <w:rPr>
          <w:color w:val="000000" w:themeColor="text1"/>
        </w:rPr>
        <w:t xml:space="preserve"> to CALIPSO. </w:t>
      </w:r>
      <w:r w:rsidRPr="00B83045">
        <w:rPr>
          <w:color w:val="000000" w:themeColor="text1"/>
        </w:rPr>
        <w:t xml:space="preserve">The fee allows the use of CALIPSO for </w:t>
      </w:r>
      <w:r w:rsidR="00F13D2A" w:rsidRPr="00B83045">
        <w:rPr>
          <w:color w:val="000000" w:themeColor="text1"/>
        </w:rPr>
        <w:t>eight</w:t>
      </w:r>
      <w:r w:rsidRPr="00B83045">
        <w:rPr>
          <w:color w:val="000000" w:themeColor="text1"/>
        </w:rPr>
        <w:t xml:space="preserve"> years from the date of purchase. </w:t>
      </w:r>
      <w:r w:rsidR="00B105CB" w:rsidRPr="00B83045">
        <w:rPr>
          <w:color w:val="000000" w:themeColor="text1"/>
        </w:rPr>
        <w:t>Faculty and on-campus and off-campus Clinical Instructors will utilize CALIPSO in all matters related to clinical experiences, educat</w:t>
      </w:r>
      <w:r w:rsidR="00593C30" w:rsidRPr="00B83045">
        <w:rPr>
          <w:color w:val="000000" w:themeColor="text1"/>
        </w:rPr>
        <w:t>ion, and internships.</w:t>
      </w:r>
      <w:r w:rsidR="00B105CB" w:rsidRPr="00B83045">
        <w:rPr>
          <w:color w:val="000000" w:themeColor="text1"/>
        </w:rPr>
        <w:t xml:space="preserve"> </w:t>
      </w:r>
      <w:r w:rsidR="00746D0E" w:rsidRPr="00B83045">
        <w:rPr>
          <w:color w:val="000000" w:themeColor="text1"/>
        </w:rPr>
        <w:t>Information regarding registration and training for CALI</w:t>
      </w:r>
      <w:r w:rsidR="00593C30" w:rsidRPr="00B83045">
        <w:rPr>
          <w:color w:val="000000" w:themeColor="text1"/>
        </w:rPr>
        <w:t>PSO will be provided as needed.</w:t>
      </w:r>
      <w:r w:rsidR="00746D0E" w:rsidRPr="00B83045">
        <w:rPr>
          <w:color w:val="000000" w:themeColor="text1"/>
        </w:rPr>
        <w:t xml:space="preserve"> Additional information will be provided about maintaining records for the</w:t>
      </w:r>
      <w:r w:rsidR="00593C30" w:rsidRPr="00B83045">
        <w:rPr>
          <w:color w:val="000000" w:themeColor="text1"/>
        </w:rPr>
        <w:t xml:space="preserve"> KASA with the CALIPSO program.</w:t>
      </w:r>
      <w:r w:rsidR="00746D0E" w:rsidRPr="00B83045">
        <w:rPr>
          <w:color w:val="000000" w:themeColor="text1"/>
        </w:rPr>
        <w:t xml:space="preserve"> Registration and more information can </w:t>
      </w:r>
      <w:r w:rsidR="00593C30" w:rsidRPr="00B83045">
        <w:rPr>
          <w:color w:val="000000" w:themeColor="text1"/>
        </w:rPr>
        <w:t xml:space="preserve">be found at </w:t>
      </w:r>
      <w:hyperlink r:id="rId41">
        <w:r w:rsidR="002348DD" w:rsidRPr="00B83045">
          <w:rPr>
            <w:color w:val="000000" w:themeColor="text1"/>
            <w:u w:val="single"/>
          </w:rPr>
          <w:t xml:space="preserve">CALIPSO </w:t>
        </w:r>
        <w:r w:rsidR="00853670" w:rsidRPr="00B83045">
          <w:rPr>
            <w:color w:val="000000" w:themeColor="text1"/>
            <w:u w:val="single"/>
          </w:rPr>
          <w:t>Login</w:t>
        </w:r>
      </w:hyperlink>
      <w:r w:rsidR="00746D0E" w:rsidRPr="00B83045">
        <w:rPr>
          <w:color w:val="000000" w:themeColor="text1"/>
        </w:rPr>
        <w:t xml:space="preserve"> to register and for more information.</w:t>
      </w:r>
    </w:p>
    <w:p w14:paraId="3E164264" w14:textId="77777777" w:rsidR="00D13C7A" w:rsidRPr="00B83045" w:rsidRDefault="00D13C7A" w:rsidP="00831F1C">
      <w:pPr>
        <w:rPr>
          <w:color w:val="000000" w:themeColor="text1"/>
        </w:rPr>
      </w:pPr>
    </w:p>
    <w:p w14:paraId="00141F33" w14:textId="68236146" w:rsidR="00AE4DA0" w:rsidRPr="0071695A" w:rsidRDefault="00AE4DA0" w:rsidP="00C536F4">
      <w:pPr>
        <w:pStyle w:val="Heading2"/>
        <w:rPr>
          <w:rFonts w:ascii="Times New Roman" w:hAnsi="Times New Roman" w:cs="Times New Roman"/>
          <w:b/>
          <w:bCs/>
          <w:color w:val="000000" w:themeColor="text1"/>
        </w:rPr>
      </w:pPr>
      <w:bookmarkStart w:id="145" w:name="_Toc238027150"/>
      <w:bookmarkStart w:id="146" w:name="_Toc238030600"/>
      <w:bookmarkStart w:id="147" w:name="_Toc238117269"/>
      <w:r w:rsidRPr="0071695A">
        <w:rPr>
          <w:rFonts w:ascii="Times New Roman" w:hAnsi="Times New Roman" w:cs="Times New Roman"/>
          <w:b/>
          <w:bCs/>
          <w:color w:val="000000" w:themeColor="text1"/>
        </w:rPr>
        <w:t>D</w:t>
      </w:r>
      <w:r w:rsidR="00B105CB" w:rsidRPr="0071695A">
        <w:rPr>
          <w:rFonts w:ascii="Times New Roman" w:hAnsi="Times New Roman" w:cs="Times New Roman"/>
          <w:b/>
          <w:bCs/>
          <w:color w:val="000000" w:themeColor="text1"/>
        </w:rPr>
        <w:t>ocumentation of Knowledge and Skills</w:t>
      </w:r>
      <w:bookmarkEnd w:id="145"/>
      <w:bookmarkEnd w:id="146"/>
      <w:bookmarkEnd w:id="147"/>
    </w:p>
    <w:p w14:paraId="1EFD95C3" w14:textId="7865EE13" w:rsidR="00AE4DA0" w:rsidRPr="00B83045" w:rsidRDefault="00AE4DA0" w:rsidP="00831F1C">
      <w:pPr>
        <w:rPr>
          <w:color w:val="000000" w:themeColor="text1"/>
        </w:rPr>
      </w:pPr>
      <w:r w:rsidRPr="00B83045">
        <w:rPr>
          <w:color w:val="000000" w:themeColor="text1"/>
        </w:rPr>
        <w:t xml:space="preserve">The Knowledge and Skills Acquisition (KASA) form is maintained in CALIPSO by the </w:t>
      </w:r>
      <w:r w:rsidR="00F13D2A" w:rsidRPr="00B83045">
        <w:rPr>
          <w:color w:val="000000" w:themeColor="text1"/>
        </w:rPr>
        <w:t>SPLP Faculty</w:t>
      </w:r>
      <w:r w:rsidRPr="00B83045">
        <w:rPr>
          <w:color w:val="000000" w:themeColor="text1"/>
        </w:rPr>
        <w:t xml:space="preserve">.  It is updated periodically and can be viewed by each student at any time.  It provides a record of academic progress within the curriculum to meet the </w:t>
      </w:r>
      <w:r w:rsidR="00B105CB" w:rsidRPr="00B83045">
        <w:rPr>
          <w:color w:val="000000" w:themeColor="text1"/>
        </w:rPr>
        <w:t>CAA</w:t>
      </w:r>
      <w:r w:rsidR="00746D0E" w:rsidRPr="00B83045">
        <w:rPr>
          <w:color w:val="000000" w:themeColor="text1"/>
        </w:rPr>
        <w:t xml:space="preserve"> and CFCC </w:t>
      </w:r>
      <w:r w:rsidR="00B105CB" w:rsidRPr="00B83045">
        <w:rPr>
          <w:color w:val="000000" w:themeColor="text1"/>
        </w:rPr>
        <w:t>requirements.</w:t>
      </w:r>
      <w:r w:rsidRPr="00B83045">
        <w:rPr>
          <w:color w:val="000000" w:themeColor="text1"/>
        </w:rPr>
        <w:t xml:space="preserve"> Clinical ratings for all students are updated each semester and a final Cumulative Rating Form for Clinical Practicum is completed after the student has completed all clinical clock hours.  </w:t>
      </w:r>
    </w:p>
    <w:p w14:paraId="7E4C15DB" w14:textId="77777777" w:rsidR="00707D5E" w:rsidRPr="00B83045" w:rsidRDefault="00707D5E" w:rsidP="00831F1C">
      <w:pPr>
        <w:pStyle w:val="Heading5"/>
        <w:rPr>
          <w:rFonts w:ascii="Times New Roman" w:hAnsi="Times New Roman" w:cs="Times New Roman"/>
          <w:i/>
          <w:color w:val="000000" w:themeColor="text1"/>
          <w:u w:val="single"/>
        </w:rPr>
      </w:pPr>
    </w:p>
    <w:p w14:paraId="47426801" w14:textId="52A0CFAE" w:rsidR="00AE4DA0" w:rsidRPr="00661DA4" w:rsidRDefault="00AB43F6" w:rsidP="0025467E">
      <w:pPr>
        <w:pStyle w:val="Heading1"/>
        <w:rPr>
          <w:sz w:val="26"/>
          <w:szCs w:val="26"/>
        </w:rPr>
      </w:pPr>
      <w:bookmarkStart w:id="148" w:name="_Toc238027151"/>
      <w:bookmarkStart w:id="149" w:name="_Toc238030601"/>
      <w:bookmarkStart w:id="150" w:name="_Toc238117270"/>
      <w:r w:rsidRPr="00661DA4">
        <w:rPr>
          <w:sz w:val="26"/>
          <w:szCs w:val="26"/>
        </w:rPr>
        <w:t>Speech-Language Pathology</w:t>
      </w:r>
      <w:r w:rsidR="00AE4DA0" w:rsidRPr="00661DA4">
        <w:rPr>
          <w:sz w:val="26"/>
          <w:szCs w:val="26"/>
        </w:rPr>
        <w:t xml:space="preserve"> Student Clinical File</w:t>
      </w:r>
      <w:bookmarkEnd w:id="148"/>
      <w:bookmarkEnd w:id="149"/>
      <w:bookmarkEnd w:id="150"/>
    </w:p>
    <w:p w14:paraId="599CC534" w14:textId="5D4D5A0D" w:rsidR="00AE4DA0" w:rsidRPr="00B83045" w:rsidRDefault="00AE4DA0" w:rsidP="00831F1C">
      <w:pPr>
        <w:pStyle w:val="BodyText2"/>
        <w:jc w:val="left"/>
        <w:rPr>
          <w:color w:val="000000" w:themeColor="text1"/>
        </w:rPr>
      </w:pPr>
      <w:r w:rsidRPr="00B83045">
        <w:rPr>
          <w:color w:val="000000" w:themeColor="text1"/>
        </w:rPr>
        <w:t xml:space="preserve">A file documenting hours earned by each </w:t>
      </w:r>
      <w:r w:rsidR="00AB43F6" w:rsidRPr="00B83045">
        <w:rPr>
          <w:color w:val="000000" w:themeColor="text1"/>
        </w:rPr>
        <w:t>Speech-Language Pathology</w:t>
      </w:r>
      <w:r w:rsidRPr="00B83045">
        <w:rPr>
          <w:color w:val="000000" w:themeColor="text1"/>
        </w:rPr>
        <w:t xml:space="preserve"> graduate student clinician is maintained in CALIPSO</w:t>
      </w:r>
      <w:r w:rsidR="00F13D2A" w:rsidRPr="00B83045">
        <w:rPr>
          <w:color w:val="000000" w:themeColor="text1"/>
        </w:rPr>
        <w:t xml:space="preserve"> which</w:t>
      </w:r>
      <w:r w:rsidRPr="00B83045">
        <w:rPr>
          <w:color w:val="000000" w:themeColor="text1"/>
        </w:rPr>
        <w:t xml:space="preserve"> also contains the student’s Record of Observation Hours, all documentation of clinical hours earned</w:t>
      </w:r>
      <w:r w:rsidR="00F13D2A" w:rsidRPr="00B83045">
        <w:rPr>
          <w:color w:val="000000" w:themeColor="text1"/>
        </w:rPr>
        <w:t>,</w:t>
      </w:r>
      <w:r w:rsidRPr="00B83045">
        <w:rPr>
          <w:color w:val="000000" w:themeColor="text1"/>
        </w:rPr>
        <w:t xml:space="preserve"> and the student’s official Clinical Hours Record.  The file may be reviewed by the student, Clinical Instructor, Clinic Director, and other appropriate </w:t>
      </w:r>
      <w:r w:rsidR="00AB43F6" w:rsidRPr="00B83045">
        <w:rPr>
          <w:color w:val="000000" w:themeColor="text1"/>
        </w:rPr>
        <w:t>Speech-Language Pathology</w:t>
      </w:r>
      <w:r w:rsidRPr="00B83045">
        <w:rPr>
          <w:color w:val="000000" w:themeColor="text1"/>
        </w:rPr>
        <w:t xml:space="preserve"> faculty as needed for review and update.</w:t>
      </w:r>
    </w:p>
    <w:p w14:paraId="34554B99" w14:textId="23A8D14B" w:rsidR="001632E8" w:rsidRPr="00B83045" w:rsidRDefault="001632E8" w:rsidP="00831F1C">
      <w:pPr>
        <w:pStyle w:val="BodyText2"/>
        <w:jc w:val="left"/>
        <w:rPr>
          <w:color w:val="000000" w:themeColor="text1"/>
        </w:rPr>
      </w:pPr>
    </w:p>
    <w:p w14:paraId="269CEA92" w14:textId="77777777" w:rsidR="00E469E8" w:rsidRPr="00661DA4" w:rsidRDefault="00E469E8" w:rsidP="0025467E">
      <w:pPr>
        <w:pStyle w:val="Heading1"/>
        <w:rPr>
          <w:sz w:val="26"/>
          <w:szCs w:val="26"/>
        </w:rPr>
      </w:pPr>
      <w:bookmarkStart w:id="151" w:name="_Toc238027152"/>
      <w:bookmarkStart w:id="152" w:name="_Toc238030602"/>
      <w:bookmarkStart w:id="153" w:name="_Toc238117271"/>
      <w:r w:rsidRPr="00661DA4">
        <w:rPr>
          <w:sz w:val="26"/>
          <w:szCs w:val="26"/>
        </w:rPr>
        <w:t>Clinician Levels/Grading</w:t>
      </w:r>
      <w:bookmarkEnd w:id="151"/>
      <w:bookmarkEnd w:id="152"/>
      <w:bookmarkEnd w:id="153"/>
    </w:p>
    <w:p w14:paraId="6CDFAC51" w14:textId="77777777" w:rsidR="00E469E8" w:rsidRPr="00B83045" w:rsidRDefault="00E469E8" w:rsidP="00831F1C">
      <w:pPr>
        <w:keepNext/>
        <w:keepLines/>
        <w:spacing w:before="40"/>
        <w:outlineLvl w:val="5"/>
        <w:rPr>
          <w:rFonts w:eastAsiaTheme="majorEastAsia"/>
          <w:b/>
          <w:bCs/>
          <w:i/>
          <w:iCs/>
          <w:color w:val="000000" w:themeColor="text1"/>
          <w:u w:val="single"/>
        </w:rPr>
      </w:pPr>
      <w:r w:rsidRPr="00B83045">
        <w:rPr>
          <w:rFonts w:eastAsiaTheme="majorEastAsia"/>
          <w:color w:val="000000" w:themeColor="text1"/>
        </w:rPr>
        <w:t xml:space="preserve">The student clinician evaluation instrument (CALIPSO) is a competency-based system designed to facilitate the development of clinical skills while taking into consideration the student clinician’s academic and clinical experience. This system is based on the model developed by the CALIPSO program. </w:t>
      </w:r>
      <w:r w:rsidRPr="00B83045">
        <w:rPr>
          <w:color w:val="000000" w:themeColor="text1"/>
        </w:rPr>
        <w:t xml:space="preserve">The expected competencies were revised by the Administrators at CALIPSO to reflect changes in the ASHA 2023 Standards. The Clinic Director and Clinical Instructors closely monitor the standards of CALIPSO and revise as appropriate to enhance correlation with KASA competencies for students graduating under the 2023 ASHA Standards for Certification. </w:t>
      </w:r>
    </w:p>
    <w:p w14:paraId="5BE291FD" w14:textId="77777777" w:rsidR="00E469E8" w:rsidRPr="00B83045" w:rsidRDefault="00E469E8" w:rsidP="00831F1C">
      <w:pPr>
        <w:rPr>
          <w:color w:val="000000" w:themeColor="text1"/>
        </w:rPr>
      </w:pPr>
    </w:p>
    <w:p w14:paraId="10741EA8" w14:textId="65E5A937" w:rsidR="0006472B" w:rsidRDefault="00E469E8" w:rsidP="00831F1C">
      <w:pPr>
        <w:rPr>
          <w:color w:val="000000" w:themeColor="text1"/>
        </w:rPr>
      </w:pPr>
      <w:r w:rsidRPr="00B83045">
        <w:rPr>
          <w:color w:val="000000" w:themeColor="text1"/>
        </w:rPr>
        <w:t>The CALIPSO grading instrument is divided into five clinical ability levels, each of which examines clinical competencies in areas of evaluation, intervention, and professionalism.  The student clinician’s evaluation level is based on a review of academic training and clinical contact hours previously earned.  At the beginning of each semester, the student’s clinical level is determined by the Clinic Director based on the number of clinic hours obtained and progress in the program. The following progression is generally used for most graduate students following a typical plan of study.</w:t>
      </w:r>
    </w:p>
    <w:p w14:paraId="3D83A5DA" w14:textId="77777777" w:rsidR="006E3CD9" w:rsidRPr="00B83045" w:rsidRDefault="006E3CD9" w:rsidP="00831F1C">
      <w:pPr>
        <w:rPr>
          <w:color w:val="000000" w:themeColor="text1"/>
        </w:rPr>
      </w:pP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900"/>
        <w:gridCol w:w="8100"/>
      </w:tblGrid>
      <w:tr w:rsidR="00B83045" w:rsidRPr="00B83045" w14:paraId="49BF3F74" w14:textId="77777777" w:rsidTr="0062052E">
        <w:tc>
          <w:tcPr>
            <w:tcW w:w="900" w:type="dxa"/>
          </w:tcPr>
          <w:p w14:paraId="620886BB" w14:textId="77777777" w:rsidR="00E469E8" w:rsidRPr="00B83045" w:rsidRDefault="00E469E8" w:rsidP="00831F1C">
            <w:pPr>
              <w:rPr>
                <w:b/>
                <w:color w:val="000000" w:themeColor="text1"/>
              </w:rPr>
            </w:pPr>
            <w:r w:rsidRPr="00B83045">
              <w:rPr>
                <w:b/>
                <w:color w:val="000000" w:themeColor="text1"/>
              </w:rPr>
              <w:t>Level</w:t>
            </w:r>
          </w:p>
        </w:tc>
        <w:tc>
          <w:tcPr>
            <w:tcW w:w="8100" w:type="dxa"/>
          </w:tcPr>
          <w:p w14:paraId="7C259B2E" w14:textId="210AB0EC" w:rsidR="00E469E8" w:rsidRPr="00B83045" w:rsidRDefault="00E469E8" w:rsidP="00831F1C">
            <w:pPr>
              <w:rPr>
                <w:b/>
                <w:color w:val="000000" w:themeColor="text1"/>
              </w:rPr>
            </w:pPr>
          </w:p>
        </w:tc>
      </w:tr>
      <w:tr w:rsidR="00B83045" w:rsidRPr="00B83045" w14:paraId="5384B849" w14:textId="77777777" w:rsidTr="0062052E">
        <w:tc>
          <w:tcPr>
            <w:tcW w:w="900" w:type="dxa"/>
          </w:tcPr>
          <w:p w14:paraId="48F215D7" w14:textId="77777777" w:rsidR="00E469E8" w:rsidRPr="00B83045" w:rsidRDefault="00E469E8" w:rsidP="00831F1C">
            <w:pPr>
              <w:rPr>
                <w:color w:val="000000" w:themeColor="text1"/>
              </w:rPr>
            </w:pPr>
            <w:r w:rsidRPr="00B83045">
              <w:rPr>
                <w:color w:val="000000" w:themeColor="text1"/>
              </w:rPr>
              <w:t xml:space="preserve">1 </w:t>
            </w:r>
          </w:p>
        </w:tc>
        <w:tc>
          <w:tcPr>
            <w:tcW w:w="8100" w:type="dxa"/>
          </w:tcPr>
          <w:p w14:paraId="0A3CA4A3" w14:textId="3460BF85" w:rsidR="00E469E8" w:rsidRPr="00B83045" w:rsidRDefault="00E469E8" w:rsidP="00831F1C">
            <w:pPr>
              <w:rPr>
                <w:color w:val="000000" w:themeColor="text1"/>
              </w:rPr>
            </w:pPr>
            <w:r w:rsidRPr="00B83045">
              <w:rPr>
                <w:color w:val="000000" w:themeColor="text1"/>
              </w:rPr>
              <w:t>1</w:t>
            </w:r>
            <w:r w:rsidRPr="00B83045">
              <w:rPr>
                <w:color w:val="000000" w:themeColor="text1"/>
                <w:vertAlign w:val="superscript"/>
              </w:rPr>
              <w:t>st</w:t>
            </w:r>
            <w:r w:rsidR="00446A84" w:rsidRPr="00B83045">
              <w:rPr>
                <w:color w:val="000000" w:themeColor="text1"/>
              </w:rPr>
              <w:t xml:space="preserve"> Fall, </w:t>
            </w:r>
            <w:r w:rsidRPr="00B83045">
              <w:rPr>
                <w:color w:val="000000" w:themeColor="text1"/>
              </w:rPr>
              <w:t>1</w:t>
            </w:r>
            <w:r w:rsidRPr="00B83045">
              <w:rPr>
                <w:color w:val="000000" w:themeColor="text1"/>
                <w:vertAlign w:val="superscript"/>
              </w:rPr>
              <w:t>st</w:t>
            </w:r>
            <w:r w:rsidR="00446A84" w:rsidRPr="00B83045">
              <w:rPr>
                <w:color w:val="000000" w:themeColor="text1"/>
              </w:rPr>
              <w:t xml:space="preserve"> Spring, and Summer 1 </w:t>
            </w:r>
            <w:r w:rsidRPr="00B83045">
              <w:rPr>
                <w:color w:val="000000" w:themeColor="text1"/>
              </w:rPr>
              <w:t>of SPLP 5076</w:t>
            </w:r>
          </w:p>
        </w:tc>
      </w:tr>
      <w:tr w:rsidR="00B83045" w:rsidRPr="00B83045" w14:paraId="7D2114C9" w14:textId="77777777" w:rsidTr="0062052E">
        <w:tc>
          <w:tcPr>
            <w:tcW w:w="900" w:type="dxa"/>
          </w:tcPr>
          <w:p w14:paraId="259EB5C4" w14:textId="77777777" w:rsidR="00E469E8" w:rsidRPr="00B83045" w:rsidRDefault="00E469E8" w:rsidP="00831F1C">
            <w:pPr>
              <w:rPr>
                <w:color w:val="000000" w:themeColor="text1"/>
              </w:rPr>
            </w:pPr>
            <w:r w:rsidRPr="00B83045">
              <w:rPr>
                <w:color w:val="000000" w:themeColor="text1"/>
              </w:rPr>
              <w:t>2</w:t>
            </w:r>
          </w:p>
        </w:tc>
        <w:tc>
          <w:tcPr>
            <w:tcW w:w="8100" w:type="dxa"/>
          </w:tcPr>
          <w:p w14:paraId="54AFF399" w14:textId="660FCE8C" w:rsidR="00E469E8" w:rsidRPr="00B83045" w:rsidRDefault="00E469E8" w:rsidP="00831F1C">
            <w:pPr>
              <w:rPr>
                <w:color w:val="000000" w:themeColor="text1"/>
              </w:rPr>
            </w:pPr>
            <w:r w:rsidRPr="00B83045">
              <w:rPr>
                <w:color w:val="000000" w:themeColor="text1"/>
              </w:rPr>
              <w:t>Summer</w:t>
            </w:r>
            <w:r w:rsidR="00446A84" w:rsidRPr="00B83045">
              <w:rPr>
                <w:color w:val="000000" w:themeColor="text1"/>
              </w:rPr>
              <w:t xml:space="preserve"> 2</w:t>
            </w:r>
            <w:r w:rsidRPr="00B83045">
              <w:rPr>
                <w:color w:val="000000" w:themeColor="text1"/>
              </w:rPr>
              <w:t xml:space="preserve"> &amp; 2</w:t>
            </w:r>
            <w:r w:rsidRPr="00B83045">
              <w:rPr>
                <w:color w:val="000000" w:themeColor="text1"/>
                <w:vertAlign w:val="superscript"/>
              </w:rPr>
              <w:t>nd</w:t>
            </w:r>
            <w:r w:rsidRPr="00B83045">
              <w:rPr>
                <w:color w:val="000000" w:themeColor="text1"/>
              </w:rPr>
              <w:t xml:space="preserve"> Fall of SPLP 5076</w:t>
            </w:r>
          </w:p>
        </w:tc>
      </w:tr>
    </w:tbl>
    <w:p w14:paraId="1FC5FBB4" w14:textId="250212C2" w:rsidR="0006472B" w:rsidRPr="00B83045" w:rsidRDefault="00D55785" w:rsidP="00831F1C">
      <w:pPr>
        <w:pStyle w:val="Caption"/>
        <w:rPr>
          <w:color w:val="000000" w:themeColor="text1"/>
        </w:rPr>
      </w:pPr>
      <w:r w:rsidRPr="00B83045">
        <w:rPr>
          <w:color w:val="000000" w:themeColor="text1"/>
        </w:rPr>
        <w:t xml:space="preserve">Table </w:t>
      </w:r>
      <w:r w:rsidRPr="00B83045">
        <w:rPr>
          <w:color w:val="000000" w:themeColor="text1"/>
        </w:rPr>
        <w:fldChar w:fldCharType="begin"/>
      </w:r>
      <w:r w:rsidRPr="00B83045">
        <w:rPr>
          <w:color w:val="000000" w:themeColor="text1"/>
        </w:rPr>
        <w:instrText xml:space="preserve"> SEQ Table \* ARABIC </w:instrText>
      </w:r>
      <w:r w:rsidRPr="00B83045">
        <w:rPr>
          <w:color w:val="000000" w:themeColor="text1"/>
        </w:rPr>
        <w:fldChar w:fldCharType="separate"/>
      </w:r>
      <w:r w:rsidRPr="00B83045">
        <w:rPr>
          <w:noProof/>
          <w:color w:val="000000" w:themeColor="text1"/>
        </w:rPr>
        <w:t>4</w:t>
      </w:r>
      <w:r w:rsidRPr="00B83045">
        <w:rPr>
          <w:color w:val="000000" w:themeColor="text1"/>
        </w:rPr>
        <w:fldChar w:fldCharType="end"/>
      </w:r>
    </w:p>
    <w:p w14:paraId="7863C473" w14:textId="51C8CF4F" w:rsidR="00E469E8" w:rsidRPr="00B83045" w:rsidRDefault="00E469E8" w:rsidP="00831F1C">
      <w:pPr>
        <w:rPr>
          <w:strike/>
          <w:color w:val="000000" w:themeColor="text1"/>
        </w:rPr>
      </w:pPr>
      <w:r w:rsidRPr="00B83045">
        <w:rPr>
          <w:color w:val="000000" w:themeColor="text1"/>
        </w:rPr>
        <w:t xml:space="preserve">The level for any student not following a typical plan of study will be determined after review of their clock hours earned, clinical performance, and faculty/student ratings on CALIPSO. </w:t>
      </w:r>
    </w:p>
    <w:p w14:paraId="267464E4" w14:textId="77777777" w:rsidR="00E469E8" w:rsidRPr="00B83045" w:rsidRDefault="00E469E8" w:rsidP="00831F1C">
      <w:pPr>
        <w:rPr>
          <w:color w:val="000000" w:themeColor="text1"/>
        </w:rPr>
      </w:pPr>
    </w:p>
    <w:p w14:paraId="54AB4721" w14:textId="77777777" w:rsidR="006E3CD9" w:rsidRDefault="006E3CD9" w:rsidP="00831F1C">
      <w:pPr>
        <w:rPr>
          <w:color w:val="000000" w:themeColor="text1"/>
        </w:rPr>
      </w:pPr>
    </w:p>
    <w:p w14:paraId="7E73F49C" w14:textId="77777777" w:rsidR="006E3CD9" w:rsidRDefault="006E3CD9" w:rsidP="00831F1C">
      <w:pPr>
        <w:rPr>
          <w:color w:val="000000" w:themeColor="text1"/>
        </w:rPr>
      </w:pPr>
    </w:p>
    <w:p w14:paraId="24ED9209" w14:textId="77777777" w:rsidR="00DE710F" w:rsidRDefault="00DE710F" w:rsidP="00831F1C">
      <w:pPr>
        <w:rPr>
          <w:color w:val="000000" w:themeColor="text1"/>
        </w:rPr>
      </w:pPr>
    </w:p>
    <w:p w14:paraId="5AC15C7E" w14:textId="77777777" w:rsidR="00DE710F" w:rsidRDefault="00DE710F" w:rsidP="00831F1C">
      <w:pPr>
        <w:rPr>
          <w:color w:val="000000" w:themeColor="text1"/>
        </w:rPr>
      </w:pPr>
    </w:p>
    <w:p w14:paraId="4FD3801A" w14:textId="77777777" w:rsidR="006E3CD9" w:rsidRDefault="006E3CD9" w:rsidP="00831F1C">
      <w:pPr>
        <w:rPr>
          <w:color w:val="000000" w:themeColor="text1"/>
        </w:rPr>
      </w:pPr>
    </w:p>
    <w:p w14:paraId="5A4F5512" w14:textId="285FCA6A" w:rsidR="00E469E8" w:rsidRPr="00B83045" w:rsidRDefault="00E469E8" w:rsidP="00831F1C">
      <w:pPr>
        <w:rPr>
          <w:color w:val="000000" w:themeColor="text1"/>
        </w:rPr>
      </w:pPr>
      <w:r w:rsidRPr="00B83045">
        <w:rPr>
          <w:color w:val="000000" w:themeColor="text1"/>
        </w:rPr>
        <w:t>The grading scale for SPLP 5076 is based on the student’s clinic level as follows:</w:t>
      </w:r>
    </w:p>
    <w:p w14:paraId="307F7000" w14:textId="40B4E577" w:rsidR="00E469E8" w:rsidRPr="00C208D6" w:rsidRDefault="00E469E8" w:rsidP="0025467E">
      <w:pPr>
        <w:pStyle w:val="Heading2"/>
        <w:rPr>
          <w:rFonts w:ascii="Times New Roman" w:hAnsi="Times New Roman" w:cs="Times New Roman"/>
          <w:b/>
          <w:bCs/>
          <w:color w:val="000000" w:themeColor="text1"/>
        </w:rPr>
      </w:pPr>
      <w:bookmarkStart w:id="154" w:name="_Toc238027153"/>
      <w:bookmarkStart w:id="155" w:name="_Toc238030603"/>
      <w:bookmarkStart w:id="156" w:name="_Toc238117272"/>
      <w:r w:rsidRPr="00C208D6">
        <w:rPr>
          <w:rFonts w:ascii="Times New Roman" w:hAnsi="Times New Roman" w:cs="Times New Roman"/>
          <w:b/>
          <w:bCs/>
          <w:color w:val="000000" w:themeColor="text1"/>
        </w:rPr>
        <w:t>Level 1 Grading Scale:</w:t>
      </w:r>
      <w:bookmarkEnd w:id="154"/>
      <w:bookmarkEnd w:id="155"/>
      <w:bookmarkEnd w:id="156"/>
      <w:r w:rsidRPr="00C208D6">
        <w:rPr>
          <w:rFonts w:ascii="Times New Roman" w:hAnsi="Times New Roman" w:cs="Times New Roman"/>
          <w:b/>
          <w:bCs/>
          <w:color w:val="000000" w:themeColor="text1"/>
        </w:rPr>
        <w:t xml:space="preserve">  </w:t>
      </w:r>
    </w:p>
    <w:p w14:paraId="23F88F63" w14:textId="77777777" w:rsidR="00E469E8" w:rsidRPr="00B83045" w:rsidRDefault="00E469E8" w:rsidP="00831F1C">
      <w:pPr>
        <w:rPr>
          <w:color w:val="000000" w:themeColor="text1"/>
        </w:rPr>
      </w:pPr>
      <w:r w:rsidRPr="00B83045">
        <w:rPr>
          <w:color w:val="000000" w:themeColor="text1"/>
        </w:rPr>
        <w:t xml:space="preserve">4.26 – 5.00 = A  </w:t>
      </w:r>
    </w:p>
    <w:p w14:paraId="11A18536" w14:textId="77777777" w:rsidR="00E469E8" w:rsidRPr="00B83045" w:rsidRDefault="00E469E8" w:rsidP="00831F1C">
      <w:pPr>
        <w:rPr>
          <w:color w:val="000000" w:themeColor="text1"/>
        </w:rPr>
      </w:pPr>
      <w:r w:rsidRPr="00B83045">
        <w:rPr>
          <w:color w:val="000000" w:themeColor="text1"/>
        </w:rPr>
        <w:t>3.33 – 4.25 = B</w:t>
      </w:r>
    </w:p>
    <w:p w14:paraId="7C801D97" w14:textId="77777777" w:rsidR="00E469E8" w:rsidRPr="00B83045" w:rsidRDefault="00E469E8" w:rsidP="00831F1C">
      <w:pPr>
        <w:rPr>
          <w:color w:val="000000" w:themeColor="text1"/>
        </w:rPr>
      </w:pPr>
      <w:r w:rsidRPr="00B83045">
        <w:rPr>
          <w:color w:val="000000" w:themeColor="text1"/>
        </w:rPr>
        <w:t>2.71 – 3.32 = C</w:t>
      </w:r>
    </w:p>
    <w:p w14:paraId="59FC13CE" w14:textId="77777777" w:rsidR="00E469E8" w:rsidRPr="00B83045" w:rsidRDefault="00E469E8" w:rsidP="00831F1C">
      <w:pPr>
        <w:rPr>
          <w:color w:val="000000" w:themeColor="text1"/>
        </w:rPr>
      </w:pPr>
      <w:r w:rsidRPr="00B83045">
        <w:rPr>
          <w:color w:val="000000" w:themeColor="text1"/>
        </w:rPr>
        <w:t>2.40 – 2.70 = D</w:t>
      </w:r>
    </w:p>
    <w:p w14:paraId="64648BDD" w14:textId="26FAA03B" w:rsidR="00E469E8" w:rsidRPr="00B83045" w:rsidRDefault="00E469E8" w:rsidP="00831F1C">
      <w:pPr>
        <w:rPr>
          <w:color w:val="000000" w:themeColor="text1"/>
        </w:rPr>
      </w:pPr>
      <w:r w:rsidRPr="00B83045">
        <w:rPr>
          <w:color w:val="000000" w:themeColor="text1"/>
        </w:rPr>
        <w:t>1.00 – 2.39 = F</w:t>
      </w:r>
    </w:p>
    <w:p w14:paraId="00568D75" w14:textId="77777777" w:rsidR="00E469E8" w:rsidRPr="00B83045" w:rsidRDefault="00E469E8" w:rsidP="00831F1C">
      <w:pPr>
        <w:rPr>
          <w:b/>
          <w:color w:val="000000" w:themeColor="text1"/>
        </w:rPr>
      </w:pPr>
      <w:r w:rsidRPr="00B83045">
        <w:rPr>
          <w:color w:val="000000" w:themeColor="text1"/>
        </w:rPr>
        <w:t xml:space="preserve">3.32 or below = Remediation (SPLP 5092) </w:t>
      </w:r>
    </w:p>
    <w:p w14:paraId="137D71C3" w14:textId="77777777" w:rsidR="00E469E8" w:rsidRPr="00B83045" w:rsidRDefault="00E469E8" w:rsidP="00831F1C">
      <w:pPr>
        <w:rPr>
          <w:color w:val="000000" w:themeColor="text1"/>
        </w:rPr>
      </w:pPr>
    </w:p>
    <w:p w14:paraId="4E81F86B" w14:textId="77777777" w:rsidR="00E469E8" w:rsidRPr="00C208D6" w:rsidRDefault="00E469E8" w:rsidP="0025467E">
      <w:pPr>
        <w:pStyle w:val="Heading2"/>
        <w:rPr>
          <w:rFonts w:ascii="Times New Roman" w:hAnsi="Times New Roman" w:cs="Times New Roman"/>
          <w:b/>
          <w:bCs/>
          <w:color w:val="000000" w:themeColor="text1"/>
        </w:rPr>
      </w:pPr>
      <w:bookmarkStart w:id="157" w:name="_Toc238027154"/>
      <w:bookmarkStart w:id="158" w:name="_Toc238030604"/>
      <w:bookmarkStart w:id="159" w:name="_Toc238117273"/>
      <w:r w:rsidRPr="00C208D6">
        <w:rPr>
          <w:rFonts w:ascii="Times New Roman" w:hAnsi="Times New Roman" w:cs="Times New Roman"/>
          <w:b/>
          <w:bCs/>
          <w:color w:val="000000" w:themeColor="text1"/>
        </w:rPr>
        <w:t>Level 2 Grading Scale:</w:t>
      </w:r>
      <w:bookmarkEnd w:id="157"/>
      <w:bookmarkEnd w:id="158"/>
      <w:bookmarkEnd w:id="159"/>
    </w:p>
    <w:p w14:paraId="6B23FA04" w14:textId="77777777" w:rsidR="00E469E8" w:rsidRPr="00B83045" w:rsidRDefault="00E469E8" w:rsidP="00831F1C">
      <w:pPr>
        <w:rPr>
          <w:color w:val="000000" w:themeColor="text1"/>
        </w:rPr>
      </w:pPr>
      <w:r w:rsidRPr="00B83045">
        <w:rPr>
          <w:color w:val="000000" w:themeColor="text1"/>
        </w:rPr>
        <w:t>4.50 – 5.00 = A</w:t>
      </w:r>
    </w:p>
    <w:p w14:paraId="5E3B5301" w14:textId="77777777" w:rsidR="00E469E8" w:rsidRPr="00B83045" w:rsidRDefault="00E469E8" w:rsidP="00831F1C">
      <w:pPr>
        <w:rPr>
          <w:color w:val="000000" w:themeColor="text1"/>
        </w:rPr>
      </w:pPr>
      <w:r w:rsidRPr="00B83045">
        <w:rPr>
          <w:color w:val="000000" w:themeColor="text1"/>
        </w:rPr>
        <w:t>4.00 – 4.49 = B</w:t>
      </w:r>
    </w:p>
    <w:p w14:paraId="24EC2867" w14:textId="77777777" w:rsidR="00E469E8" w:rsidRPr="00B83045" w:rsidRDefault="00E469E8" w:rsidP="00831F1C">
      <w:pPr>
        <w:rPr>
          <w:color w:val="000000" w:themeColor="text1"/>
        </w:rPr>
      </w:pPr>
      <w:r w:rsidRPr="00B83045">
        <w:rPr>
          <w:color w:val="000000" w:themeColor="text1"/>
        </w:rPr>
        <w:t>3.50 – 3.99 = C</w:t>
      </w:r>
    </w:p>
    <w:p w14:paraId="12D6C57F" w14:textId="77777777" w:rsidR="00E469E8" w:rsidRPr="00B83045" w:rsidRDefault="00E469E8" w:rsidP="00831F1C">
      <w:pPr>
        <w:rPr>
          <w:color w:val="000000" w:themeColor="text1"/>
        </w:rPr>
      </w:pPr>
      <w:r w:rsidRPr="00B83045">
        <w:rPr>
          <w:color w:val="000000" w:themeColor="text1"/>
        </w:rPr>
        <w:t>3.00 – 3.49 = D</w:t>
      </w:r>
    </w:p>
    <w:p w14:paraId="020BA2DD" w14:textId="2D546832" w:rsidR="00E469E8" w:rsidRPr="00B83045" w:rsidRDefault="00E469E8" w:rsidP="00831F1C">
      <w:pPr>
        <w:rPr>
          <w:color w:val="000000" w:themeColor="text1"/>
        </w:rPr>
      </w:pPr>
      <w:r w:rsidRPr="00B83045">
        <w:rPr>
          <w:color w:val="000000" w:themeColor="text1"/>
        </w:rPr>
        <w:t>1.00 – 2.99 = F</w:t>
      </w:r>
    </w:p>
    <w:p w14:paraId="1373B20F" w14:textId="17F429BB" w:rsidR="00E469E8" w:rsidRPr="00B83045" w:rsidRDefault="00E469E8" w:rsidP="00831F1C">
      <w:pPr>
        <w:rPr>
          <w:color w:val="000000" w:themeColor="text1"/>
        </w:rPr>
      </w:pPr>
      <w:r w:rsidRPr="00B83045">
        <w:rPr>
          <w:color w:val="000000" w:themeColor="text1"/>
        </w:rPr>
        <w:t xml:space="preserve">3.99 or below = Remediation (SPLP 5092) </w:t>
      </w:r>
    </w:p>
    <w:p w14:paraId="34A7E5B9" w14:textId="77777777" w:rsidR="00D55785" w:rsidRPr="00B83045" w:rsidRDefault="00D55785" w:rsidP="00831F1C">
      <w:pPr>
        <w:rPr>
          <w:color w:val="000000" w:themeColor="text1"/>
        </w:rPr>
      </w:pPr>
    </w:p>
    <w:p w14:paraId="260D35CD" w14:textId="77777777" w:rsidR="00E469E8" w:rsidRPr="00B83045" w:rsidRDefault="00E469E8" w:rsidP="00831F1C">
      <w:pPr>
        <w:rPr>
          <w:color w:val="000000" w:themeColor="text1"/>
        </w:rPr>
      </w:pPr>
      <w:r w:rsidRPr="00B83045">
        <w:rPr>
          <w:color w:val="000000" w:themeColor="text1"/>
        </w:rPr>
        <w:t xml:space="preserve">Students enroll in SPLP 5076 every semester, with credit hours noted in the Sequence of Classes.  Clients are assigned accordingly based on student’s preparation and clinical needs.  Student clinical clock hours are monitored closely, with modification of assignments made when necessary to meet requirements. </w:t>
      </w:r>
    </w:p>
    <w:p w14:paraId="63D5B7BC" w14:textId="77777777" w:rsidR="00E469E8" w:rsidRPr="00B83045" w:rsidRDefault="00E469E8" w:rsidP="00831F1C">
      <w:pPr>
        <w:rPr>
          <w:color w:val="000000" w:themeColor="text1"/>
        </w:rPr>
      </w:pPr>
    </w:p>
    <w:p w14:paraId="18F6A554" w14:textId="77777777" w:rsidR="00E469E8" w:rsidRPr="00B83045" w:rsidRDefault="00E469E8" w:rsidP="00831F1C">
      <w:pPr>
        <w:rPr>
          <w:color w:val="000000" w:themeColor="text1"/>
        </w:rPr>
      </w:pPr>
      <w:r w:rsidRPr="00B83045">
        <w:rPr>
          <w:color w:val="000000" w:themeColor="text1"/>
        </w:rPr>
        <w:t xml:space="preserve">Student Clinicians are graded at mid-term and the end of the semester. Criteria within the CALIPSO instrument is used and discussed during a conference between the Clinical Instructor and clinician.  The final grade from each Clinical Instructor is based on the final grade recorded on the grading instrument.  The Clinic Director determines the overall SPLP 5076 grade by calculating the grades assigned by each Clinical Instructor for </w:t>
      </w:r>
      <w:r w:rsidRPr="00B83045">
        <w:rPr>
          <w:i/>
          <w:iCs/>
          <w:color w:val="000000" w:themeColor="text1"/>
        </w:rPr>
        <w:t xml:space="preserve">each </w:t>
      </w:r>
      <w:r w:rsidRPr="00B83045">
        <w:rPr>
          <w:color w:val="000000" w:themeColor="text1"/>
        </w:rPr>
        <w:t xml:space="preserve">clinical assignment (screenings, diagnostics, clinic). Students earning an overall grade of a D or F will forfeit clinical hours for that clinical assignment.  See the SPLP 5076 Syllabus for other information regarding grading.     </w:t>
      </w:r>
    </w:p>
    <w:p w14:paraId="1E71EB83" w14:textId="77777777" w:rsidR="00E469E8" w:rsidRPr="00B83045" w:rsidRDefault="00E469E8" w:rsidP="00831F1C">
      <w:pPr>
        <w:pStyle w:val="BodyText2"/>
        <w:jc w:val="left"/>
        <w:rPr>
          <w:color w:val="000000" w:themeColor="text1"/>
        </w:rPr>
      </w:pPr>
    </w:p>
    <w:p w14:paraId="2F85E4F8" w14:textId="77777777" w:rsidR="00061967" w:rsidRPr="00C208D6" w:rsidRDefault="00061967" w:rsidP="00061967">
      <w:pPr>
        <w:pStyle w:val="Heading1"/>
        <w:rPr>
          <w:sz w:val="26"/>
          <w:szCs w:val="26"/>
        </w:rPr>
      </w:pPr>
      <w:bookmarkStart w:id="160" w:name="_Toc238027155"/>
      <w:bookmarkStart w:id="161" w:name="_Toc238030605"/>
      <w:bookmarkStart w:id="162" w:name="_Toc238117274"/>
      <w:r w:rsidRPr="00C208D6">
        <w:rPr>
          <w:sz w:val="26"/>
          <w:szCs w:val="26"/>
        </w:rPr>
        <w:t>Clinical Education Support Plan and Remediation</w:t>
      </w:r>
      <w:bookmarkEnd w:id="160"/>
      <w:bookmarkEnd w:id="161"/>
      <w:bookmarkEnd w:id="162"/>
    </w:p>
    <w:p w14:paraId="62E536D6" w14:textId="34EE2DAD" w:rsidR="00287FF7" w:rsidRPr="00B83045" w:rsidRDefault="00061967" w:rsidP="00287FF7">
      <w:pPr>
        <w:rPr>
          <w:color w:val="000000" w:themeColor="text1"/>
        </w:rPr>
      </w:pPr>
      <w:r w:rsidRPr="00B83045">
        <w:rPr>
          <w:rFonts w:eastAsia="Calibri"/>
          <w:color w:val="000000" w:themeColor="text1"/>
        </w:rPr>
        <w:t>The Clinical Educational Support Plan, CESP, is a method to support students who have not met the expectations of the program in clinical practicum for a variety of reasons. These reasons could include but are not limited to evaluations, professional writing, clinical intervention, and professionalism.</w:t>
      </w:r>
      <w:r w:rsidR="00287FF7">
        <w:rPr>
          <w:rFonts w:eastAsia="Calibri"/>
          <w:color w:val="000000" w:themeColor="text1"/>
        </w:rPr>
        <w:t xml:space="preserve"> </w:t>
      </w:r>
      <w:r w:rsidR="00287FF7" w:rsidRPr="00B83045">
        <w:rPr>
          <w:color w:val="000000" w:themeColor="text1"/>
        </w:rPr>
        <w:t xml:space="preserve">Face to face meetings are held with the student to discuss the </w:t>
      </w:r>
      <w:r w:rsidR="00287FF7" w:rsidRPr="00B83045">
        <w:rPr>
          <w:rFonts w:eastAsia="Calibri"/>
          <w:color w:val="000000" w:themeColor="text1"/>
        </w:rPr>
        <w:t>concern(s) and provide written and verbal feedback to address and improve upon the identified area(s).</w:t>
      </w:r>
    </w:p>
    <w:p w14:paraId="0E758AC9" w14:textId="77777777" w:rsidR="00287FF7" w:rsidRPr="00B83045" w:rsidRDefault="00287FF7" w:rsidP="00287FF7">
      <w:pPr>
        <w:ind w:left="720"/>
        <w:rPr>
          <w:color w:val="000000" w:themeColor="text1"/>
        </w:rPr>
      </w:pPr>
    </w:p>
    <w:p w14:paraId="2F59C715" w14:textId="77777777" w:rsidR="00061967" w:rsidRPr="00B83045" w:rsidRDefault="00061967" w:rsidP="00061967">
      <w:pPr>
        <w:rPr>
          <w:color w:val="000000" w:themeColor="text1"/>
        </w:rPr>
      </w:pPr>
      <w:r w:rsidRPr="00B83045">
        <w:rPr>
          <w:color w:val="000000" w:themeColor="text1"/>
        </w:rPr>
        <w:t>A Clinical Education Support Plan (CESP) for SPLP 5076 may be triggered if:</w:t>
      </w:r>
    </w:p>
    <w:p w14:paraId="22374526" w14:textId="77777777" w:rsidR="00061967" w:rsidRPr="00B83045" w:rsidRDefault="00061967" w:rsidP="00061967">
      <w:pPr>
        <w:numPr>
          <w:ilvl w:val="0"/>
          <w:numId w:val="23"/>
        </w:numPr>
        <w:tabs>
          <w:tab w:val="left" w:pos="9270"/>
        </w:tabs>
        <w:ind w:right="90"/>
        <w:rPr>
          <w:color w:val="000000" w:themeColor="text1"/>
        </w:rPr>
      </w:pPr>
      <w:r w:rsidRPr="00B83045">
        <w:rPr>
          <w:color w:val="000000" w:themeColor="text1"/>
        </w:rPr>
        <w:t>A score of 2 or lower is earned on the CALIPSO grading rubric for SPLP 5076 even if the average grade is above a C.</w:t>
      </w:r>
    </w:p>
    <w:p w14:paraId="3D649873" w14:textId="77777777" w:rsidR="00061967" w:rsidRDefault="00061967" w:rsidP="00061967">
      <w:pPr>
        <w:numPr>
          <w:ilvl w:val="0"/>
          <w:numId w:val="23"/>
        </w:numPr>
        <w:rPr>
          <w:color w:val="000000" w:themeColor="text1"/>
        </w:rPr>
      </w:pPr>
      <w:r w:rsidRPr="00B83045">
        <w:rPr>
          <w:color w:val="000000" w:themeColor="text1"/>
        </w:rPr>
        <w:t xml:space="preserve">Areas of concern are identified by SPLP faculty with a student’s time management, professionalism, stress management, professional writing, and/or intervention. </w:t>
      </w:r>
    </w:p>
    <w:p w14:paraId="73EF968C" w14:textId="77777777" w:rsidR="00A53AF2" w:rsidRDefault="00DB212F" w:rsidP="00A53AF2">
      <w:pPr>
        <w:numPr>
          <w:ilvl w:val="0"/>
          <w:numId w:val="23"/>
        </w:numPr>
        <w:rPr>
          <w:color w:val="000000" w:themeColor="text1"/>
        </w:rPr>
      </w:pPr>
      <w:r>
        <w:rPr>
          <w:color w:val="000000" w:themeColor="text1"/>
        </w:rPr>
        <w:t>Any area of Professionalism is graded as ‘Not Met’</w:t>
      </w:r>
    </w:p>
    <w:p w14:paraId="0AC04FFD" w14:textId="594C834A" w:rsidR="00DB212F" w:rsidRPr="00A53AF2" w:rsidRDefault="00DB212F" w:rsidP="00A53AF2">
      <w:pPr>
        <w:numPr>
          <w:ilvl w:val="1"/>
          <w:numId w:val="23"/>
        </w:numPr>
        <w:rPr>
          <w:color w:val="000000" w:themeColor="text1"/>
        </w:rPr>
      </w:pPr>
      <w:r w:rsidRPr="00A53AF2">
        <w:rPr>
          <w:b/>
          <w:bCs/>
          <w:color w:val="000000" w:themeColor="text1"/>
        </w:rPr>
        <w:t xml:space="preserve">Professionalism </w:t>
      </w:r>
    </w:p>
    <w:p w14:paraId="5D45CA51" w14:textId="01297552" w:rsidR="00DB212F" w:rsidRPr="00DB212F" w:rsidRDefault="00DB212F" w:rsidP="006F113E">
      <w:pPr>
        <w:ind w:left="1440"/>
        <w:rPr>
          <w:color w:val="000000" w:themeColor="text1"/>
        </w:rPr>
      </w:pPr>
      <w:r w:rsidRPr="00A45BBE">
        <w:rPr>
          <w:color w:val="000000" w:themeColor="text1"/>
        </w:rPr>
        <w:t xml:space="preserve">The last section of the CALIPSO grading rubric consists of nontechnical elements of professionalism and professional practice that are essential in speech-language pathology and pertain to all clinical settings. </w:t>
      </w:r>
    </w:p>
    <w:p w14:paraId="596F5C57" w14:textId="77777777" w:rsidR="00DB212F" w:rsidRPr="00722810" w:rsidRDefault="00DB212F" w:rsidP="00722810">
      <w:pPr>
        <w:pStyle w:val="ListParagraph"/>
        <w:numPr>
          <w:ilvl w:val="2"/>
          <w:numId w:val="36"/>
        </w:numPr>
        <w:rPr>
          <w:b/>
          <w:bCs/>
          <w:color w:val="000000" w:themeColor="text1"/>
        </w:rPr>
      </w:pPr>
      <w:r w:rsidRPr="00722810">
        <w:rPr>
          <w:b/>
          <w:bCs/>
          <w:color w:val="000000" w:themeColor="text1"/>
        </w:rPr>
        <w:t>Level 1 Clinicians:</w:t>
      </w:r>
    </w:p>
    <w:p w14:paraId="20366A6C" w14:textId="374508A7" w:rsidR="00DB212F" w:rsidRPr="00722810" w:rsidRDefault="00DB212F" w:rsidP="00287FF7">
      <w:pPr>
        <w:ind w:left="2160"/>
        <w:rPr>
          <w:color w:val="000000" w:themeColor="text1"/>
        </w:rPr>
      </w:pPr>
      <w:r w:rsidRPr="00722810">
        <w:rPr>
          <w:color w:val="000000" w:themeColor="text1"/>
        </w:rPr>
        <w:t xml:space="preserve">If applicable items are marked “not met” at midterm, the clinician and clinical instructor will discuss the items and the clinical instructor will determine if a CESP is warranted. </w:t>
      </w:r>
    </w:p>
    <w:p w14:paraId="629D6B87" w14:textId="77777777" w:rsidR="00DB212F" w:rsidRPr="00722810" w:rsidRDefault="00DB212F" w:rsidP="00722810">
      <w:pPr>
        <w:ind w:left="360"/>
        <w:rPr>
          <w:color w:val="000000" w:themeColor="text1"/>
        </w:rPr>
      </w:pPr>
    </w:p>
    <w:p w14:paraId="4C330005" w14:textId="77777777" w:rsidR="00DB212F" w:rsidRPr="00287FF7" w:rsidRDefault="00DB212F" w:rsidP="00287FF7">
      <w:pPr>
        <w:ind w:left="2160"/>
        <w:rPr>
          <w:color w:val="000000" w:themeColor="text1"/>
        </w:rPr>
      </w:pPr>
      <w:r w:rsidRPr="00287FF7">
        <w:rPr>
          <w:color w:val="000000" w:themeColor="text1"/>
        </w:rPr>
        <w:t xml:space="preserve">If a CESP is not warranted, a comment will be added to the grade form under Recommendations for Improvement and reassessed at final grading. </w:t>
      </w:r>
    </w:p>
    <w:p w14:paraId="5B94A1D2" w14:textId="77777777" w:rsidR="00DB212F" w:rsidRPr="00722810" w:rsidRDefault="00DB212F" w:rsidP="00722810">
      <w:pPr>
        <w:ind w:left="360"/>
        <w:rPr>
          <w:color w:val="000000" w:themeColor="text1"/>
        </w:rPr>
      </w:pPr>
    </w:p>
    <w:p w14:paraId="53454FDD" w14:textId="2E8670C7" w:rsidR="00DB212F" w:rsidRDefault="00DB212F" w:rsidP="006F113E">
      <w:pPr>
        <w:ind w:left="2160"/>
        <w:rPr>
          <w:color w:val="000000" w:themeColor="text1"/>
        </w:rPr>
      </w:pPr>
      <w:r w:rsidRPr="00287FF7">
        <w:rPr>
          <w:color w:val="000000" w:themeColor="text1"/>
        </w:rPr>
        <w:t xml:space="preserve">If a CESP is warranted at midterm, the clinician will meet with the clinical instructor(s), clinic director, and the program director and will be guided in developing at CESP to be completed by final grading. If an applicable item is marked as “not met” at final grading, the clinician will meet with the clinical instructor(s), clinic director, and program director and will be guided in developing a CESP to be completed by midterm grading the following semester. </w:t>
      </w:r>
    </w:p>
    <w:p w14:paraId="27DF7B73" w14:textId="77777777" w:rsidR="006F113E" w:rsidRPr="00722810" w:rsidRDefault="006F113E" w:rsidP="006F113E">
      <w:pPr>
        <w:ind w:left="2160"/>
        <w:rPr>
          <w:color w:val="000000" w:themeColor="text1"/>
        </w:rPr>
      </w:pPr>
    </w:p>
    <w:p w14:paraId="2515A222" w14:textId="77777777" w:rsidR="00DB212F" w:rsidRPr="00722810" w:rsidRDefault="00DB212F" w:rsidP="00287FF7">
      <w:pPr>
        <w:pStyle w:val="ListParagraph"/>
        <w:numPr>
          <w:ilvl w:val="2"/>
          <w:numId w:val="36"/>
        </w:numPr>
        <w:rPr>
          <w:b/>
          <w:bCs/>
          <w:color w:val="000000" w:themeColor="text1"/>
        </w:rPr>
      </w:pPr>
      <w:r w:rsidRPr="00722810">
        <w:rPr>
          <w:b/>
          <w:bCs/>
          <w:color w:val="000000" w:themeColor="text1"/>
        </w:rPr>
        <w:t>Level 2 Clinicians:</w:t>
      </w:r>
    </w:p>
    <w:p w14:paraId="49F9CBD1" w14:textId="77777777" w:rsidR="00DB212F" w:rsidRPr="00287FF7" w:rsidRDefault="00DB212F" w:rsidP="00287FF7">
      <w:pPr>
        <w:ind w:left="2160"/>
        <w:rPr>
          <w:color w:val="000000" w:themeColor="text1"/>
        </w:rPr>
      </w:pPr>
      <w:r w:rsidRPr="00287FF7">
        <w:rPr>
          <w:color w:val="000000" w:themeColor="text1"/>
        </w:rPr>
        <w:t xml:space="preserve">If applicable items are marked “not met” at midterm, the clinician and clinical instructor will discuss the items and the clinician will meet with the clinical instructor(s), clinic director, and the program director and will be guided in developing at CESP to be completed by final grading. If the CESP is not completed or an applicable item is marked as “not met” at final grading, the clinician will meet with the clinical instructor(s), clinic director, and program director and will enter remediation the following semester. </w:t>
      </w:r>
    </w:p>
    <w:p w14:paraId="4A37CFE5" w14:textId="77777777" w:rsidR="00DB212F" w:rsidRPr="00B83045" w:rsidRDefault="00DB212F" w:rsidP="00287FF7">
      <w:pPr>
        <w:ind w:left="1440"/>
        <w:rPr>
          <w:color w:val="000000" w:themeColor="text1"/>
        </w:rPr>
      </w:pPr>
    </w:p>
    <w:p w14:paraId="42D2A778" w14:textId="77777777" w:rsidR="00061967" w:rsidRPr="00B83045" w:rsidRDefault="00061967" w:rsidP="00061967">
      <w:pPr>
        <w:rPr>
          <w:rFonts w:eastAsia="Calibri"/>
          <w:color w:val="000000" w:themeColor="text1"/>
        </w:rPr>
      </w:pPr>
      <w:r w:rsidRPr="00B83045">
        <w:rPr>
          <w:rFonts w:eastAsia="Calibri"/>
          <w:color w:val="000000" w:themeColor="text1"/>
        </w:rPr>
        <w:t xml:space="preserve">The process for utilizing the CESP is as follows:  </w:t>
      </w:r>
    </w:p>
    <w:p w14:paraId="266F77BE" w14:textId="77777777" w:rsidR="00061967" w:rsidRPr="00B83045" w:rsidRDefault="00061967" w:rsidP="00061967">
      <w:pPr>
        <w:rPr>
          <w:rFonts w:eastAsia="Calibri"/>
          <w:color w:val="000000" w:themeColor="text1"/>
        </w:rPr>
      </w:pPr>
    </w:p>
    <w:p w14:paraId="429574C2" w14:textId="77777777" w:rsidR="006F113E" w:rsidRDefault="00061967" w:rsidP="006F113E">
      <w:pPr>
        <w:spacing w:after="160" w:line="259" w:lineRule="auto"/>
        <w:contextualSpacing/>
        <w:rPr>
          <w:rFonts w:eastAsia="Calibri"/>
          <w:color w:val="000000" w:themeColor="text1"/>
        </w:rPr>
      </w:pPr>
      <w:r w:rsidRPr="00B83045">
        <w:rPr>
          <w:rFonts w:eastAsia="Calibri"/>
          <w:color w:val="000000" w:themeColor="text1"/>
        </w:rPr>
        <w:t>If there is a lack of improvement to meet the expectations of the clinical education of the program, the Clinical Instructor(s) will recommend to the Clinic Director to schedule a meeting to discuss the development and implementation of the CESP.</w:t>
      </w:r>
    </w:p>
    <w:p w14:paraId="5B1B5BB5" w14:textId="534CFFB0" w:rsidR="00061967" w:rsidRPr="006F113E" w:rsidRDefault="00061967" w:rsidP="006F113E">
      <w:pPr>
        <w:pStyle w:val="ListParagraph"/>
        <w:numPr>
          <w:ilvl w:val="0"/>
          <w:numId w:val="22"/>
        </w:numPr>
        <w:spacing w:after="160" w:line="259" w:lineRule="auto"/>
        <w:rPr>
          <w:rFonts w:eastAsia="Calibri"/>
          <w:color w:val="000000" w:themeColor="text1"/>
        </w:rPr>
      </w:pPr>
      <w:r w:rsidRPr="006F113E">
        <w:rPr>
          <w:rFonts w:eastAsia="Calibri"/>
          <w:color w:val="000000" w:themeColor="text1"/>
        </w:rPr>
        <w:t>A meeting is held with the student, Clinic Director and Clinical Instructor(s) who supervise the student and Program Director (if needed).</w:t>
      </w:r>
    </w:p>
    <w:p w14:paraId="439A1E3F" w14:textId="305B059D" w:rsidR="00061967" w:rsidRPr="00B83045" w:rsidRDefault="00061967" w:rsidP="00061967">
      <w:pPr>
        <w:pStyle w:val="ListParagraph"/>
        <w:numPr>
          <w:ilvl w:val="0"/>
          <w:numId w:val="22"/>
        </w:numPr>
        <w:spacing w:after="160" w:line="259" w:lineRule="auto"/>
        <w:rPr>
          <w:rFonts w:eastAsia="Calibri"/>
          <w:color w:val="000000" w:themeColor="text1"/>
        </w:rPr>
      </w:pPr>
      <w:r w:rsidRPr="00B83045">
        <w:rPr>
          <w:rFonts w:eastAsia="Calibri"/>
          <w:color w:val="000000" w:themeColor="text1"/>
        </w:rPr>
        <w:t>The student is provided the CESP template and directed by the CESP Committee to develop objectives, strategies, and methods to improve upon the areas of concern.</w:t>
      </w:r>
    </w:p>
    <w:p w14:paraId="0A873B85" w14:textId="77777777" w:rsidR="00061967" w:rsidRPr="00B83045" w:rsidRDefault="00061967" w:rsidP="00061967">
      <w:pPr>
        <w:pStyle w:val="ListParagraph"/>
        <w:numPr>
          <w:ilvl w:val="0"/>
          <w:numId w:val="22"/>
        </w:numPr>
        <w:spacing w:after="160" w:line="259" w:lineRule="auto"/>
        <w:rPr>
          <w:rFonts w:eastAsia="Calibri"/>
          <w:color w:val="000000" w:themeColor="text1"/>
        </w:rPr>
      </w:pPr>
      <w:r w:rsidRPr="00B83045">
        <w:rPr>
          <w:rFonts w:eastAsia="Calibri"/>
          <w:color w:val="000000" w:themeColor="text1"/>
        </w:rPr>
        <w:t>The student sends a draft of the CESP to the CESP Committee on an agreed upon date.</w:t>
      </w:r>
    </w:p>
    <w:p w14:paraId="01030EA0" w14:textId="77777777" w:rsidR="00061967" w:rsidRPr="00B83045" w:rsidRDefault="00061967" w:rsidP="00061967">
      <w:pPr>
        <w:pStyle w:val="ListParagraph"/>
        <w:numPr>
          <w:ilvl w:val="0"/>
          <w:numId w:val="22"/>
        </w:numPr>
        <w:spacing w:after="160" w:line="259" w:lineRule="auto"/>
        <w:rPr>
          <w:rFonts w:eastAsia="Calibri"/>
          <w:color w:val="000000" w:themeColor="text1"/>
        </w:rPr>
      </w:pPr>
      <w:r w:rsidRPr="00B83045">
        <w:rPr>
          <w:rFonts w:eastAsia="Calibri"/>
          <w:color w:val="000000" w:themeColor="text1"/>
        </w:rPr>
        <w:t xml:space="preserve">The CESP is reviewed by all applicable faculty and feedback, including comments, suggestions, and implementation of strategies, is provided.  </w:t>
      </w:r>
    </w:p>
    <w:p w14:paraId="6D54B12A" w14:textId="77777777" w:rsidR="00061967" w:rsidRPr="00B83045" w:rsidRDefault="00061967" w:rsidP="00061967">
      <w:pPr>
        <w:pStyle w:val="ListParagraph"/>
        <w:numPr>
          <w:ilvl w:val="0"/>
          <w:numId w:val="22"/>
        </w:numPr>
        <w:spacing w:after="160" w:line="259" w:lineRule="auto"/>
        <w:rPr>
          <w:rFonts w:eastAsia="Calibri"/>
          <w:color w:val="000000" w:themeColor="text1"/>
        </w:rPr>
      </w:pPr>
      <w:r w:rsidRPr="00B83045">
        <w:rPr>
          <w:rFonts w:eastAsia="Calibri"/>
          <w:color w:val="000000" w:themeColor="text1"/>
        </w:rPr>
        <w:t xml:space="preserve">If changes were required, a final version of the CESP is submitted for approval. </w:t>
      </w:r>
    </w:p>
    <w:p w14:paraId="651D9C6E" w14:textId="77777777" w:rsidR="00061967" w:rsidRPr="00B83045" w:rsidRDefault="00061967" w:rsidP="00061967">
      <w:pPr>
        <w:pStyle w:val="ListParagraph"/>
        <w:numPr>
          <w:ilvl w:val="0"/>
          <w:numId w:val="22"/>
        </w:numPr>
        <w:spacing w:after="160" w:line="259" w:lineRule="auto"/>
        <w:rPr>
          <w:rFonts w:eastAsia="Calibri"/>
          <w:color w:val="000000" w:themeColor="text1"/>
        </w:rPr>
      </w:pPr>
      <w:r w:rsidRPr="00B83045">
        <w:rPr>
          <w:rFonts w:eastAsia="Calibri"/>
          <w:color w:val="000000" w:themeColor="text1"/>
        </w:rPr>
        <w:t xml:space="preserve">At a predetermined time, the student updates the CESP with progress towards goals/objectives, and submits the document to the CESP Committee who determine if objectives have been addressed and met. </w:t>
      </w:r>
    </w:p>
    <w:p w14:paraId="3C071D39" w14:textId="77777777" w:rsidR="00061967" w:rsidRPr="00B83045" w:rsidRDefault="00061967" w:rsidP="00061967">
      <w:pPr>
        <w:pStyle w:val="ListParagraph"/>
        <w:numPr>
          <w:ilvl w:val="0"/>
          <w:numId w:val="22"/>
        </w:numPr>
        <w:spacing w:after="160" w:line="259" w:lineRule="auto"/>
        <w:rPr>
          <w:rFonts w:eastAsia="Calibri"/>
          <w:color w:val="000000" w:themeColor="text1"/>
        </w:rPr>
      </w:pPr>
      <w:r w:rsidRPr="00B83045">
        <w:rPr>
          <w:rFonts w:eastAsia="Calibri"/>
          <w:color w:val="000000" w:themeColor="text1"/>
        </w:rPr>
        <w:t xml:space="preserve">If any areas are not showing improvement, the CESP Committee will discuss these areas and develop additional strategies. </w:t>
      </w:r>
    </w:p>
    <w:p w14:paraId="77F8F7CF" w14:textId="77777777" w:rsidR="00061967" w:rsidRPr="00B83045" w:rsidRDefault="00061967" w:rsidP="00061967">
      <w:pPr>
        <w:pStyle w:val="ListParagraph"/>
        <w:numPr>
          <w:ilvl w:val="0"/>
          <w:numId w:val="22"/>
        </w:numPr>
        <w:spacing w:after="160" w:line="259" w:lineRule="auto"/>
        <w:rPr>
          <w:rFonts w:eastAsia="Calibri"/>
          <w:color w:val="000000" w:themeColor="text1"/>
        </w:rPr>
      </w:pPr>
      <w:r w:rsidRPr="00B83045">
        <w:rPr>
          <w:rFonts w:eastAsia="Calibri"/>
          <w:color w:val="000000" w:themeColor="text1"/>
        </w:rPr>
        <w:t>If the area(s) of concern have been addressed and shown significant improvement, no further action is necessary.</w:t>
      </w:r>
    </w:p>
    <w:p w14:paraId="2547B3D1" w14:textId="77777777" w:rsidR="00061967" w:rsidRPr="00B83045" w:rsidRDefault="00061967" w:rsidP="00061967">
      <w:pPr>
        <w:pStyle w:val="ListParagraph"/>
        <w:numPr>
          <w:ilvl w:val="0"/>
          <w:numId w:val="22"/>
        </w:numPr>
        <w:spacing w:after="160" w:line="259" w:lineRule="auto"/>
        <w:rPr>
          <w:rFonts w:eastAsia="Calibri"/>
          <w:b/>
          <w:bCs/>
          <w:color w:val="000000" w:themeColor="text1"/>
          <w:u w:val="single"/>
        </w:rPr>
      </w:pPr>
      <w:r w:rsidRPr="00B83045">
        <w:rPr>
          <w:rFonts w:eastAsia="Calibri"/>
          <w:color w:val="000000" w:themeColor="text1"/>
        </w:rPr>
        <w:t>If the area(s) of concern have not been addressed and shown significant improvement, a Remediation Plan is triggered.</w:t>
      </w:r>
    </w:p>
    <w:p w14:paraId="21C0C9AA" w14:textId="04C5B3CA" w:rsidR="00B54189" w:rsidRPr="005C40FD" w:rsidRDefault="76C19F39" w:rsidP="002520E4">
      <w:pPr>
        <w:pStyle w:val="Heading1"/>
        <w:rPr>
          <w:rFonts w:eastAsia="Calibri"/>
          <w:sz w:val="26"/>
          <w:szCs w:val="26"/>
        </w:rPr>
      </w:pPr>
      <w:bookmarkStart w:id="163" w:name="_Toc238027156"/>
      <w:bookmarkStart w:id="164" w:name="_Toc238030606"/>
      <w:bookmarkStart w:id="165" w:name="_Toc238117275"/>
      <w:r w:rsidRPr="005C40FD">
        <w:rPr>
          <w:rFonts w:eastAsia="Calibri"/>
          <w:sz w:val="26"/>
          <w:szCs w:val="26"/>
        </w:rPr>
        <w:t>R</w:t>
      </w:r>
      <w:r w:rsidR="000F2666" w:rsidRPr="005C40FD">
        <w:rPr>
          <w:rFonts w:eastAsia="Calibri"/>
          <w:sz w:val="26"/>
          <w:szCs w:val="26"/>
        </w:rPr>
        <w:t>emediation</w:t>
      </w:r>
      <w:r w:rsidR="00B54189" w:rsidRPr="005C40FD">
        <w:rPr>
          <w:rFonts w:eastAsia="Calibri"/>
          <w:sz w:val="26"/>
          <w:szCs w:val="26"/>
        </w:rPr>
        <w:t xml:space="preserve"> </w:t>
      </w:r>
      <w:r w:rsidR="00636B36" w:rsidRPr="005C40FD">
        <w:rPr>
          <w:rFonts w:eastAsia="Calibri"/>
          <w:sz w:val="26"/>
          <w:szCs w:val="26"/>
        </w:rPr>
        <w:t xml:space="preserve">Plan </w:t>
      </w:r>
      <w:r w:rsidR="00B54189" w:rsidRPr="005C40FD">
        <w:rPr>
          <w:rFonts w:eastAsia="Calibri"/>
          <w:sz w:val="26"/>
          <w:szCs w:val="26"/>
        </w:rPr>
        <w:t>for Clinic</w:t>
      </w:r>
      <w:bookmarkEnd w:id="163"/>
      <w:bookmarkEnd w:id="164"/>
      <w:bookmarkEnd w:id="165"/>
    </w:p>
    <w:p w14:paraId="5BC64AC9" w14:textId="00743B9E" w:rsidR="00E43297" w:rsidRPr="00B83045" w:rsidRDefault="00E43297" w:rsidP="00A07814">
      <w:pPr>
        <w:pStyle w:val="ListParagraph"/>
        <w:numPr>
          <w:ilvl w:val="0"/>
          <w:numId w:val="6"/>
        </w:numPr>
        <w:rPr>
          <w:color w:val="000000" w:themeColor="text1"/>
        </w:rPr>
      </w:pPr>
      <w:r w:rsidRPr="00B83045">
        <w:rPr>
          <w:color w:val="000000" w:themeColor="text1"/>
        </w:rPr>
        <w:t>A grade of C or lower is earned on any section of any grading criterion for any Clinical Instructor. [Practicum hours are forfeited for any semester during which a student earns a D or F.]</w:t>
      </w:r>
    </w:p>
    <w:p w14:paraId="061FCB15" w14:textId="19745E6F" w:rsidR="009203D9" w:rsidRPr="00B83045" w:rsidRDefault="009203D9" w:rsidP="00A07814">
      <w:pPr>
        <w:pStyle w:val="ListParagraph"/>
        <w:numPr>
          <w:ilvl w:val="0"/>
          <w:numId w:val="6"/>
        </w:numPr>
        <w:rPr>
          <w:color w:val="000000" w:themeColor="text1"/>
        </w:rPr>
      </w:pPr>
      <w:r w:rsidRPr="00B83045">
        <w:rPr>
          <w:color w:val="000000" w:themeColor="text1"/>
        </w:rPr>
        <w:t>Not earning a ‘Pass’ on the written comprehensive</w:t>
      </w:r>
    </w:p>
    <w:p w14:paraId="05700A23" w14:textId="3C237829" w:rsidR="00E43297" w:rsidRPr="00B83045" w:rsidRDefault="008430A9" w:rsidP="00A07814">
      <w:pPr>
        <w:pStyle w:val="ListParagraph"/>
        <w:numPr>
          <w:ilvl w:val="0"/>
          <w:numId w:val="5"/>
        </w:numPr>
        <w:rPr>
          <w:color w:val="000000" w:themeColor="text1"/>
        </w:rPr>
      </w:pPr>
      <w:r w:rsidRPr="00B83045">
        <w:rPr>
          <w:color w:val="000000" w:themeColor="text1"/>
        </w:rPr>
        <w:t>R</w:t>
      </w:r>
      <w:r w:rsidR="000F2666" w:rsidRPr="00B83045">
        <w:rPr>
          <w:color w:val="000000" w:themeColor="text1"/>
        </w:rPr>
        <w:t>emediation</w:t>
      </w:r>
      <w:r w:rsidR="00E43297" w:rsidRPr="00B83045">
        <w:rPr>
          <w:color w:val="000000" w:themeColor="text1"/>
        </w:rPr>
        <w:t xml:space="preserve"> </w:t>
      </w:r>
      <w:r w:rsidRPr="00B83045">
        <w:rPr>
          <w:color w:val="000000" w:themeColor="text1"/>
        </w:rPr>
        <w:t>P</w:t>
      </w:r>
      <w:r w:rsidR="00636B36" w:rsidRPr="00B83045">
        <w:rPr>
          <w:color w:val="000000" w:themeColor="text1"/>
        </w:rPr>
        <w:t xml:space="preserve">lan </w:t>
      </w:r>
      <w:r w:rsidR="00E43297" w:rsidRPr="00B83045">
        <w:rPr>
          <w:color w:val="000000" w:themeColor="text1"/>
        </w:rPr>
        <w:t xml:space="preserve">may last no </w:t>
      </w:r>
      <w:r w:rsidR="00240F36" w:rsidRPr="00B83045">
        <w:rPr>
          <w:color w:val="000000" w:themeColor="text1"/>
        </w:rPr>
        <w:t>more than one semester</w:t>
      </w:r>
      <w:r w:rsidR="00E43297" w:rsidRPr="00B83045">
        <w:rPr>
          <w:color w:val="000000" w:themeColor="text1"/>
        </w:rPr>
        <w:t xml:space="preserve">. </w:t>
      </w:r>
    </w:p>
    <w:p w14:paraId="3641A6D9" w14:textId="79EDA5AF" w:rsidR="00E43297" w:rsidRPr="00B83045" w:rsidRDefault="00E43297" w:rsidP="00A07814">
      <w:pPr>
        <w:pStyle w:val="ListParagraph"/>
        <w:numPr>
          <w:ilvl w:val="0"/>
          <w:numId w:val="5"/>
        </w:numPr>
        <w:rPr>
          <w:color w:val="000000" w:themeColor="text1"/>
        </w:rPr>
      </w:pPr>
      <w:bookmarkStart w:id="166" w:name="_Hlk112164447"/>
      <w:r w:rsidRPr="00B83045">
        <w:rPr>
          <w:color w:val="000000" w:themeColor="text1"/>
        </w:rPr>
        <w:t>A student may not leave campus for internship (</w:t>
      </w:r>
      <w:r w:rsidR="00FF03C6" w:rsidRPr="00B83045">
        <w:rPr>
          <w:color w:val="000000" w:themeColor="text1"/>
        </w:rPr>
        <w:t xml:space="preserve">SPLP </w:t>
      </w:r>
      <w:r w:rsidR="00240F36" w:rsidRPr="00B83045">
        <w:rPr>
          <w:color w:val="000000" w:themeColor="text1"/>
        </w:rPr>
        <w:t>5081</w:t>
      </w:r>
      <w:r w:rsidRPr="00B83045">
        <w:rPr>
          <w:color w:val="000000" w:themeColor="text1"/>
        </w:rPr>
        <w:t>/</w:t>
      </w:r>
      <w:r w:rsidR="00FF03C6" w:rsidRPr="00B83045">
        <w:rPr>
          <w:color w:val="000000" w:themeColor="text1"/>
        </w:rPr>
        <w:t xml:space="preserve">SPLP </w:t>
      </w:r>
      <w:r w:rsidR="00240F36" w:rsidRPr="00B83045">
        <w:rPr>
          <w:color w:val="000000" w:themeColor="text1"/>
        </w:rPr>
        <w:t>5086</w:t>
      </w:r>
      <w:r w:rsidRPr="00B83045">
        <w:rPr>
          <w:color w:val="000000" w:themeColor="text1"/>
        </w:rPr>
        <w:t xml:space="preserve">) without successfully resolving </w:t>
      </w:r>
      <w:r w:rsidR="000F2666" w:rsidRPr="00B83045">
        <w:rPr>
          <w:color w:val="000000" w:themeColor="text1"/>
        </w:rPr>
        <w:t>remediation</w:t>
      </w:r>
      <w:r w:rsidR="00636B36" w:rsidRPr="00B83045">
        <w:rPr>
          <w:color w:val="000000" w:themeColor="text1"/>
        </w:rPr>
        <w:t xml:space="preserve"> requirements</w:t>
      </w:r>
      <w:r w:rsidRPr="00B83045">
        <w:rPr>
          <w:color w:val="000000" w:themeColor="text1"/>
        </w:rPr>
        <w:t xml:space="preserve">. </w:t>
      </w:r>
    </w:p>
    <w:p w14:paraId="04DD0EFF" w14:textId="0BCA847A" w:rsidR="00514991" w:rsidRPr="00B83045" w:rsidRDefault="00E43297" w:rsidP="00A07814">
      <w:pPr>
        <w:pStyle w:val="ListParagraph"/>
        <w:numPr>
          <w:ilvl w:val="0"/>
          <w:numId w:val="5"/>
        </w:numPr>
        <w:rPr>
          <w:color w:val="000000" w:themeColor="text1"/>
        </w:rPr>
      </w:pPr>
      <w:r w:rsidRPr="00B83045">
        <w:rPr>
          <w:color w:val="000000" w:themeColor="text1"/>
        </w:rPr>
        <w:t xml:space="preserve">Specifically, if the “C” is earned during the last scheduled semester of </w:t>
      </w:r>
      <w:r w:rsidR="00FF03C6" w:rsidRPr="00B83045">
        <w:rPr>
          <w:color w:val="000000" w:themeColor="text1"/>
        </w:rPr>
        <w:t xml:space="preserve">SPLP </w:t>
      </w:r>
      <w:r w:rsidR="002A2CEB" w:rsidRPr="00B83045">
        <w:rPr>
          <w:color w:val="000000" w:themeColor="text1"/>
        </w:rPr>
        <w:t>5076,</w:t>
      </w:r>
      <w:r w:rsidRPr="00B83045">
        <w:rPr>
          <w:color w:val="000000" w:themeColor="text1"/>
        </w:rPr>
        <w:t xml:space="preserve"> the student will be required to complete an additional semester of on-campus clinic (</w:t>
      </w:r>
      <w:r w:rsidR="00FF03C6" w:rsidRPr="00B83045">
        <w:rPr>
          <w:color w:val="000000" w:themeColor="text1"/>
        </w:rPr>
        <w:t xml:space="preserve">SPLP </w:t>
      </w:r>
      <w:r w:rsidRPr="00B83045">
        <w:rPr>
          <w:color w:val="000000" w:themeColor="text1"/>
        </w:rPr>
        <w:t xml:space="preserve">5076) to demonstrate proficiency in the areas judged to be weak. </w:t>
      </w:r>
      <w:bookmarkEnd w:id="166"/>
    </w:p>
    <w:p w14:paraId="4B512F01" w14:textId="34C42407" w:rsidR="000C471A" w:rsidRPr="00B83045" w:rsidRDefault="00E43297" w:rsidP="00A07814">
      <w:pPr>
        <w:pStyle w:val="ListParagraph"/>
        <w:numPr>
          <w:ilvl w:val="0"/>
          <w:numId w:val="5"/>
        </w:numPr>
        <w:rPr>
          <w:color w:val="000000" w:themeColor="text1"/>
        </w:rPr>
      </w:pPr>
      <w:r w:rsidRPr="00B83045">
        <w:rPr>
          <w:color w:val="000000" w:themeColor="text1"/>
        </w:rPr>
        <w:t xml:space="preserve">Clinical </w:t>
      </w:r>
      <w:r w:rsidR="008430A9" w:rsidRPr="00B83045">
        <w:rPr>
          <w:color w:val="000000" w:themeColor="text1"/>
        </w:rPr>
        <w:t>R</w:t>
      </w:r>
      <w:r w:rsidR="000F2666" w:rsidRPr="00B83045">
        <w:rPr>
          <w:color w:val="000000" w:themeColor="text1"/>
        </w:rPr>
        <w:t>emediation</w:t>
      </w:r>
      <w:r w:rsidRPr="00B83045">
        <w:rPr>
          <w:color w:val="000000" w:themeColor="text1"/>
        </w:rPr>
        <w:t xml:space="preserve"> </w:t>
      </w:r>
      <w:r w:rsidR="008430A9" w:rsidRPr="00B83045">
        <w:rPr>
          <w:color w:val="000000" w:themeColor="text1"/>
        </w:rPr>
        <w:t xml:space="preserve">Plan </w:t>
      </w:r>
      <w:r w:rsidRPr="00B83045">
        <w:rPr>
          <w:color w:val="000000" w:themeColor="text1"/>
        </w:rPr>
        <w:t xml:space="preserve">may last no more than two semesters. Clinical </w:t>
      </w:r>
      <w:r w:rsidR="00161256" w:rsidRPr="00B83045">
        <w:rPr>
          <w:color w:val="000000" w:themeColor="text1"/>
        </w:rPr>
        <w:t>R</w:t>
      </w:r>
      <w:r w:rsidR="000F2666" w:rsidRPr="00B83045">
        <w:rPr>
          <w:color w:val="000000" w:themeColor="text1"/>
        </w:rPr>
        <w:t>emediation</w:t>
      </w:r>
      <w:r w:rsidRPr="00B83045">
        <w:rPr>
          <w:color w:val="000000" w:themeColor="text1"/>
        </w:rPr>
        <w:t xml:space="preserve"> </w:t>
      </w:r>
      <w:r w:rsidR="00161256" w:rsidRPr="00B83045">
        <w:rPr>
          <w:color w:val="000000" w:themeColor="text1"/>
        </w:rPr>
        <w:t>P</w:t>
      </w:r>
      <w:r w:rsidR="00636B36" w:rsidRPr="00B83045">
        <w:rPr>
          <w:color w:val="000000" w:themeColor="text1"/>
        </w:rPr>
        <w:t xml:space="preserve">lan </w:t>
      </w:r>
      <w:r w:rsidRPr="00B83045">
        <w:rPr>
          <w:color w:val="000000" w:themeColor="text1"/>
        </w:rPr>
        <w:t xml:space="preserve">is not offered in the summer semesters. Therefore, if </w:t>
      </w:r>
      <w:r w:rsidR="000F2666" w:rsidRPr="00B83045">
        <w:rPr>
          <w:color w:val="000000" w:themeColor="text1"/>
        </w:rPr>
        <w:t>remediation</w:t>
      </w:r>
      <w:r w:rsidRPr="00B83045">
        <w:rPr>
          <w:color w:val="000000" w:themeColor="text1"/>
        </w:rPr>
        <w:t xml:space="preserve"> is triggered in the Spring semester, the student </w:t>
      </w:r>
      <w:r w:rsidR="002A2CEB" w:rsidRPr="00B83045">
        <w:rPr>
          <w:color w:val="000000" w:themeColor="text1"/>
        </w:rPr>
        <w:t>will meet with their Graduate Committee to determine a plan of action.</w:t>
      </w:r>
      <w:r w:rsidRPr="00B83045">
        <w:rPr>
          <w:color w:val="000000" w:themeColor="text1"/>
        </w:rPr>
        <w:t xml:space="preserve"> </w:t>
      </w:r>
    </w:p>
    <w:p w14:paraId="6ED2CF93" w14:textId="56EE0E5C" w:rsidR="00746D0E" w:rsidRPr="00B83045" w:rsidRDefault="00746D0E" w:rsidP="00A07814">
      <w:pPr>
        <w:pStyle w:val="ListParagraph"/>
        <w:numPr>
          <w:ilvl w:val="0"/>
          <w:numId w:val="5"/>
        </w:numPr>
        <w:rPr>
          <w:color w:val="000000" w:themeColor="text1"/>
        </w:rPr>
      </w:pPr>
      <w:r w:rsidRPr="00B83045">
        <w:rPr>
          <w:color w:val="000000" w:themeColor="text1"/>
        </w:rPr>
        <w:t xml:space="preserve">A student who is in </w:t>
      </w:r>
      <w:r w:rsidR="000F2666" w:rsidRPr="00B83045">
        <w:rPr>
          <w:color w:val="000000" w:themeColor="text1"/>
        </w:rPr>
        <w:t>remediation</w:t>
      </w:r>
      <w:r w:rsidRPr="00B83045">
        <w:rPr>
          <w:color w:val="000000" w:themeColor="text1"/>
        </w:rPr>
        <w:t xml:space="preserve"> for SPLP 5076 (Practicum Site I), must enroll in SPLP 5092 Clinical </w:t>
      </w:r>
      <w:r w:rsidR="000F2666" w:rsidRPr="00B83045">
        <w:rPr>
          <w:color w:val="000000" w:themeColor="text1"/>
        </w:rPr>
        <w:t>Remediation</w:t>
      </w:r>
      <w:r w:rsidRPr="00B83045">
        <w:rPr>
          <w:color w:val="000000" w:themeColor="text1"/>
        </w:rPr>
        <w:t>.  The student is to consult with the Clinic Director regarding the procedures for enrolling in SPLP 5092</w:t>
      </w:r>
      <w:r w:rsidR="002A2CEB" w:rsidRPr="00B83045">
        <w:rPr>
          <w:color w:val="000000" w:themeColor="text1"/>
        </w:rPr>
        <w:t>.</w:t>
      </w:r>
    </w:p>
    <w:p w14:paraId="4A85176A" w14:textId="706D74A1" w:rsidR="00646D2E" w:rsidRPr="00B83045" w:rsidRDefault="00646D2E" w:rsidP="00831F1C">
      <w:pPr>
        <w:rPr>
          <w:color w:val="000000" w:themeColor="text1"/>
        </w:rPr>
      </w:pPr>
    </w:p>
    <w:p w14:paraId="6D42C7DB" w14:textId="77777777" w:rsidR="00646D2E" w:rsidRPr="00A43120" w:rsidRDefault="00646D2E" w:rsidP="002520E4">
      <w:pPr>
        <w:pStyle w:val="Heading1"/>
        <w:rPr>
          <w:sz w:val="26"/>
          <w:szCs w:val="26"/>
        </w:rPr>
      </w:pPr>
      <w:bookmarkStart w:id="167" w:name="_Toc238027157"/>
      <w:bookmarkStart w:id="168" w:name="_Toc238030607"/>
      <w:bookmarkStart w:id="169" w:name="_Toc238117276"/>
      <w:r w:rsidRPr="00A43120">
        <w:rPr>
          <w:sz w:val="26"/>
          <w:szCs w:val="26"/>
        </w:rPr>
        <w:t>Clinic Hours of Operation and Behavioral Expectations</w:t>
      </w:r>
      <w:bookmarkEnd w:id="167"/>
      <w:bookmarkEnd w:id="168"/>
      <w:bookmarkEnd w:id="169"/>
    </w:p>
    <w:p w14:paraId="35FA10A0" w14:textId="49A7C126" w:rsidR="00646D2E" w:rsidRPr="00B83045" w:rsidRDefault="00646D2E" w:rsidP="00831F1C">
      <w:pPr>
        <w:pStyle w:val="BodyText2"/>
        <w:jc w:val="left"/>
        <w:rPr>
          <w:color w:val="000000" w:themeColor="text1"/>
        </w:rPr>
      </w:pPr>
      <w:r w:rsidRPr="00B83045">
        <w:rPr>
          <w:color w:val="000000" w:themeColor="text1"/>
        </w:rPr>
        <w:t>The exact hours of operation of the Clinic may vary from semester to semester depending on the number of clients served and their availability. Whenever clients are present in the Clinic, all persons who need to be in the Clinic area are expec</w:t>
      </w:r>
      <w:r w:rsidR="002A2CEB" w:rsidRPr="00B83045">
        <w:rPr>
          <w:color w:val="000000" w:themeColor="text1"/>
        </w:rPr>
        <w:t>ted to maintain a quiet tone.</w:t>
      </w:r>
      <w:r w:rsidRPr="00B83045">
        <w:rPr>
          <w:color w:val="000000" w:themeColor="text1"/>
        </w:rPr>
        <w:t xml:space="preserve"> </w:t>
      </w:r>
    </w:p>
    <w:p w14:paraId="555C8B89" w14:textId="77777777" w:rsidR="00646D2E" w:rsidRPr="00B83045" w:rsidRDefault="00646D2E" w:rsidP="00831F1C">
      <w:pPr>
        <w:rPr>
          <w:b/>
          <w:bCs/>
          <w:color w:val="000000" w:themeColor="text1"/>
        </w:rPr>
      </w:pPr>
      <w:r w:rsidRPr="00B83045">
        <w:rPr>
          <w:b/>
          <w:bCs/>
          <w:color w:val="000000" w:themeColor="text1"/>
        </w:rPr>
        <w:t xml:space="preserve"> </w:t>
      </w:r>
    </w:p>
    <w:p w14:paraId="5A61F690" w14:textId="060D5A21" w:rsidR="00646D2E" w:rsidRPr="00B83045" w:rsidRDefault="00646D2E" w:rsidP="00831F1C">
      <w:pPr>
        <w:pStyle w:val="BodyText2"/>
        <w:jc w:val="left"/>
        <w:rPr>
          <w:color w:val="000000" w:themeColor="text1"/>
        </w:rPr>
      </w:pPr>
      <w:r w:rsidRPr="00B83045">
        <w:rPr>
          <w:color w:val="000000" w:themeColor="text1"/>
        </w:rPr>
        <w:t>Mailboxes for all Speech-Language Pathology faculty are located in designated areas in the Clinic and Program offices. Mailboxes for students are located in the Clinic.  As time-sensitive information is often placed in these boxes, they should be checked daily. Important announcemen</w:t>
      </w:r>
      <w:r w:rsidR="002A2CEB" w:rsidRPr="00B83045">
        <w:rPr>
          <w:color w:val="000000" w:themeColor="text1"/>
        </w:rPr>
        <w:t>ts will be posted in the Clinic</w:t>
      </w:r>
      <w:r w:rsidRPr="00B83045">
        <w:rPr>
          <w:color w:val="000000" w:themeColor="text1"/>
        </w:rPr>
        <w:t xml:space="preserve"> and/or sent to students electronically on their ULM student email.</w:t>
      </w:r>
      <w:r w:rsidR="002A2CEB" w:rsidRPr="00B83045">
        <w:rPr>
          <w:color w:val="000000" w:themeColor="text1"/>
        </w:rPr>
        <w:t xml:space="preserve"> </w:t>
      </w:r>
      <w:r w:rsidRPr="00B83045">
        <w:rPr>
          <w:color w:val="000000" w:themeColor="text1"/>
        </w:rPr>
        <w:t>Students also have access to the</w:t>
      </w:r>
      <w:r w:rsidR="002A2CEB" w:rsidRPr="00B83045">
        <w:rPr>
          <w:color w:val="000000" w:themeColor="text1"/>
        </w:rPr>
        <w:t xml:space="preserve"> computer in the STAP lab </w:t>
      </w:r>
      <w:r w:rsidRPr="00B83045">
        <w:rPr>
          <w:color w:val="000000" w:themeColor="text1"/>
        </w:rPr>
        <w:t>and other computer labs around campus.</w:t>
      </w:r>
    </w:p>
    <w:p w14:paraId="7B3CCC73" w14:textId="77777777" w:rsidR="00646D2E" w:rsidRPr="00B83045" w:rsidRDefault="00646D2E" w:rsidP="00831F1C">
      <w:pPr>
        <w:pStyle w:val="BodyText2"/>
        <w:jc w:val="left"/>
        <w:rPr>
          <w:color w:val="000000" w:themeColor="text1"/>
        </w:rPr>
      </w:pPr>
    </w:p>
    <w:p w14:paraId="7CF4EB38" w14:textId="7F050DE4" w:rsidR="00FB732E" w:rsidRPr="00B83045" w:rsidRDefault="00646D2E" w:rsidP="00831F1C">
      <w:pPr>
        <w:pStyle w:val="BodyText2"/>
        <w:jc w:val="left"/>
        <w:rPr>
          <w:color w:val="000000" w:themeColor="text1"/>
        </w:rPr>
      </w:pPr>
      <w:r w:rsidRPr="00B83045">
        <w:rPr>
          <w:color w:val="000000" w:themeColor="text1"/>
        </w:rPr>
        <w:t>Student clinicians are expected to act ethically and professionally throughout the graduate program. They are expected to make an introductory call on the clinic phone to clients/families prior to the first day of Clinic, greet clients, assure that clients sign-in, and escort them to therapy rooms.  In addition, clinicians are expected to remain with minor clients until the client’s parent/guardian arrives at the end of the session.  If clients are absent/tardy without</w:t>
      </w:r>
      <w:r w:rsidR="002A2CEB" w:rsidRPr="00B83045">
        <w:rPr>
          <w:color w:val="000000" w:themeColor="text1"/>
        </w:rPr>
        <w:t xml:space="preserve"> notice, clinicians should call their client/caregiv</w:t>
      </w:r>
      <w:r w:rsidR="00FB732E" w:rsidRPr="00B83045">
        <w:rPr>
          <w:color w:val="000000" w:themeColor="text1"/>
        </w:rPr>
        <w:t xml:space="preserve">er. If no answer, the clinician should </w:t>
      </w:r>
      <w:r w:rsidR="002A2CEB" w:rsidRPr="00B83045">
        <w:rPr>
          <w:color w:val="000000" w:themeColor="text1"/>
        </w:rPr>
        <w:t xml:space="preserve">wait approximately </w:t>
      </w:r>
      <w:r w:rsidRPr="00B83045">
        <w:rPr>
          <w:color w:val="000000" w:themeColor="text1"/>
        </w:rPr>
        <w:t xml:space="preserve">fifteen minutes before </w:t>
      </w:r>
      <w:r w:rsidR="00FB732E" w:rsidRPr="00B83045">
        <w:rPr>
          <w:color w:val="000000" w:themeColor="text1"/>
        </w:rPr>
        <w:t>leaving the clinic. The clinician should notify</w:t>
      </w:r>
      <w:r w:rsidRPr="00B83045">
        <w:rPr>
          <w:color w:val="000000" w:themeColor="text1"/>
        </w:rPr>
        <w:t xml:space="preserve"> the Clinical Instructor, Clinic Director, and/</w:t>
      </w:r>
      <w:r w:rsidR="00FB732E" w:rsidRPr="00B83045">
        <w:rPr>
          <w:color w:val="000000" w:themeColor="text1"/>
        </w:rPr>
        <w:t>or Clinic Graduate Assistant before</w:t>
      </w:r>
      <w:r w:rsidRPr="00B83045">
        <w:rPr>
          <w:color w:val="000000" w:themeColor="text1"/>
        </w:rPr>
        <w:t xml:space="preserve"> leavin</w:t>
      </w:r>
      <w:r w:rsidR="00FB732E" w:rsidRPr="00B83045">
        <w:rPr>
          <w:color w:val="000000" w:themeColor="text1"/>
        </w:rPr>
        <w:t>g the Clinic.</w:t>
      </w:r>
      <w:r w:rsidRPr="00B83045">
        <w:rPr>
          <w:color w:val="000000" w:themeColor="text1"/>
        </w:rPr>
        <w:t xml:space="preserve"> It is the responsibility of each student clinician to notify the Clinic Director and Clinical Instructor of planned or u</w:t>
      </w:r>
      <w:r w:rsidR="002A2CEB" w:rsidRPr="00B83045">
        <w:rPr>
          <w:color w:val="000000" w:themeColor="text1"/>
        </w:rPr>
        <w:t>nplanned absences of the client</w:t>
      </w:r>
      <w:r w:rsidR="00FB732E" w:rsidRPr="00B83045">
        <w:rPr>
          <w:color w:val="000000" w:themeColor="text1"/>
        </w:rPr>
        <w:t>.</w:t>
      </w:r>
      <w:r w:rsidRPr="00B83045">
        <w:rPr>
          <w:color w:val="000000" w:themeColor="text1"/>
        </w:rPr>
        <w:t xml:space="preserve"> </w:t>
      </w:r>
    </w:p>
    <w:p w14:paraId="32203435" w14:textId="77777777" w:rsidR="00646D2E" w:rsidRPr="00B83045" w:rsidRDefault="00646D2E" w:rsidP="00831F1C">
      <w:pPr>
        <w:rPr>
          <w:color w:val="000000" w:themeColor="text1"/>
        </w:rPr>
      </w:pPr>
    </w:p>
    <w:p w14:paraId="0A9B8BDE" w14:textId="5872642F" w:rsidR="00E43297" w:rsidRPr="00A43120" w:rsidRDefault="00E43297" w:rsidP="002520E4">
      <w:pPr>
        <w:pStyle w:val="Heading1"/>
        <w:rPr>
          <w:sz w:val="26"/>
          <w:szCs w:val="26"/>
        </w:rPr>
      </w:pPr>
      <w:bookmarkStart w:id="170" w:name="_Toc238027158"/>
      <w:bookmarkStart w:id="171" w:name="_Toc238030608"/>
      <w:bookmarkStart w:id="172" w:name="_Toc238117277"/>
      <w:bookmarkStart w:id="173" w:name="_Hlk136423311"/>
      <w:r w:rsidRPr="00A43120">
        <w:rPr>
          <w:sz w:val="26"/>
          <w:szCs w:val="26"/>
        </w:rPr>
        <w:t>NSSLHA/Clinic Events</w:t>
      </w:r>
      <w:bookmarkEnd w:id="170"/>
      <w:bookmarkEnd w:id="171"/>
      <w:bookmarkEnd w:id="172"/>
    </w:p>
    <w:p w14:paraId="08AB2ED4" w14:textId="7DD0A7E4" w:rsidR="003451F0" w:rsidRPr="00B83045" w:rsidRDefault="00E43297" w:rsidP="00831F1C">
      <w:pPr>
        <w:rPr>
          <w:color w:val="000000" w:themeColor="text1"/>
        </w:rPr>
      </w:pPr>
      <w:r w:rsidRPr="00B83045">
        <w:rPr>
          <w:color w:val="000000" w:themeColor="text1"/>
        </w:rPr>
        <w:t xml:space="preserve">Attendance is expected at meetings and the organization’s activities, most of which support the service mission of the Clinic. Monthly NSSLHA meetings are held at various times and locations to provide both graduates and undergraduates </w:t>
      </w:r>
      <w:r w:rsidR="0071695A">
        <w:rPr>
          <w:color w:val="000000" w:themeColor="text1"/>
        </w:rPr>
        <w:t xml:space="preserve">with </w:t>
      </w:r>
      <w:r w:rsidRPr="00B83045">
        <w:rPr>
          <w:color w:val="000000" w:themeColor="text1"/>
        </w:rPr>
        <w:t xml:space="preserve">optimal opportunities for attendance.  All clinicians should participate in the Annual </w:t>
      </w:r>
      <w:r w:rsidR="00AB43F6" w:rsidRPr="00B83045">
        <w:rPr>
          <w:color w:val="000000" w:themeColor="text1"/>
        </w:rPr>
        <w:t>Speech-Language Pathology</w:t>
      </w:r>
      <w:r w:rsidR="000F6B7C" w:rsidRPr="00B83045">
        <w:rPr>
          <w:color w:val="000000" w:themeColor="text1"/>
        </w:rPr>
        <w:t xml:space="preserve"> Fall Field Day for clients; they</w:t>
      </w:r>
      <w:r w:rsidRPr="00B83045">
        <w:rPr>
          <w:color w:val="000000" w:themeColor="text1"/>
        </w:rPr>
        <w:t xml:space="preserve"> are considered </w:t>
      </w:r>
      <w:r w:rsidR="000F6B7C" w:rsidRPr="00B83045">
        <w:rPr>
          <w:color w:val="000000" w:themeColor="text1"/>
        </w:rPr>
        <w:t xml:space="preserve">to be </w:t>
      </w:r>
      <w:r w:rsidRPr="00B83045">
        <w:rPr>
          <w:color w:val="000000" w:themeColor="text1"/>
        </w:rPr>
        <w:t>the designated hosts for their respective clients</w:t>
      </w:r>
      <w:r w:rsidR="008430A9" w:rsidRPr="00B83045">
        <w:rPr>
          <w:color w:val="000000" w:themeColor="text1"/>
        </w:rPr>
        <w:t xml:space="preserve">. </w:t>
      </w:r>
      <w:r w:rsidR="00196CD1" w:rsidRPr="00B83045">
        <w:rPr>
          <w:color w:val="000000" w:themeColor="text1"/>
        </w:rPr>
        <w:t xml:space="preserve">Attendance at meetings is </w:t>
      </w:r>
      <w:r w:rsidR="003451F0" w:rsidRPr="00B83045">
        <w:rPr>
          <w:color w:val="000000" w:themeColor="text1"/>
        </w:rPr>
        <w:t>mandatory</w:t>
      </w:r>
      <w:r w:rsidR="00196CD1" w:rsidRPr="00B83045">
        <w:rPr>
          <w:color w:val="000000" w:themeColor="text1"/>
        </w:rPr>
        <w:t xml:space="preserve"> for graduate students</w:t>
      </w:r>
      <w:r w:rsidR="003451F0" w:rsidRPr="00B83045">
        <w:rPr>
          <w:color w:val="000000" w:themeColor="text1"/>
        </w:rPr>
        <w:t>. As members of NSSLHA, they must obtain at least 4 points througho</w:t>
      </w:r>
      <w:r w:rsidR="000F6B7C" w:rsidRPr="00B83045">
        <w:rPr>
          <w:color w:val="000000" w:themeColor="text1"/>
        </w:rPr>
        <w:t>ut the semester. P</w:t>
      </w:r>
      <w:r w:rsidR="003451F0" w:rsidRPr="00B83045">
        <w:rPr>
          <w:color w:val="000000" w:themeColor="text1"/>
        </w:rPr>
        <w:t>oints</w:t>
      </w:r>
      <w:r w:rsidR="000F6B7C" w:rsidRPr="00B83045">
        <w:rPr>
          <w:color w:val="000000" w:themeColor="text1"/>
        </w:rPr>
        <w:t xml:space="preserve"> are obtained</w:t>
      </w:r>
      <w:r w:rsidR="003451F0" w:rsidRPr="00B83045">
        <w:rPr>
          <w:color w:val="000000" w:themeColor="text1"/>
        </w:rPr>
        <w:t xml:space="preserve"> by attending meetings </w:t>
      </w:r>
      <w:r w:rsidR="00196CD1" w:rsidRPr="00B83045">
        <w:rPr>
          <w:color w:val="000000" w:themeColor="text1"/>
        </w:rPr>
        <w:t xml:space="preserve">for undergraduate students </w:t>
      </w:r>
      <w:r w:rsidR="003451F0" w:rsidRPr="00B83045">
        <w:rPr>
          <w:color w:val="000000" w:themeColor="text1"/>
        </w:rPr>
        <w:t>or participating in NS</w:t>
      </w:r>
      <w:r w:rsidR="00196CD1" w:rsidRPr="00B83045">
        <w:rPr>
          <w:color w:val="000000" w:themeColor="text1"/>
        </w:rPr>
        <w:t>SLHA events. There are usually 6</w:t>
      </w:r>
      <w:r w:rsidR="003451F0" w:rsidRPr="00B83045">
        <w:rPr>
          <w:color w:val="000000" w:themeColor="text1"/>
        </w:rPr>
        <w:t>-10 points offered throu</w:t>
      </w:r>
      <w:r w:rsidR="00196CD1" w:rsidRPr="00B83045">
        <w:rPr>
          <w:color w:val="000000" w:themeColor="text1"/>
        </w:rPr>
        <w:t>ghout each semester</w:t>
      </w:r>
      <w:r w:rsidR="000F6B7C" w:rsidRPr="00B83045">
        <w:rPr>
          <w:color w:val="000000" w:themeColor="text1"/>
        </w:rPr>
        <w:t>, so there are</w:t>
      </w:r>
      <w:r w:rsidR="003451F0" w:rsidRPr="00B83045">
        <w:rPr>
          <w:color w:val="000000" w:themeColor="text1"/>
        </w:rPr>
        <w:t xml:space="preserve"> plenty of </w:t>
      </w:r>
      <w:r w:rsidR="000F6B7C" w:rsidRPr="00B83045">
        <w:rPr>
          <w:color w:val="000000" w:themeColor="text1"/>
        </w:rPr>
        <w:t>opportunities to obtain the required</w:t>
      </w:r>
      <w:r w:rsidR="003451F0" w:rsidRPr="00B83045">
        <w:rPr>
          <w:color w:val="000000" w:themeColor="text1"/>
        </w:rPr>
        <w:t xml:space="preserve"> </w:t>
      </w:r>
      <w:r w:rsidR="000F6B7C" w:rsidRPr="00B83045">
        <w:rPr>
          <w:color w:val="000000" w:themeColor="text1"/>
        </w:rPr>
        <w:t>points. Students who do not obtain all 4 points</w:t>
      </w:r>
      <w:r w:rsidR="003451F0" w:rsidRPr="00B83045">
        <w:rPr>
          <w:color w:val="000000" w:themeColor="text1"/>
        </w:rPr>
        <w:t xml:space="preserve"> </w:t>
      </w:r>
      <w:r w:rsidR="000F6B7C" w:rsidRPr="00B83045">
        <w:rPr>
          <w:color w:val="000000" w:themeColor="text1"/>
        </w:rPr>
        <w:t xml:space="preserve">must </w:t>
      </w:r>
      <w:r w:rsidR="003451F0" w:rsidRPr="00B83045">
        <w:rPr>
          <w:color w:val="000000" w:themeColor="text1"/>
        </w:rPr>
        <w:t>pay a $10 fine</w:t>
      </w:r>
      <w:r w:rsidR="00196CD1" w:rsidRPr="00B83045">
        <w:rPr>
          <w:color w:val="000000" w:themeColor="text1"/>
        </w:rPr>
        <w:t xml:space="preserve"> to continue membership</w:t>
      </w:r>
      <w:r w:rsidR="003451F0" w:rsidRPr="00B83045">
        <w:rPr>
          <w:color w:val="000000" w:themeColor="text1"/>
        </w:rPr>
        <w:t xml:space="preserve">. All meetings are held in the evenings (usually starting </w:t>
      </w:r>
      <w:r w:rsidR="008430A9" w:rsidRPr="00B83045">
        <w:rPr>
          <w:color w:val="000000" w:themeColor="text1"/>
        </w:rPr>
        <w:t>after 6:00</w:t>
      </w:r>
      <w:r w:rsidR="003451F0" w:rsidRPr="00B83045">
        <w:rPr>
          <w:color w:val="000000" w:themeColor="text1"/>
        </w:rPr>
        <w:t xml:space="preserve">) to allow </w:t>
      </w:r>
      <w:r w:rsidR="000C471A" w:rsidRPr="00B83045">
        <w:rPr>
          <w:color w:val="000000" w:themeColor="text1"/>
        </w:rPr>
        <w:t xml:space="preserve">Undergraduate </w:t>
      </w:r>
      <w:r w:rsidR="003451F0" w:rsidRPr="00B83045">
        <w:rPr>
          <w:color w:val="000000" w:themeColor="text1"/>
        </w:rPr>
        <w:t>and Grad</w:t>
      </w:r>
      <w:r w:rsidR="000C471A" w:rsidRPr="00B83045">
        <w:rPr>
          <w:color w:val="000000" w:themeColor="text1"/>
        </w:rPr>
        <w:t>uate</w:t>
      </w:r>
      <w:r w:rsidR="003451F0" w:rsidRPr="00B83045">
        <w:rPr>
          <w:color w:val="000000" w:themeColor="text1"/>
        </w:rPr>
        <w:t xml:space="preserve"> students who have </w:t>
      </w:r>
      <w:r w:rsidR="008430A9" w:rsidRPr="00B83045">
        <w:rPr>
          <w:color w:val="000000" w:themeColor="text1"/>
        </w:rPr>
        <w:t xml:space="preserve">late </w:t>
      </w:r>
      <w:r w:rsidR="003451F0" w:rsidRPr="00B83045">
        <w:rPr>
          <w:color w:val="000000" w:themeColor="text1"/>
        </w:rPr>
        <w:t>clinic</w:t>
      </w:r>
      <w:r w:rsidR="008430A9" w:rsidRPr="00B83045">
        <w:rPr>
          <w:color w:val="000000" w:themeColor="text1"/>
        </w:rPr>
        <w:t xml:space="preserve"> </w:t>
      </w:r>
      <w:r w:rsidR="000C471A" w:rsidRPr="00B83045">
        <w:rPr>
          <w:color w:val="000000" w:themeColor="text1"/>
        </w:rPr>
        <w:t xml:space="preserve">obligations </w:t>
      </w:r>
      <w:r w:rsidR="003451F0" w:rsidRPr="00B83045">
        <w:rPr>
          <w:color w:val="000000" w:themeColor="text1"/>
        </w:rPr>
        <w:t>to attend. </w:t>
      </w:r>
    </w:p>
    <w:p w14:paraId="05261253" w14:textId="651B076A" w:rsidR="00196CD1" w:rsidRPr="00B83045" w:rsidRDefault="00196CD1" w:rsidP="00831F1C">
      <w:pPr>
        <w:rPr>
          <w:color w:val="000000" w:themeColor="text1"/>
        </w:rPr>
      </w:pPr>
    </w:p>
    <w:bookmarkEnd w:id="118"/>
    <w:bookmarkEnd w:id="173"/>
    <w:p w14:paraId="3881F400" w14:textId="77777777" w:rsidR="005C713D" w:rsidRDefault="005C713D" w:rsidP="00A43120">
      <w:pPr>
        <w:pStyle w:val="Title"/>
        <w:rPr>
          <w:rFonts w:ascii="Times New Roman" w:hAnsi="Times New Roman" w:cs="Times New Roman"/>
          <w:b/>
          <w:bCs/>
          <w:sz w:val="40"/>
          <w:szCs w:val="40"/>
        </w:rPr>
      </w:pPr>
    </w:p>
    <w:p w14:paraId="3229338E" w14:textId="77777777" w:rsidR="005C713D" w:rsidRDefault="005C713D" w:rsidP="00A43120">
      <w:pPr>
        <w:pStyle w:val="Title"/>
        <w:rPr>
          <w:rFonts w:ascii="Times New Roman" w:hAnsi="Times New Roman" w:cs="Times New Roman"/>
          <w:b/>
          <w:bCs/>
          <w:sz w:val="40"/>
          <w:szCs w:val="40"/>
        </w:rPr>
      </w:pPr>
    </w:p>
    <w:p w14:paraId="5F4CC795" w14:textId="77777777" w:rsidR="005C713D" w:rsidRDefault="005C713D" w:rsidP="00A43120">
      <w:pPr>
        <w:pStyle w:val="Title"/>
        <w:rPr>
          <w:rFonts w:ascii="Times New Roman" w:hAnsi="Times New Roman" w:cs="Times New Roman"/>
          <w:b/>
          <w:bCs/>
          <w:sz w:val="40"/>
          <w:szCs w:val="40"/>
        </w:rPr>
      </w:pPr>
    </w:p>
    <w:p w14:paraId="2BEE875A" w14:textId="77777777" w:rsidR="005C713D" w:rsidRDefault="005C713D" w:rsidP="00A43120">
      <w:pPr>
        <w:pStyle w:val="Title"/>
        <w:rPr>
          <w:rFonts w:ascii="Times New Roman" w:hAnsi="Times New Roman" w:cs="Times New Roman"/>
          <w:b/>
          <w:bCs/>
          <w:sz w:val="40"/>
          <w:szCs w:val="40"/>
        </w:rPr>
      </w:pPr>
    </w:p>
    <w:p w14:paraId="2B8C6BE9" w14:textId="77777777" w:rsidR="005C713D" w:rsidRDefault="005C713D" w:rsidP="00A43120">
      <w:pPr>
        <w:pStyle w:val="Title"/>
        <w:rPr>
          <w:rFonts w:ascii="Times New Roman" w:hAnsi="Times New Roman" w:cs="Times New Roman"/>
          <w:b/>
          <w:bCs/>
          <w:sz w:val="40"/>
          <w:szCs w:val="40"/>
        </w:rPr>
      </w:pPr>
    </w:p>
    <w:p w14:paraId="42C8299E" w14:textId="77777777" w:rsidR="005C713D" w:rsidRDefault="005C713D" w:rsidP="00A43120">
      <w:pPr>
        <w:pStyle w:val="Title"/>
        <w:rPr>
          <w:rFonts w:ascii="Times New Roman" w:hAnsi="Times New Roman" w:cs="Times New Roman"/>
          <w:b/>
          <w:bCs/>
          <w:sz w:val="40"/>
          <w:szCs w:val="40"/>
        </w:rPr>
      </w:pPr>
    </w:p>
    <w:p w14:paraId="2F147A5E" w14:textId="77777777" w:rsidR="005C713D" w:rsidRDefault="005C713D" w:rsidP="00A43120">
      <w:pPr>
        <w:pStyle w:val="Title"/>
        <w:rPr>
          <w:rFonts w:ascii="Times New Roman" w:hAnsi="Times New Roman" w:cs="Times New Roman"/>
          <w:b/>
          <w:bCs/>
          <w:sz w:val="40"/>
          <w:szCs w:val="40"/>
        </w:rPr>
      </w:pPr>
    </w:p>
    <w:p w14:paraId="0F0E536A" w14:textId="77777777" w:rsidR="005C713D" w:rsidRDefault="005C713D" w:rsidP="00A43120">
      <w:pPr>
        <w:pStyle w:val="Title"/>
        <w:rPr>
          <w:rFonts w:ascii="Times New Roman" w:hAnsi="Times New Roman" w:cs="Times New Roman"/>
          <w:b/>
          <w:bCs/>
          <w:sz w:val="40"/>
          <w:szCs w:val="40"/>
        </w:rPr>
      </w:pPr>
    </w:p>
    <w:p w14:paraId="0372B5A8" w14:textId="77777777" w:rsidR="005C713D" w:rsidRDefault="005C713D" w:rsidP="00A43120">
      <w:pPr>
        <w:pStyle w:val="Title"/>
        <w:rPr>
          <w:rFonts w:ascii="Times New Roman" w:hAnsi="Times New Roman" w:cs="Times New Roman"/>
          <w:b/>
          <w:bCs/>
          <w:sz w:val="40"/>
          <w:szCs w:val="40"/>
        </w:rPr>
      </w:pPr>
    </w:p>
    <w:p w14:paraId="069A4C7D" w14:textId="77777777" w:rsidR="005C713D" w:rsidRDefault="005C713D" w:rsidP="00A43120">
      <w:pPr>
        <w:pStyle w:val="Title"/>
        <w:rPr>
          <w:rFonts w:ascii="Times New Roman" w:hAnsi="Times New Roman" w:cs="Times New Roman"/>
          <w:b/>
          <w:bCs/>
          <w:sz w:val="40"/>
          <w:szCs w:val="40"/>
        </w:rPr>
      </w:pPr>
    </w:p>
    <w:p w14:paraId="6DF8AF15" w14:textId="77777777" w:rsidR="005C713D" w:rsidRDefault="005C713D" w:rsidP="00A43120">
      <w:pPr>
        <w:pStyle w:val="Title"/>
        <w:rPr>
          <w:rFonts w:ascii="Times New Roman" w:hAnsi="Times New Roman" w:cs="Times New Roman"/>
          <w:b/>
          <w:bCs/>
          <w:sz w:val="40"/>
          <w:szCs w:val="40"/>
        </w:rPr>
      </w:pPr>
    </w:p>
    <w:p w14:paraId="6120DBF3" w14:textId="77777777" w:rsidR="00853670" w:rsidRDefault="00853670" w:rsidP="00853670"/>
    <w:p w14:paraId="37CBBD94" w14:textId="77777777" w:rsidR="00853670" w:rsidRDefault="00853670" w:rsidP="00853670"/>
    <w:p w14:paraId="6522E538" w14:textId="77777777" w:rsidR="00853670" w:rsidRPr="00853670" w:rsidRDefault="00853670" w:rsidP="00853670"/>
    <w:p w14:paraId="7D478DF2" w14:textId="68751021" w:rsidR="00E43297" w:rsidRPr="00BB5131" w:rsidRDefault="00EF5B7C" w:rsidP="00695472">
      <w:pPr>
        <w:pStyle w:val="Heading1"/>
        <w:rPr>
          <w:sz w:val="36"/>
          <w:szCs w:val="36"/>
        </w:rPr>
      </w:pPr>
      <w:bookmarkStart w:id="174" w:name="_Toc238030609"/>
      <w:bookmarkStart w:id="175" w:name="_Toc238117278"/>
      <w:r w:rsidRPr="00BB5131">
        <w:rPr>
          <w:sz w:val="36"/>
          <w:szCs w:val="36"/>
        </w:rPr>
        <w:t>Internship</w:t>
      </w:r>
      <w:r w:rsidR="00A21BFD" w:rsidRPr="00BB5131">
        <w:rPr>
          <w:sz w:val="36"/>
          <w:szCs w:val="36"/>
        </w:rPr>
        <w:t xml:space="preserve"> (SPLP 5081 &amp; SPLP 5086)</w:t>
      </w:r>
      <w:bookmarkEnd w:id="174"/>
      <w:bookmarkEnd w:id="175"/>
    </w:p>
    <w:p w14:paraId="41A9A8BF" w14:textId="7D46EE96" w:rsidR="00A319B9" w:rsidRPr="00BB5131" w:rsidRDefault="00A319B9" w:rsidP="00BB5131">
      <w:r w:rsidRPr="00BB5131">
        <w:t>Se</w:t>
      </w:r>
      <w:r w:rsidR="00A75F56" w:rsidRPr="00BB5131">
        <w:t xml:space="preserve">e Internship Handbook for More </w:t>
      </w:r>
      <w:r w:rsidRPr="00BB5131">
        <w:t>Detailed Information</w:t>
      </w:r>
    </w:p>
    <w:p w14:paraId="3D1D892E" w14:textId="77777777" w:rsidR="00E43297" w:rsidRPr="00B83045" w:rsidRDefault="00E43297" w:rsidP="00831F1C">
      <w:pPr>
        <w:rPr>
          <w:color w:val="000000" w:themeColor="text1"/>
          <w:sz w:val="28"/>
          <w:szCs w:val="40"/>
        </w:rPr>
      </w:pPr>
    </w:p>
    <w:p w14:paraId="312484C0" w14:textId="6741E0A2" w:rsidR="00E43297" w:rsidRPr="00A43120" w:rsidRDefault="00E43297" w:rsidP="004D2C1E">
      <w:pPr>
        <w:pStyle w:val="Heading1"/>
        <w:rPr>
          <w:sz w:val="26"/>
          <w:szCs w:val="26"/>
        </w:rPr>
      </w:pPr>
      <w:bookmarkStart w:id="176" w:name="_Toc238027159"/>
      <w:bookmarkStart w:id="177" w:name="_Toc238030610"/>
      <w:bookmarkStart w:id="178" w:name="_Toc238117279"/>
      <w:bookmarkStart w:id="179" w:name="_Hlk112076158"/>
      <w:r w:rsidRPr="00A43120">
        <w:rPr>
          <w:sz w:val="26"/>
          <w:szCs w:val="26"/>
        </w:rPr>
        <w:t>Internship Policies and Procedures</w:t>
      </w:r>
      <w:bookmarkEnd w:id="176"/>
      <w:bookmarkEnd w:id="177"/>
      <w:bookmarkEnd w:id="178"/>
    </w:p>
    <w:p w14:paraId="79D3D4DD" w14:textId="6B3883C7" w:rsidR="00E43297" w:rsidRPr="00B83045" w:rsidRDefault="00E43297" w:rsidP="00831F1C">
      <w:pPr>
        <w:rPr>
          <w:color w:val="000000" w:themeColor="text1"/>
        </w:rPr>
      </w:pPr>
      <w:r w:rsidRPr="00B83045">
        <w:rPr>
          <w:color w:val="000000" w:themeColor="text1"/>
        </w:rPr>
        <w:t xml:space="preserve">During the semester in which </w:t>
      </w:r>
      <w:r w:rsidR="00AB43F6" w:rsidRPr="00B83045">
        <w:rPr>
          <w:color w:val="000000" w:themeColor="text1"/>
        </w:rPr>
        <w:t>Speech-Language Pathology</w:t>
      </w:r>
      <w:r w:rsidRPr="00B83045">
        <w:rPr>
          <w:color w:val="000000" w:themeColor="text1"/>
        </w:rPr>
        <w:t xml:space="preserve"> graduate student clinicians anticipate completion of on-campus ASHA clinical clo</w:t>
      </w:r>
      <w:r w:rsidR="00FB732E" w:rsidRPr="00B83045">
        <w:rPr>
          <w:color w:val="000000" w:themeColor="text1"/>
        </w:rPr>
        <w:t>ck hour requirements</w:t>
      </w:r>
      <w:r w:rsidR="000F6B7C" w:rsidRPr="00B83045">
        <w:rPr>
          <w:color w:val="000000" w:themeColor="text1"/>
        </w:rPr>
        <w:t xml:space="preserve"> and didactic courses</w:t>
      </w:r>
      <w:r w:rsidR="00FB732E" w:rsidRPr="00B83045">
        <w:rPr>
          <w:color w:val="000000" w:themeColor="text1"/>
        </w:rPr>
        <w:t xml:space="preserve">, they will meet with the </w:t>
      </w:r>
      <w:r w:rsidRPr="00B83045">
        <w:rPr>
          <w:color w:val="000000" w:themeColor="text1"/>
        </w:rPr>
        <w:t>Internship Coordinator</w:t>
      </w:r>
      <w:bookmarkEnd w:id="179"/>
      <w:r w:rsidR="00FB732E" w:rsidRPr="00B83045">
        <w:rPr>
          <w:color w:val="000000" w:themeColor="text1"/>
        </w:rPr>
        <w:t xml:space="preserve"> to discuss the internship</w:t>
      </w:r>
      <w:r w:rsidR="000F6B7C" w:rsidRPr="00B83045">
        <w:rPr>
          <w:color w:val="000000" w:themeColor="text1"/>
        </w:rPr>
        <w:t xml:space="preserve"> </w:t>
      </w:r>
      <w:r w:rsidRPr="00B83045">
        <w:rPr>
          <w:color w:val="000000" w:themeColor="text1"/>
        </w:rPr>
        <w:t>process. The Internship Coordinator will make every attempt to place students in one of their three requested locations</w:t>
      </w:r>
      <w:r w:rsidR="008430A9" w:rsidRPr="00B83045">
        <w:rPr>
          <w:color w:val="000000" w:themeColor="text1"/>
        </w:rPr>
        <w:t>.</w:t>
      </w:r>
      <w:r w:rsidRPr="00B83045">
        <w:rPr>
          <w:color w:val="000000" w:themeColor="text1"/>
        </w:rPr>
        <w:t xml:space="preserve"> </w:t>
      </w:r>
      <w:r w:rsidR="008430A9" w:rsidRPr="00B83045">
        <w:rPr>
          <w:color w:val="000000" w:themeColor="text1"/>
        </w:rPr>
        <w:t>P</w:t>
      </w:r>
      <w:r w:rsidRPr="00B83045">
        <w:rPr>
          <w:color w:val="000000" w:themeColor="text1"/>
        </w:rPr>
        <w:t>lacement at a re</w:t>
      </w:r>
      <w:r w:rsidR="000F6B7C" w:rsidRPr="00B83045">
        <w:rPr>
          <w:color w:val="000000" w:themeColor="text1"/>
        </w:rPr>
        <w:t>quested site is not guaranteed</w:t>
      </w:r>
      <w:r w:rsidRPr="00B83045">
        <w:rPr>
          <w:color w:val="000000" w:themeColor="text1"/>
        </w:rPr>
        <w:t xml:space="preserve"> </w:t>
      </w:r>
      <w:r w:rsidR="000F6B7C" w:rsidRPr="00B83045">
        <w:rPr>
          <w:color w:val="000000" w:themeColor="text1"/>
        </w:rPr>
        <w:t>n</w:t>
      </w:r>
      <w:r w:rsidR="008430A9" w:rsidRPr="00B83045">
        <w:rPr>
          <w:color w:val="000000" w:themeColor="text1"/>
        </w:rPr>
        <w:t>or is p</w:t>
      </w:r>
      <w:r w:rsidRPr="00B83045">
        <w:rPr>
          <w:color w:val="000000" w:themeColor="text1"/>
        </w:rPr>
        <w:t xml:space="preserve">lacement at a site within Northeast Louisiana.  </w:t>
      </w:r>
    </w:p>
    <w:p w14:paraId="722460BA" w14:textId="77777777" w:rsidR="00FB732E" w:rsidRPr="00B83045" w:rsidRDefault="00FB732E" w:rsidP="00831F1C">
      <w:pPr>
        <w:rPr>
          <w:color w:val="000000" w:themeColor="text1"/>
          <w:sz w:val="16"/>
        </w:rPr>
      </w:pPr>
    </w:p>
    <w:p w14:paraId="4E9A1021" w14:textId="77777777" w:rsidR="00E43297" w:rsidRPr="00B83045" w:rsidRDefault="00E43297" w:rsidP="00831F1C">
      <w:pPr>
        <w:rPr>
          <w:color w:val="000000" w:themeColor="text1"/>
        </w:rPr>
      </w:pPr>
      <w:r w:rsidRPr="00B83045">
        <w:rPr>
          <w:color w:val="000000" w:themeColor="text1"/>
        </w:rPr>
        <w:t>The Internship Coordinator will provide students with the following:</w:t>
      </w:r>
    </w:p>
    <w:p w14:paraId="0769A6EC" w14:textId="33FDAF93" w:rsidR="00E43297" w:rsidRPr="00B83045" w:rsidRDefault="00E43297" w:rsidP="00A07814">
      <w:pPr>
        <w:pStyle w:val="ListParagraph"/>
        <w:numPr>
          <w:ilvl w:val="0"/>
          <w:numId w:val="7"/>
        </w:numPr>
        <w:rPr>
          <w:color w:val="000000" w:themeColor="text1"/>
        </w:rPr>
      </w:pPr>
      <w:r w:rsidRPr="00B83045">
        <w:rPr>
          <w:color w:val="000000" w:themeColor="text1"/>
        </w:rPr>
        <w:t xml:space="preserve">Individualized calendar and schedules for </w:t>
      </w:r>
      <w:r w:rsidR="009416B6" w:rsidRPr="00B83045">
        <w:rPr>
          <w:color w:val="000000" w:themeColor="text1"/>
        </w:rPr>
        <w:t xml:space="preserve">SPLP </w:t>
      </w:r>
      <w:r w:rsidRPr="00B83045">
        <w:rPr>
          <w:color w:val="000000" w:themeColor="text1"/>
        </w:rPr>
        <w:t xml:space="preserve">5081 and </w:t>
      </w:r>
      <w:r w:rsidR="009416B6" w:rsidRPr="00B83045">
        <w:rPr>
          <w:color w:val="000000" w:themeColor="text1"/>
        </w:rPr>
        <w:t xml:space="preserve">SPLP </w:t>
      </w:r>
      <w:r w:rsidRPr="00B83045">
        <w:rPr>
          <w:color w:val="000000" w:themeColor="text1"/>
        </w:rPr>
        <w:t>5086 placements</w:t>
      </w:r>
    </w:p>
    <w:p w14:paraId="7B35528B" w14:textId="77777777" w:rsidR="00E43297" w:rsidRPr="00B83045" w:rsidRDefault="00E43297" w:rsidP="00A07814">
      <w:pPr>
        <w:pStyle w:val="ListParagraph"/>
        <w:numPr>
          <w:ilvl w:val="0"/>
          <w:numId w:val="7"/>
        </w:numPr>
        <w:rPr>
          <w:color w:val="000000" w:themeColor="text1"/>
        </w:rPr>
      </w:pPr>
      <w:r w:rsidRPr="00B83045">
        <w:rPr>
          <w:color w:val="000000" w:themeColor="text1"/>
        </w:rPr>
        <w:t>Adult and Pediatric Practicum Experience Survey forms</w:t>
      </w:r>
    </w:p>
    <w:p w14:paraId="47ACA225" w14:textId="332CA525" w:rsidR="00E43297" w:rsidRPr="00B83045" w:rsidRDefault="00E43297" w:rsidP="00A07814">
      <w:pPr>
        <w:pStyle w:val="ListParagraph"/>
        <w:numPr>
          <w:ilvl w:val="0"/>
          <w:numId w:val="7"/>
        </w:numPr>
        <w:rPr>
          <w:color w:val="000000" w:themeColor="text1"/>
        </w:rPr>
      </w:pPr>
      <w:r w:rsidRPr="00B83045">
        <w:rPr>
          <w:color w:val="000000" w:themeColor="text1"/>
        </w:rPr>
        <w:t xml:space="preserve">Instructions regarding procedures </w:t>
      </w:r>
      <w:r w:rsidR="00FB732E" w:rsidRPr="00B83045">
        <w:rPr>
          <w:color w:val="000000" w:themeColor="text1"/>
        </w:rPr>
        <w:t>while off campus</w:t>
      </w:r>
    </w:p>
    <w:p w14:paraId="23B3183F" w14:textId="77777777" w:rsidR="006769A4" w:rsidRPr="00B83045" w:rsidRDefault="006769A4" w:rsidP="00831F1C">
      <w:pPr>
        <w:pStyle w:val="ListParagraph"/>
        <w:rPr>
          <w:color w:val="000000" w:themeColor="text1"/>
        </w:rPr>
      </w:pPr>
    </w:p>
    <w:p w14:paraId="44D544D3" w14:textId="77777777" w:rsidR="00E43297" w:rsidRPr="00B83045" w:rsidRDefault="00E43297" w:rsidP="00831F1C">
      <w:pPr>
        <w:rPr>
          <w:color w:val="000000" w:themeColor="text1"/>
        </w:rPr>
      </w:pPr>
      <w:r w:rsidRPr="00B83045">
        <w:rPr>
          <w:color w:val="000000" w:themeColor="text1"/>
        </w:rPr>
        <w:t>The Internship Coordinator will provide Site Clinical Instructors with the following:</w:t>
      </w:r>
    </w:p>
    <w:p w14:paraId="5FAA6478" w14:textId="77777777" w:rsidR="00F7272C" w:rsidRPr="00B83045" w:rsidRDefault="00E43297" w:rsidP="00A07814">
      <w:pPr>
        <w:pStyle w:val="ListParagraph"/>
        <w:numPr>
          <w:ilvl w:val="0"/>
          <w:numId w:val="17"/>
        </w:numPr>
        <w:rPr>
          <w:color w:val="000000" w:themeColor="text1"/>
        </w:rPr>
      </w:pPr>
      <w:r w:rsidRPr="00B83045">
        <w:rPr>
          <w:color w:val="000000" w:themeColor="text1"/>
        </w:rPr>
        <w:t>Individualized intern calendar</w:t>
      </w:r>
    </w:p>
    <w:p w14:paraId="4D5ADE3E" w14:textId="77777777" w:rsidR="00F7272C" w:rsidRPr="00B83045" w:rsidRDefault="00E43297" w:rsidP="00A07814">
      <w:pPr>
        <w:pStyle w:val="ListParagraph"/>
        <w:numPr>
          <w:ilvl w:val="0"/>
          <w:numId w:val="17"/>
        </w:numPr>
        <w:rPr>
          <w:color w:val="000000" w:themeColor="text1"/>
        </w:rPr>
      </w:pPr>
      <w:r w:rsidRPr="00B83045">
        <w:rPr>
          <w:color w:val="000000" w:themeColor="text1"/>
        </w:rPr>
        <w:t>Procedural information</w:t>
      </w:r>
    </w:p>
    <w:p w14:paraId="699D4668" w14:textId="77777777" w:rsidR="00F7272C" w:rsidRPr="00B83045" w:rsidRDefault="00E43297" w:rsidP="00A07814">
      <w:pPr>
        <w:pStyle w:val="ListParagraph"/>
        <w:numPr>
          <w:ilvl w:val="0"/>
          <w:numId w:val="17"/>
        </w:numPr>
        <w:rPr>
          <w:color w:val="000000" w:themeColor="text1"/>
        </w:rPr>
      </w:pPr>
      <w:r w:rsidRPr="00B83045">
        <w:rPr>
          <w:color w:val="000000" w:themeColor="text1"/>
        </w:rPr>
        <w:t>Copy of Certificate of Insurance (if requested)</w:t>
      </w:r>
    </w:p>
    <w:p w14:paraId="5409A27D" w14:textId="77777777" w:rsidR="006769A4" w:rsidRPr="00B83045" w:rsidRDefault="006769A4" w:rsidP="00831F1C">
      <w:pPr>
        <w:pStyle w:val="ListParagraph"/>
        <w:rPr>
          <w:color w:val="000000" w:themeColor="text1"/>
        </w:rPr>
      </w:pPr>
    </w:p>
    <w:p w14:paraId="7C7841B4" w14:textId="77777777" w:rsidR="00E43297" w:rsidRPr="00B83045" w:rsidRDefault="00E43297" w:rsidP="00831F1C">
      <w:pPr>
        <w:rPr>
          <w:color w:val="000000" w:themeColor="text1"/>
        </w:rPr>
      </w:pPr>
      <w:r w:rsidRPr="00B83045">
        <w:rPr>
          <w:color w:val="000000" w:themeColor="text1"/>
        </w:rPr>
        <w:t>Each student will be required to complete:</w:t>
      </w:r>
    </w:p>
    <w:p w14:paraId="686EBDE4" w14:textId="77777777" w:rsidR="00E43297" w:rsidRPr="00B83045" w:rsidRDefault="00E43297" w:rsidP="00A07814">
      <w:pPr>
        <w:pStyle w:val="ListParagraph"/>
        <w:numPr>
          <w:ilvl w:val="0"/>
          <w:numId w:val="8"/>
        </w:numPr>
        <w:rPr>
          <w:color w:val="000000" w:themeColor="text1"/>
        </w:rPr>
      </w:pPr>
      <w:r w:rsidRPr="00B83045">
        <w:rPr>
          <w:color w:val="000000" w:themeColor="text1"/>
        </w:rPr>
        <w:t>Any orientation/training required by the agency/facility (some sites require training prior to placement; some sites do in-house training)</w:t>
      </w:r>
    </w:p>
    <w:p w14:paraId="7B77D5C0" w14:textId="60CBF79B" w:rsidR="00E43297" w:rsidRPr="00B83045" w:rsidRDefault="004E5855" w:rsidP="00A07814">
      <w:pPr>
        <w:pStyle w:val="ListParagraph"/>
        <w:numPr>
          <w:ilvl w:val="0"/>
          <w:numId w:val="8"/>
        </w:numPr>
        <w:rPr>
          <w:color w:val="000000" w:themeColor="text1"/>
        </w:rPr>
      </w:pPr>
      <w:r w:rsidRPr="00B83045">
        <w:rPr>
          <w:color w:val="000000" w:themeColor="text1"/>
        </w:rPr>
        <w:t>If required by agency/facility, a b</w:t>
      </w:r>
      <w:r w:rsidR="00E43297" w:rsidRPr="00B83045">
        <w:rPr>
          <w:color w:val="000000" w:themeColor="text1"/>
        </w:rPr>
        <w:t xml:space="preserve">ackground check and drug screen </w:t>
      </w:r>
    </w:p>
    <w:p w14:paraId="5EE3FE72" w14:textId="77777777" w:rsidR="004E5855" w:rsidRPr="00B83045" w:rsidRDefault="004E5855" w:rsidP="00A07814">
      <w:pPr>
        <w:pStyle w:val="ListParagraph"/>
        <w:numPr>
          <w:ilvl w:val="0"/>
          <w:numId w:val="8"/>
        </w:numPr>
        <w:rPr>
          <w:color w:val="000000" w:themeColor="text1"/>
        </w:rPr>
      </w:pPr>
      <w:r w:rsidRPr="00B83045">
        <w:rPr>
          <w:color w:val="000000" w:themeColor="text1"/>
        </w:rPr>
        <w:t>Approximately 20 hours of observation at each site (usually a week or less and based on Clinical Instructor’s discretion)</w:t>
      </w:r>
    </w:p>
    <w:p w14:paraId="6667E1EB" w14:textId="77777777" w:rsidR="004E5855" w:rsidRPr="00B83045" w:rsidRDefault="004E5855" w:rsidP="00831F1C">
      <w:pPr>
        <w:rPr>
          <w:color w:val="000000" w:themeColor="text1"/>
        </w:rPr>
      </w:pPr>
    </w:p>
    <w:p w14:paraId="3F50259B" w14:textId="7AD406F7" w:rsidR="00E43297" w:rsidRPr="00B83045" w:rsidRDefault="00E43297" w:rsidP="00831F1C">
      <w:pPr>
        <w:rPr>
          <w:color w:val="000000" w:themeColor="text1"/>
        </w:rPr>
      </w:pPr>
      <w:r w:rsidRPr="00B83045">
        <w:rPr>
          <w:color w:val="000000" w:themeColor="text1"/>
        </w:rPr>
        <w:t>During each week of the internship, students are required to submit weekly summaries of their experiences via email to the Internship Coordina</w:t>
      </w:r>
      <w:r w:rsidR="004E5855" w:rsidRPr="00B83045">
        <w:rPr>
          <w:color w:val="000000" w:themeColor="text1"/>
        </w:rPr>
        <w:t>tor</w:t>
      </w:r>
      <w:r w:rsidRPr="00B83045">
        <w:rPr>
          <w:color w:val="000000" w:themeColor="text1"/>
        </w:rPr>
        <w:t>.  The Internship Coordinator will also be in regular contact with site Clinical Instructors via email, phone and/or site visit (if necessary).  At the end of the internship, students will be scheduled to check out with the Internship Coordinator</w:t>
      </w:r>
      <w:r w:rsidR="00415204" w:rsidRPr="00B83045">
        <w:rPr>
          <w:color w:val="000000" w:themeColor="text1"/>
        </w:rPr>
        <w:t xml:space="preserve"> and Program Director</w:t>
      </w:r>
      <w:r w:rsidRPr="00B83045">
        <w:rPr>
          <w:color w:val="000000" w:themeColor="text1"/>
        </w:rPr>
        <w:t>.  The following will be needed to check out:</w:t>
      </w:r>
    </w:p>
    <w:p w14:paraId="00BF72B8" w14:textId="77777777" w:rsidR="00E43297" w:rsidRPr="00B83045" w:rsidRDefault="00E43297" w:rsidP="00A07814">
      <w:pPr>
        <w:pStyle w:val="ListParagraph"/>
        <w:numPr>
          <w:ilvl w:val="0"/>
          <w:numId w:val="9"/>
        </w:numPr>
        <w:rPr>
          <w:color w:val="000000" w:themeColor="text1"/>
        </w:rPr>
      </w:pPr>
      <w:r w:rsidRPr="00B83045">
        <w:rPr>
          <w:color w:val="000000" w:themeColor="text1"/>
        </w:rPr>
        <w:t>Completion of final grading on CALIPSO</w:t>
      </w:r>
    </w:p>
    <w:p w14:paraId="4BA0B44A" w14:textId="77777777" w:rsidR="00E43297" w:rsidRPr="00B83045" w:rsidRDefault="00E43297" w:rsidP="00A07814">
      <w:pPr>
        <w:pStyle w:val="ListParagraph"/>
        <w:numPr>
          <w:ilvl w:val="0"/>
          <w:numId w:val="9"/>
        </w:numPr>
        <w:rPr>
          <w:color w:val="000000" w:themeColor="text1"/>
        </w:rPr>
      </w:pPr>
      <w:r w:rsidRPr="00B83045">
        <w:rPr>
          <w:color w:val="000000" w:themeColor="text1"/>
        </w:rPr>
        <w:t>Approval of all submitted hours on CALIPSO</w:t>
      </w:r>
    </w:p>
    <w:p w14:paraId="4BFB5EB3" w14:textId="11CEA1D2" w:rsidR="00BB647B" w:rsidRPr="00B83045" w:rsidRDefault="00E43297" w:rsidP="00A07814">
      <w:pPr>
        <w:pStyle w:val="ListParagraph"/>
        <w:numPr>
          <w:ilvl w:val="0"/>
          <w:numId w:val="9"/>
        </w:numPr>
        <w:rPr>
          <w:color w:val="000000" w:themeColor="text1"/>
        </w:rPr>
      </w:pPr>
      <w:r w:rsidRPr="00B83045">
        <w:rPr>
          <w:color w:val="000000" w:themeColor="text1"/>
        </w:rPr>
        <w:t>Evaluation of site Clinical Instructor on CALIPSO</w:t>
      </w:r>
    </w:p>
    <w:p w14:paraId="3F22A71E" w14:textId="1A1B0359" w:rsidR="00415204" w:rsidRDefault="009203D9" w:rsidP="00A07814">
      <w:pPr>
        <w:pStyle w:val="ListParagraph"/>
        <w:numPr>
          <w:ilvl w:val="0"/>
          <w:numId w:val="9"/>
        </w:numPr>
        <w:rPr>
          <w:color w:val="000000" w:themeColor="text1"/>
        </w:rPr>
      </w:pPr>
      <w:r w:rsidRPr="00B83045">
        <w:rPr>
          <w:color w:val="000000" w:themeColor="text1"/>
        </w:rPr>
        <w:t>Satisfactory c</w:t>
      </w:r>
      <w:r w:rsidR="00415204" w:rsidRPr="00B83045">
        <w:rPr>
          <w:color w:val="000000" w:themeColor="text1"/>
        </w:rPr>
        <w:t xml:space="preserve">ompletion </w:t>
      </w:r>
      <w:r w:rsidRPr="00B83045">
        <w:rPr>
          <w:color w:val="000000" w:themeColor="text1"/>
        </w:rPr>
        <w:t xml:space="preserve">(Pass) </w:t>
      </w:r>
      <w:r w:rsidR="00415204" w:rsidRPr="00B83045">
        <w:rPr>
          <w:color w:val="000000" w:themeColor="text1"/>
        </w:rPr>
        <w:t>of Written and Oral Comprehensive Exams</w:t>
      </w:r>
    </w:p>
    <w:p w14:paraId="220E8700" w14:textId="2A09A395" w:rsidR="00F63237" w:rsidRPr="00B83045" w:rsidRDefault="0041322F" w:rsidP="00A07814">
      <w:pPr>
        <w:pStyle w:val="ListParagraph"/>
        <w:numPr>
          <w:ilvl w:val="0"/>
          <w:numId w:val="9"/>
        </w:numPr>
        <w:rPr>
          <w:color w:val="000000" w:themeColor="text1"/>
        </w:rPr>
      </w:pPr>
      <w:r>
        <w:rPr>
          <w:color w:val="000000" w:themeColor="text1"/>
        </w:rPr>
        <w:t>Completion of Pre and Post Clinical Experience Survey</w:t>
      </w:r>
    </w:p>
    <w:p w14:paraId="5562758D" w14:textId="77777777" w:rsidR="00E43297" w:rsidRPr="00B83045" w:rsidRDefault="00E43297" w:rsidP="00831F1C">
      <w:pPr>
        <w:rPr>
          <w:color w:val="000000" w:themeColor="text1"/>
          <w:sz w:val="20"/>
        </w:rPr>
      </w:pPr>
    </w:p>
    <w:p w14:paraId="3D4492C4" w14:textId="46473DD4" w:rsidR="00E43297" w:rsidRPr="00A43120" w:rsidRDefault="00E43297" w:rsidP="004D2C1E">
      <w:pPr>
        <w:pStyle w:val="Heading1"/>
        <w:rPr>
          <w:sz w:val="26"/>
          <w:szCs w:val="26"/>
        </w:rPr>
      </w:pPr>
      <w:bookmarkStart w:id="180" w:name="_Toc238027160"/>
      <w:bookmarkStart w:id="181" w:name="_Toc238030611"/>
      <w:bookmarkStart w:id="182" w:name="_Toc238117280"/>
      <w:r w:rsidRPr="00A43120">
        <w:rPr>
          <w:sz w:val="26"/>
          <w:szCs w:val="26"/>
        </w:rPr>
        <w:t>Grading</w:t>
      </w:r>
      <w:bookmarkEnd w:id="180"/>
      <w:bookmarkEnd w:id="181"/>
      <w:bookmarkEnd w:id="182"/>
    </w:p>
    <w:p w14:paraId="0ABF3C4D" w14:textId="309847D5" w:rsidR="00E43297" w:rsidRPr="00B83045" w:rsidRDefault="00E43297" w:rsidP="00831F1C">
      <w:pPr>
        <w:rPr>
          <w:color w:val="000000" w:themeColor="text1"/>
        </w:rPr>
      </w:pPr>
      <w:r w:rsidRPr="00B83045">
        <w:rPr>
          <w:color w:val="000000" w:themeColor="text1"/>
        </w:rPr>
        <w:t xml:space="preserve">Students are graded at mid-term and at the end of the internship using the grading forms on CALIPSO.  The </w:t>
      </w:r>
      <w:r w:rsidR="00AB43F6" w:rsidRPr="00B83045">
        <w:rPr>
          <w:color w:val="000000" w:themeColor="text1"/>
        </w:rPr>
        <w:t>Speech-Language Pathology</w:t>
      </w:r>
      <w:r w:rsidRPr="00B83045">
        <w:rPr>
          <w:color w:val="000000" w:themeColor="text1"/>
        </w:rPr>
        <w:t xml:space="preserve"> grading scale follows:</w:t>
      </w:r>
    </w:p>
    <w:p w14:paraId="65791A4E" w14:textId="3B78AC9E" w:rsidR="00E43297" w:rsidRPr="00B83045" w:rsidRDefault="00E43297" w:rsidP="00831F1C">
      <w:pPr>
        <w:ind w:left="720"/>
        <w:rPr>
          <w:color w:val="000000" w:themeColor="text1"/>
        </w:rPr>
      </w:pPr>
      <w:r w:rsidRPr="00B83045">
        <w:rPr>
          <w:color w:val="000000" w:themeColor="text1"/>
        </w:rPr>
        <w:t xml:space="preserve">A = </w:t>
      </w:r>
      <w:r w:rsidR="00B141EF" w:rsidRPr="00B83045">
        <w:rPr>
          <w:color w:val="000000" w:themeColor="text1"/>
        </w:rPr>
        <w:t xml:space="preserve">4.60 - </w:t>
      </w:r>
      <w:r w:rsidRPr="00B83045">
        <w:rPr>
          <w:color w:val="000000" w:themeColor="text1"/>
        </w:rPr>
        <w:t>5.0</w:t>
      </w:r>
    </w:p>
    <w:p w14:paraId="71F31559" w14:textId="2556E5BA" w:rsidR="00E43297" w:rsidRPr="00B83045" w:rsidRDefault="00E43297" w:rsidP="00831F1C">
      <w:pPr>
        <w:ind w:left="720"/>
        <w:rPr>
          <w:color w:val="000000" w:themeColor="text1"/>
        </w:rPr>
      </w:pPr>
      <w:r w:rsidRPr="00B83045">
        <w:rPr>
          <w:color w:val="000000" w:themeColor="text1"/>
        </w:rPr>
        <w:t xml:space="preserve">B = </w:t>
      </w:r>
      <w:r w:rsidR="00B141EF" w:rsidRPr="00B83045">
        <w:rPr>
          <w:color w:val="000000" w:themeColor="text1"/>
        </w:rPr>
        <w:t xml:space="preserve">4.10 - </w:t>
      </w:r>
      <w:r w:rsidRPr="00B83045">
        <w:rPr>
          <w:color w:val="000000" w:themeColor="text1"/>
        </w:rPr>
        <w:t xml:space="preserve">4.59 </w:t>
      </w:r>
    </w:p>
    <w:p w14:paraId="1586F092" w14:textId="155D6D58" w:rsidR="00E43297" w:rsidRPr="00B83045" w:rsidRDefault="00E43297" w:rsidP="00831F1C">
      <w:pPr>
        <w:ind w:left="720"/>
        <w:rPr>
          <w:color w:val="000000" w:themeColor="text1"/>
        </w:rPr>
      </w:pPr>
      <w:r w:rsidRPr="00B83045">
        <w:rPr>
          <w:color w:val="000000" w:themeColor="text1"/>
        </w:rPr>
        <w:t xml:space="preserve">C = </w:t>
      </w:r>
      <w:r w:rsidR="00B141EF" w:rsidRPr="00B83045">
        <w:rPr>
          <w:color w:val="000000" w:themeColor="text1"/>
        </w:rPr>
        <w:t xml:space="preserve">3.60 - </w:t>
      </w:r>
      <w:r w:rsidRPr="00B83045">
        <w:rPr>
          <w:color w:val="000000" w:themeColor="text1"/>
        </w:rPr>
        <w:t>4.09</w:t>
      </w:r>
    </w:p>
    <w:p w14:paraId="74C7C09E" w14:textId="77F71DEE" w:rsidR="00E43297" w:rsidRPr="00B83045" w:rsidRDefault="00E43297" w:rsidP="00831F1C">
      <w:pPr>
        <w:ind w:left="720"/>
        <w:rPr>
          <w:color w:val="000000" w:themeColor="text1"/>
        </w:rPr>
      </w:pPr>
      <w:r w:rsidRPr="00B83045">
        <w:rPr>
          <w:color w:val="000000" w:themeColor="text1"/>
        </w:rPr>
        <w:t xml:space="preserve">D = </w:t>
      </w:r>
      <w:r w:rsidR="00B141EF" w:rsidRPr="00B83045">
        <w:rPr>
          <w:color w:val="000000" w:themeColor="text1"/>
        </w:rPr>
        <w:t xml:space="preserve">3.10 - </w:t>
      </w:r>
      <w:r w:rsidRPr="00B83045">
        <w:rPr>
          <w:color w:val="000000" w:themeColor="text1"/>
        </w:rPr>
        <w:t xml:space="preserve">3.59 </w:t>
      </w:r>
    </w:p>
    <w:p w14:paraId="2E35545A" w14:textId="77777777" w:rsidR="00E43297" w:rsidRPr="00B83045" w:rsidRDefault="00E43297" w:rsidP="00831F1C">
      <w:pPr>
        <w:ind w:left="720"/>
        <w:rPr>
          <w:color w:val="000000" w:themeColor="text1"/>
        </w:rPr>
      </w:pPr>
      <w:r w:rsidRPr="00B83045">
        <w:rPr>
          <w:color w:val="000000" w:themeColor="text1"/>
        </w:rPr>
        <w:t>F = &lt;3.09</w:t>
      </w:r>
    </w:p>
    <w:p w14:paraId="4EF1CA59" w14:textId="77777777" w:rsidR="00E43297" w:rsidRPr="00B83045" w:rsidRDefault="00E43297" w:rsidP="00831F1C">
      <w:pPr>
        <w:rPr>
          <w:color w:val="000000" w:themeColor="text1"/>
        </w:rPr>
      </w:pPr>
    </w:p>
    <w:p w14:paraId="2CECA761" w14:textId="4ACB8505" w:rsidR="00E43297" w:rsidRPr="00B83045" w:rsidRDefault="004E5855" w:rsidP="00831F1C">
      <w:pPr>
        <w:rPr>
          <w:color w:val="000000" w:themeColor="text1"/>
        </w:rPr>
      </w:pPr>
      <w:r w:rsidRPr="00B83045">
        <w:rPr>
          <w:color w:val="000000" w:themeColor="text1"/>
        </w:rPr>
        <w:t>The f</w:t>
      </w:r>
      <w:r w:rsidR="00E43297" w:rsidRPr="00B83045">
        <w:rPr>
          <w:color w:val="000000" w:themeColor="text1"/>
        </w:rPr>
        <w:t xml:space="preserve">inal grade is calculated from the end of the internship grade without regard for the mid-term grade.  Signatures of </w:t>
      </w:r>
      <w:r w:rsidR="00230189" w:rsidRPr="00B83045">
        <w:rPr>
          <w:color w:val="000000" w:themeColor="text1"/>
        </w:rPr>
        <w:t xml:space="preserve">the </w:t>
      </w:r>
      <w:r w:rsidR="00E43297" w:rsidRPr="00B83045">
        <w:rPr>
          <w:color w:val="000000" w:themeColor="text1"/>
        </w:rPr>
        <w:t>student and the site Clinical Instructor are required and any comments should be documented on the CALIPSO grading form</w:t>
      </w:r>
      <w:r w:rsidRPr="00B83045">
        <w:rPr>
          <w:color w:val="000000" w:themeColor="text1"/>
        </w:rPr>
        <w:t xml:space="preserve">. </w:t>
      </w:r>
      <w:r w:rsidR="00E43297" w:rsidRPr="00B83045">
        <w:rPr>
          <w:color w:val="000000" w:themeColor="text1"/>
        </w:rPr>
        <w:t xml:space="preserve">The Internship Coordinator is considered the Instructor of Record by ULM </w:t>
      </w:r>
      <w:r w:rsidRPr="00B83045">
        <w:rPr>
          <w:color w:val="000000" w:themeColor="text1"/>
        </w:rPr>
        <w:t>and will review all grades</w:t>
      </w:r>
      <w:r w:rsidR="00E43297" w:rsidRPr="00B83045">
        <w:rPr>
          <w:color w:val="000000" w:themeColor="text1"/>
        </w:rPr>
        <w:t xml:space="preserve">, submit grades for each intern, and assume responsibility for all grades submitted. </w:t>
      </w:r>
    </w:p>
    <w:p w14:paraId="0DDDEF0F" w14:textId="77777777" w:rsidR="00E43297" w:rsidRPr="00B83045" w:rsidRDefault="00E43297" w:rsidP="00831F1C">
      <w:pPr>
        <w:rPr>
          <w:color w:val="000000" w:themeColor="text1"/>
        </w:rPr>
      </w:pPr>
    </w:p>
    <w:p w14:paraId="1628DC7B" w14:textId="359F72A9" w:rsidR="00E43297" w:rsidRPr="00B83045" w:rsidRDefault="00E43297" w:rsidP="00831F1C">
      <w:pPr>
        <w:rPr>
          <w:color w:val="000000" w:themeColor="text1"/>
        </w:rPr>
      </w:pPr>
      <w:r w:rsidRPr="00B83045">
        <w:rPr>
          <w:color w:val="000000" w:themeColor="text1"/>
        </w:rPr>
        <w:t xml:space="preserve">Any student earning a final grade </w:t>
      </w:r>
      <w:r w:rsidR="003E4401" w:rsidRPr="00B83045">
        <w:rPr>
          <w:color w:val="000000" w:themeColor="text1"/>
        </w:rPr>
        <w:t>of D or F</w:t>
      </w:r>
      <w:r w:rsidRPr="00B83045">
        <w:rPr>
          <w:color w:val="000000" w:themeColor="text1"/>
        </w:rPr>
        <w:t xml:space="preserve"> in either SPLP 5081 or SPLP 5086 shall forfeit all clock hours obtained during the clinical practicum.  The </w:t>
      </w:r>
      <w:r w:rsidR="004E5855" w:rsidRPr="00B83045">
        <w:rPr>
          <w:color w:val="000000" w:themeColor="text1"/>
        </w:rPr>
        <w:t xml:space="preserve">Program Director, </w:t>
      </w:r>
      <w:r w:rsidRPr="00B83045">
        <w:rPr>
          <w:color w:val="000000" w:themeColor="text1"/>
        </w:rPr>
        <w:t>Internship Coordinator and Major Advisor will meet with the student to discuss strategies/actions concerning future clinical practicum.  Other graduate committee members and/or the Program Director may also be invited to the meeting by the Major Advisor and/or the student.</w:t>
      </w:r>
    </w:p>
    <w:p w14:paraId="40FE9283" w14:textId="02737915" w:rsidR="009203D9" w:rsidRPr="00B83045" w:rsidRDefault="009203D9" w:rsidP="00831F1C">
      <w:pPr>
        <w:rPr>
          <w:color w:val="000000" w:themeColor="text1"/>
        </w:rPr>
      </w:pPr>
    </w:p>
    <w:p w14:paraId="6C3F2887" w14:textId="77777777" w:rsidR="00A21BFD" w:rsidRPr="00A43120" w:rsidRDefault="00A21BFD" w:rsidP="004D2C1E">
      <w:pPr>
        <w:pStyle w:val="Heading1"/>
        <w:rPr>
          <w:sz w:val="26"/>
          <w:szCs w:val="26"/>
        </w:rPr>
      </w:pPr>
      <w:bookmarkStart w:id="183" w:name="_Toc238027161"/>
      <w:bookmarkStart w:id="184" w:name="_Toc238030612"/>
      <w:bookmarkStart w:id="185" w:name="_Toc238117281"/>
      <w:r w:rsidRPr="00A43120">
        <w:rPr>
          <w:sz w:val="26"/>
          <w:szCs w:val="26"/>
        </w:rPr>
        <w:t>Contracts</w:t>
      </w:r>
      <w:bookmarkEnd w:id="183"/>
      <w:bookmarkEnd w:id="184"/>
      <w:bookmarkEnd w:id="185"/>
    </w:p>
    <w:p w14:paraId="4E02C604" w14:textId="77777777" w:rsidR="00A21BFD" w:rsidRPr="00B83045" w:rsidRDefault="00A21BFD" w:rsidP="00831F1C">
      <w:pPr>
        <w:pStyle w:val="NoSpacing"/>
        <w:rPr>
          <w:rFonts w:ascii="Times New Roman" w:hAnsi="Times New Roman"/>
          <w:color w:val="000000" w:themeColor="text1"/>
          <w:sz w:val="24"/>
          <w:szCs w:val="24"/>
        </w:rPr>
      </w:pPr>
      <w:r w:rsidRPr="00B83045">
        <w:rPr>
          <w:rFonts w:ascii="Times New Roman" w:hAnsi="Times New Roman"/>
          <w:color w:val="000000" w:themeColor="text1"/>
          <w:sz w:val="24"/>
          <w:szCs w:val="24"/>
        </w:rPr>
        <w:t xml:space="preserve">The Speech-Language Pathology Program maintains on-going contracts with a number of agencies and facilities in the United States in order to provide a wide variety of settings and experiences to match the individual needs of its students.  The Internship Coordinator is responsible for the acquisition and maintenance of these contracts.  Students wishing to complete internships at sites that do not have a current contract with ULM may provide contact information for the agency/facility to the Internship Coordinator, who will contact appropriate parties to determine if a contractual arrangement is possible. The student is prohibited from contacting the facility. </w:t>
      </w:r>
    </w:p>
    <w:p w14:paraId="5B7374C6" w14:textId="77777777" w:rsidR="00A21BFD" w:rsidRPr="00B83045" w:rsidRDefault="00A21BFD" w:rsidP="00831F1C">
      <w:pPr>
        <w:pStyle w:val="NoSpacing"/>
        <w:rPr>
          <w:rFonts w:ascii="Times New Roman" w:hAnsi="Times New Roman"/>
          <w:color w:val="000000" w:themeColor="text1"/>
          <w:sz w:val="24"/>
          <w:szCs w:val="24"/>
        </w:rPr>
      </w:pPr>
    </w:p>
    <w:p w14:paraId="7753AA4A" w14:textId="77777777" w:rsidR="00A21BFD" w:rsidRPr="00B83045" w:rsidRDefault="00A21BFD" w:rsidP="00831F1C">
      <w:pPr>
        <w:rPr>
          <w:color w:val="000000" w:themeColor="text1"/>
        </w:rPr>
      </w:pPr>
      <w:r w:rsidRPr="00B83045">
        <w:rPr>
          <w:color w:val="000000" w:themeColor="text1"/>
        </w:rPr>
        <w:t>Each student will submit necessary documentation requested by the facility such as:</w:t>
      </w:r>
    </w:p>
    <w:p w14:paraId="5FB8DB55" w14:textId="77777777" w:rsidR="00A21BFD" w:rsidRPr="00B83045" w:rsidRDefault="00A21BFD" w:rsidP="00A07814">
      <w:pPr>
        <w:pStyle w:val="ListParagraph"/>
        <w:numPr>
          <w:ilvl w:val="0"/>
          <w:numId w:val="10"/>
        </w:numPr>
        <w:rPr>
          <w:color w:val="000000" w:themeColor="text1"/>
        </w:rPr>
      </w:pPr>
      <w:r w:rsidRPr="00B83045">
        <w:rPr>
          <w:color w:val="000000" w:themeColor="text1"/>
        </w:rPr>
        <w:t>Immunization record</w:t>
      </w:r>
    </w:p>
    <w:p w14:paraId="51C32EDC" w14:textId="77777777" w:rsidR="00A21BFD" w:rsidRPr="00B83045" w:rsidRDefault="00A21BFD" w:rsidP="00A07814">
      <w:pPr>
        <w:pStyle w:val="ListParagraph"/>
        <w:numPr>
          <w:ilvl w:val="0"/>
          <w:numId w:val="10"/>
        </w:numPr>
        <w:rPr>
          <w:color w:val="000000" w:themeColor="text1"/>
        </w:rPr>
      </w:pPr>
      <w:r w:rsidRPr="00B83045">
        <w:rPr>
          <w:color w:val="000000" w:themeColor="text1"/>
        </w:rPr>
        <w:t>CPR certification</w:t>
      </w:r>
    </w:p>
    <w:p w14:paraId="2D7AF0EF" w14:textId="77777777" w:rsidR="00A21BFD" w:rsidRPr="00B83045" w:rsidRDefault="00A21BFD" w:rsidP="00831F1C">
      <w:pPr>
        <w:pStyle w:val="ListParagraph"/>
        <w:rPr>
          <w:color w:val="000000" w:themeColor="text1"/>
        </w:rPr>
      </w:pPr>
    </w:p>
    <w:p w14:paraId="6079C4EF" w14:textId="53D641C2" w:rsidR="00A21BFD" w:rsidRPr="00B83045" w:rsidRDefault="00A21BFD" w:rsidP="00831F1C">
      <w:pPr>
        <w:rPr>
          <w:color w:val="000000" w:themeColor="text1"/>
        </w:rPr>
      </w:pPr>
      <w:r w:rsidRPr="00B83045">
        <w:rPr>
          <w:color w:val="000000" w:themeColor="text1"/>
        </w:rPr>
        <w:t>Students follow daily schedules set by the site Clinical Instructor and are expected to comply with the specific procedural requirements of the agency/facility in accordance with the ASHA Code of Ethics, ASHA SLP Scope of Practice, and University/State/Federal mandates.  If at an</w:t>
      </w:r>
      <w:r w:rsidR="00415204" w:rsidRPr="00B83045">
        <w:rPr>
          <w:color w:val="000000" w:themeColor="text1"/>
        </w:rPr>
        <w:t>y time the student feels their</w:t>
      </w:r>
      <w:r w:rsidRPr="00B83045">
        <w:rPr>
          <w:color w:val="000000" w:themeColor="text1"/>
        </w:rPr>
        <w:t xml:space="preserve"> safety, health, ethics, etc</w:t>
      </w:r>
      <w:r w:rsidR="00415204" w:rsidRPr="00B83045">
        <w:rPr>
          <w:color w:val="000000" w:themeColor="text1"/>
        </w:rPr>
        <w:t>., are being compromised, they</w:t>
      </w:r>
      <w:r w:rsidRPr="00B83045">
        <w:rPr>
          <w:color w:val="000000" w:themeColor="text1"/>
        </w:rPr>
        <w:t xml:space="preserve"> should immediately contact the Internship Coordinator for assistance in resolving the situation.</w:t>
      </w:r>
    </w:p>
    <w:p w14:paraId="30CD534C" w14:textId="77777777" w:rsidR="00B141EF" w:rsidRPr="00B83045" w:rsidRDefault="00B141EF" w:rsidP="00831F1C">
      <w:pPr>
        <w:rPr>
          <w:b/>
          <w:color w:val="000000" w:themeColor="text1"/>
          <w:u w:val="single"/>
        </w:rPr>
      </w:pPr>
    </w:p>
    <w:p w14:paraId="566122F7" w14:textId="77777777" w:rsidR="00AD6DA5" w:rsidRDefault="00AD6DA5" w:rsidP="00A43120">
      <w:pPr>
        <w:pStyle w:val="Title"/>
        <w:jc w:val="center"/>
        <w:rPr>
          <w:rFonts w:ascii="Times New Roman" w:hAnsi="Times New Roman" w:cs="Times New Roman"/>
          <w:b/>
          <w:bCs/>
          <w:sz w:val="40"/>
          <w:szCs w:val="40"/>
        </w:rPr>
      </w:pPr>
    </w:p>
    <w:p w14:paraId="4B0C7AF5" w14:textId="77777777" w:rsidR="00AD6DA5" w:rsidRDefault="00AD6DA5" w:rsidP="00A43120">
      <w:pPr>
        <w:pStyle w:val="Title"/>
        <w:jc w:val="center"/>
        <w:rPr>
          <w:rFonts w:ascii="Times New Roman" w:hAnsi="Times New Roman" w:cs="Times New Roman"/>
          <w:b/>
          <w:bCs/>
          <w:sz w:val="40"/>
          <w:szCs w:val="40"/>
        </w:rPr>
      </w:pPr>
    </w:p>
    <w:p w14:paraId="02CACEDB" w14:textId="77777777" w:rsidR="00AD6DA5" w:rsidRDefault="00AD6DA5" w:rsidP="00A43120">
      <w:pPr>
        <w:pStyle w:val="Title"/>
        <w:jc w:val="center"/>
        <w:rPr>
          <w:rFonts w:ascii="Times New Roman" w:hAnsi="Times New Roman" w:cs="Times New Roman"/>
          <w:b/>
          <w:bCs/>
          <w:sz w:val="40"/>
          <w:szCs w:val="40"/>
        </w:rPr>
      </w:pPr>
    </w:p>
    <w:p w14:paraId="5B81849B" w14:textId="77777777" w:rsidR="00AD6DA5" w:rsidRDefault="00AD6DA5" w:rsidP="00A43120">
      <w:pPr>
        <w:pStyle w:val="Title"/>
        <w:jc w:val="center"/>
        <w:rPr>
          <w:rFonts w:ascii="Times New Roman" w:hAnsi="Times New Roman" w:cs="Times New Roman"/>
          <w:b/>
          <w:bCs/>
          <w:sz w:val="40"/>
          <w:szCs w:val="40"/>
        </w:rPr>
      </w:pPr>
    </w:p>
    <w:p w14:paraId="714F8D21" w14:textId="77777777" w:rsidR="006F113E" w:rsidRDefault="006F113E" w:rsidP="00BB5131">
      <w:pPr>
        <w:jc w:val="center"/>
        <w:rPr>
          <w:b/>
          <w:bCs/>
          <w:sz w:val="36"/>
          <w:szCs w:val="36"/>
        </w:rPr>
      </w:pPr>
    </w:p>
    <w:p w14:paraId="10762414" w14:textId="2E96FC08" w:rsidR="000D26C0" w:rsidRPr="00BB5131" w:rsidRDefault="000D26C0" w:rsidP="00BB5131">
      <w:pPr>
        <w:jc w:val="center"/>
        <w:rPr>
          <w:b/>
          <w:bCs/>
          <w:sz w:val="36"/>
          <w:szCs w:val="36"/>
        </w:rPr>
      </w:pPr>
      <w:r w:rsidRPr="00BB5131">
        <w:rPr>
          <w:b/>
          <w:bCs/>
          <w:sz w:val="36"/>
          <w:szCs w:val="36"/>
        </w:rPr>
        <w:t>Part 3</w:t>
      </w:r>
    </w:p>
    <w:p w14:paraId="7AB54489" w14:textId="364F04C1" w:rsidR="00B141EF" w:rsidRPr="00BB5131" w:rsidRDefault="00B141EF" w:rsidP="00BB5131">
      <w:pPr>
        <w:pStyle w:val="Heading1"/>
        <w:jc w:val="center"/>
        <w:rPr>
          <w:sz w:val="36"/>
          <w:szCs w:val="36"/>
        </w:rPr>
      </w:pPr>
      <w:bookmarkStart w:id="186" w:name="_Toc238030613"/>
      <w:bookmarkStart w:id="187" w:name="_Toc238117282"/>
      <w:r w:rsidRPr="00BB5131">
        <w:rPr>
          <w:sz w:val="36"/>
          <w:szCs w:val="36"/>
        </w:rPr>
        <w:t>Graduation and Clinical Fellowship</w:t>
      </w:r>
      <w:bookmarkEnd w:id="186"/>
      <w:bookmarkEnd w:id="187"/>
    </w:p>
    <w:p w14:paraId="03FF4E2C" w14:textId="77777777" w:rsidR="00B141EF" w:rsidRPr="00A43120" w:rsidRDefault="00B141EF" w:rsidP="00230189">
      <w:pPr>
        <w:rPr>
          <w:b/>
          <w:color w:val="000000" w:themeColor="text1"/>
          <w:sz w:val="26"/>
          <w:szCs w:val="26"/>
          <w:u w:val="single"/>
        </w:rPr>
      </w:pPr>
    </w:p>
    <w:p w14:paraId="567D7A41" w14:textId="5E443BC1" w:rsidR="00E43297" w:rsidRPr="00A43120" w:rsidRDefault="00EF5B7C" w:rsidP="004D2C1E">
      <w:pPr>
        <w:pStyle w:val="Heading1"/>
        <w:rPr>
          <w:sz w:val="26"/>
          <w:szCs w:val="26"/>
        </w:rPr>
      </w:pPr>
      <w:bookmarkStart w:id="188" w:name="_Toc238027162"/>
      <w:bookmarkStart w:id="189" w:name="_Toc238030614"/>
      <w:bookmarkStart w:id="190" w:name="_Toc238117283"/>
      <w:r w:rsidRPr="00A43120">
        <w:rPr>
          <w:sz w:val="26"/>
          <w:szCs w:val="26"/>
        </w:rPr>
        <w:t>Application For Graduation</w:t>
      </w:r>
      <w:bookmarkEnd w:id="188"/>
      <w:bookmarkEnd w:id="189"/>
      <w:bookmarkEnd w:id="190"/>
    </w:p>
    <w:p w14:paraId="26C7E841" w14:textId="1E5F9D97" w:rsidR="00E43297" w:rsidRPr="00B83045" w:rsidRDefault="00E43297" w:rsidP="007D026D">
      <w:pPr>
        <w:rPr>
          <w:color w:val="000000" w:themeColor="text1"/>
        </w:rPr>
      </w:pPr>
      <w:r w:rsidRPr="00B83045">
        <w:rPr>
          <w:color w:val="000000" w:themeColor="text1"/>
        </w:rPr>
        <w:t xml:space="preserve">Students should submit an application for graduation on Banner by </w:t>
      </w:r>
      <w:r w:rsidR="00230189" w:rsidRPr="00B83045">
        <w:rPr>
          <w:color w:val="000000" w:themeColor="text1"/>
        </w:rPr>
        <w:t xml:space="preserve">the </w:t>
      </w:r>
      <w:r w:rsidRPr="00B83045">
        <w:rPr>
          <w:color w:val="000000" w:themeColor="text1"/>
        </w:rPr>
        <w:t xml:space="preserve">deadline listed on the official ULM calendar </w:t>
      </w:r>
      <w:hyperlink r:id="rId42" w:history="1">
        <w:r w:rsidR="002348DD" w:rsidRPr="00B83045">
          <w:rPr>
            <w:rStyle w:val="Hyperlink"/>
            <w:color w:val="000000" w:themeColor="text1"/>
          </w:rPr>
          <w:t>ULM Homepage</w:t>
        </w:r>
      </w:hyperlink>
      <w:r w:rsidRPr="00B83045">
        <w:rPr>
          <w:color w:val="000000" w:themeColor="text1"/>
        </w:rPr>
        <w:t xml:space="preserve"> when they are scheduled to complete their internship experiences and comprehensive examinations. Each student is responsible for submitting an application for graduation by the deadline.  </w:t>
      </w:r>
    </w:p>
    <w:p w14:paraId="5E25DAE1" w14:textId="77777777" w:rsidR="00E43297" w:rsidRPr="00B83045" w:rsidRDefault="00E43297" w:rsidP="007D026D">
      <w:pPr>
        <w:rPr>
          <w:color w:val="000000" w:themeColor="text1"/>
        </w:rPr>
      </w:pPr>
    </w:p>
    <w:p w14:paraId="6D4ADEB3" w14:textId="77777777" w:rsidR="00E43297" w:rsidRPr="00A43120" w:rsidRDefault="00E43297" w:rsidP="004D2C1E">
      <w:pPr>
        <w:pStyle w:val="Heading1"/>
        <w:rPr>
          <w:sz w:val="26"/>
          <w:szCs w:val="26"/>
        </w:rPr>
      </w:pPr>
      <w:bookmarkStart w:id="191" w:name="_Toc238027163"/>
      <w:bookmarkStart w:id="192" w:name="_Toc238030615"/>
      <w:bookmarkStart w:id="193" w:name="_Toc238117284"/>
      <w:r w:rsidRPr="00A43120">
        <w:rPr>
          <w:sz w:val="26"/>
          <w:szCs w:val="26"/>
        </w:rPr>
        <w:t>Before Graduation</w:t>
      </w:r>
      <w:bookmarkEnd w:id="191"/>
      <w:bookmarkEnd w:id="192"/>
      <w:bookmarkEnd w:id="193"/>
    </w:p>
    <w:p w14:paraId="6C4E679E" w14:textId="6C73D607" w:rsidR="00E43297" w:rsidRPr="00B83045" w:rsidRDefault="00E43297" w:rsidP="007D026D">
      <w:pPr>
        <w:rPr>
          <w:color w:val="000000" w:themeColor="text1"/>
        </w:rPr>
      </w:pPr>
      <w:r w:rsidRPr="00B83045">
        <w:rPr>
          <w:color w:val="000000" w:themeColor="text1"/>
        </w:rPr>
        <w:t>After all internship experiences are completed, stud</w:t>
      </w:r>
      <w:r w:rsidR="00D03D04" w:rsidRPr="00B83045">
        <w:rPr>
          <w:color w:val="000000" w:themeColor="text1"/>
        </w:rPr>
        <w:t xml:space="preserve">ents will check out with </w:t>
      </w:r>
      <w:r w:rsidRPr="00B83045">
        <w:rPr>
          <w:color w:val="000000" w:themeColor="text1"/>
        </w:rPr>
        <w:t xml:space="preserve">the Program Director. The Program Director or designee </w:t>
      </w:r>
      <w:r w:rsidR="00D03D04" w:rsidRPr="00B83045">
        <w:rPr>
          <w:color w:val="000000" w:themeColor="text1"/>
        </w:rPr>
        <w:t>will review the KASA Summary Form on CALIPSO and will</w:t>
      </w:r>
      <w:r w:rsidRPr="00B83045">
        <w:rPr>
          <w:color w:val="000000" w:themeColor="text1"/>
        </w:rPr>
        <w:t xml:space="preserve"> complete and sign the verification document.  Individuals who successfully complete the graduate degree program are eligible to apply for</w:t>
      </w:r>
      <w:r w:rsidR="00415204" w:rsidRPr="00B83045">
        <w:rPr>
          <w:color w:val="000000" w:themeColor="text1"/>
        </w:rPr>
        <w:t xml:space="preserve"> provisional</w:t>
      </w:r>
      <w:r w:rsidRPr="00B83045">
        <w:rPr>
          <w:color w:val="000000" w:themeColor="text1"/>
        </w:rPr>
        <w:t xml:space="preserve"> </w:t>
      </w:r>
      <w:r w:rsidR="00230189" w:rsidRPr="00B83045">
        <w:rPr>
          <w:color w:val="000000" w:themeColor="text1"/>
        </w:rPr>
        <w:t xml:space="preserve">state </w:t>
      </w:r>
      <w:r w:rsidR="00415204" w:rsidRPr="00B83045">
        <w:rPr>
          <w:color w:val="000000" w:themeColor="text1"/>
        </w:rPr>
        <w:t>licensing</w:t>
      </w:r>
      <w:r w:rsidRPr="00B83045">
        <w:rPr>
          <w:color w:val="000000" w:themeColor="text1"/>
        </w:rPr>
        <w:t xml:space="preserve">. Licensing requirements vary by state and can be found on the </w:t>
      </w:r>
      <w:hyperlink r:id="rId43">
        <w:r w:rsidRPr="00B83045">
          <w:rPr>
            <w:rStyle w:val="Hyperlink"/>
            <w:color w:val="000000" w:themeColor="text1"/>
          </w:rPr>
          <w:t>ASHA State-by-State page.</w:t>
        </w:r>
      </w:hyperlink>
      <w:r w:rsidRPr="00B83045">
        <w:rPr>
          <w:color w:val="000000" w:themeColor="text1"/>
        </w:rPr>
        <w:t xml:space="preserve">  It is the responsibility of the student to have all forms needed for licensing available at </w:t>
      </w:r>
      <w:r w:rsidR="00415204" w:rsidRPr="00B83045">
        <w:rPr>
          <w:color w:val="000000" w:themeColor="text1"/>
        </w:rPr>
        <w:t>the time of the final check out</w:t>
      </w:r>
      <w:r w:rsidRPr="00B83045">
        <w:rPr>
          <w:color w:val="000000" w:themeColor="text1"/>
        </w:rPr>
        <w:t xml:space="preserve"> prior to graduation. </w:t>
      </w:r>
    </w:p>
    <w:p w14:paraId="2E5416F8" w14:textId="77777777" w:rsidR="00E43297" w:rsidRPr="00B83045" w:rsidRDefault="00E43297" w:rsidP="004D2C1E">
      <w:pPr>
        <w:pStyle w:val="Heading1"/>
      </w:pPr>
    </w:p>
    <w:p w14:paraId="6B01F1F9" w14:textId="77777777" w:rsidR="00E43297" w:rsidRPr="00A43120" w:rsidRDefault="00E43297" w:rsidP="004D2C1E">
      <w:pPr>
        <w:pStyle w:val="Heading1"/>
        <w:rPr>
          <w:sz w:val="26"/>
          <w:szCs w:val="26"/>
        </w:rPr>
      </w:pPr>
      <w:bookmarkStart w:id="194" w:name="_Toc238027164"/>
      <w:bookmarkStart w:id="195" w:name="_Toc238030616"/>
      <w:bookmarkStart w:id="196" w:name="_Toc238117285"/>
      <w:r w:rsidRPr="00A43120">
        <w:rPr>
          <w:sz w:val="26"/>
          <w:szCs w:val="26"/>
        </w:rPr>
        <w:t>After Graduation</w:t>
      </w:r>
      <w:bookmarkEnd w:id="194"/>
      <w:bookmarkEnd w:id="195"/>
      <w:bookmarkEnd w:id="196"/>
    </w:p>
    <w:p w14:paraId="63125A9E" w14:textId="5E78BC0A" w:rsidR="006F113E" w:rsidRPr="00B83045" w:rsidRDefault="00E43297" w:rsidP="007D026D">
      <w:pPr>
        <w:rPr>
          <w:color w:val="000000" w:themeColor="text1"/>
        </w:rPr>
      </w:pPr>
      <w:r w:rsidRPr="00B83045">
        <w:rPr>
          <w:color w:val="000000" w:themeColor="text1"/>
        </w:rPr>
        <w:t xml:space="preserve">Prior to working as a </w:t>
      </w:r>
      <w:r w:rsidR="009C4195" w:rsidRPr="00B83045">
        <w:rPr>
          <w:color w:val="000000" w:themeColor="text1"/>
        </w:rPr>
        <w:t xml:space="preserve">provisional </w:t>
      </w:r>
      <w:r w:rsidRPr="00B83045">
        <w:rPr>
          <w:color w:val="000000" w:themeColor="text1"/>
        </w:rPr>
        <w:t xml:space="preserve">Speech-Language Pathologist, students must apply for a </w:t>
      </w:r>
      <w:r w:rsidRPr="00B83045">
        <w:rPr>
          <w:i/>
          <w:iCs/>
          <w:color w:val="000000" w:themeColor="text1"/>
          <w:spacing w:val="6"/>
        </w:rPr>
        <w:t xml:space="preserve">license </w:t>
      </w:r>
      <w:r w:rsidRPr="00B83045">
        <w:rPr>
          <w:iCs/>
          <w:color w:val="000000" w:themeColor="text1"/>
          <w:spacing w:val="6"/>
        </w:rPr>
        <w:t>in</w:t>
      </w:r>
      <w:r w:rsidRPr="00B83045">
        <w:rPr>
          <w:i/>
          <w:iCs/>
          <w:color w:val="000000" w:themeColor="text1"/>
          <w:spacing w:val="6"/>
        </w:rPr>
        <w:t xml:space="preserve"> </w:t>
      </w:r>
      <w:r w:rsidRPr="00B83045">
        <w:rPr>
          <w:color w:val="000000" w:themeColor="text1"/>
        </w:rPr>
        <w:t>the state in which they plan to work. It is a felony to practice without a license. State licensure information</w:t>
      </w:r>
      <w:r w:rsidR="003D51B6" w:rsidRPr="00B83045">
        <w:rPr>
          <w:color w:val="000000" w:themeColor="text1"/>
        </w:rPr>
        <w:t xml:space="preserve"> </w:t>
      </w:r>
      <w:hyperlink r:id="rId44" w:history="1">
        <w:r w:rsidR="002348DD" w:rsidRPr="00B83045">
          <w:rPr>
            <w:rStyle w:val="Hyperlink"/>
            <w:color w:val="000000" w:themeColor="text1"/>
          </w:rPr>
          <w:t>Resource for State Licensure</w:t>
        </w:r>
      </w:hyperlink>
      <w:r w:rsidR="003D51B6" w:rsidRPr="00B83045">
        <w:rPr>
          <w:color w:val="000000" w:themeColor="text1"/>
        </w:rPr>
        <w:t xml:space="preserve"> </w:t>
      </w:r>
      <w:r w:rsidRPr="00B83045">
        <w:rPr>
          <w:color w:val="000000" w:themeColor="text1"/>
        </w:rPr>
        <w:t xml:space="preserve">. </w:t>
      </w:r>
      <w:r w:rsidR="00230189" w:rsidRPr="00B83045">
        <w:rPr>
          <w:i/>
          <w:color w:val="000000" w:themeColor="text1"/>
        </w:rPr>
        <w:t xml:space="preserve">Do not work without a license! </w:t>
      </w:r>
      <w:r w:rsidRPr="00B83045">
        <w:rPr>
          <w:color w:val="000000" w:themeColor="text1"/>
        </w:rPr>
        <w:t xml:space="preserve"> Some states allow applicants to work while the application is being processed.  It is the applicant’s responsibility to determine requirements.</w:t>
      </w:r>
      <w:r w:rsidR="009C4195" w:rsidRPr="00B83045">
        <w:rPr>
          <w:color w:val="000000" w:themeColor="text1"/>
        </w:rPr>
        <w:t xml:space="preserve"> </w:t>
      </w:r>
    </w:p>
    <w:p w14:paraId="663ECEC3" w14:textId="78DF2DE4" w:rsidR="00991717" w:rsidRPr="00B83045" w:rsidRDefault="00991717" w:rsidP="00A07814">
      <w:pPr>
        <w:pStyle w:val="ListParagraph"/>
        <w:numPr>
          <w:ilvl w:val="0"/>
          <w:numId w:val="18"/>
        </w:numPr>
        <w:contextualSpacing w:val="0"/>
        <w:rPr>
          <w:rFonts w:eastAsia="Times New Roman"/>
          <w:color w:val="000000" w:themeColor="text1"/>
        </w:rPr>
      </w:pPr>
      <w:r w:rsidRPr="00B83045">
        <w:rPr>
          <w:rFonts w:eastAsia="Times New Roman"/>
          <w:color w:val="000000" w:themeColor="text1"/>
        </w:rPr>
        <w:t xml:space="preserve">“Applying for the Provisional SLP License in Louisiana”:  </w:t>
      </w:r>
      <w:hyperlink r:id="rId45" w:history="1">
        <w:r w:rsidR="002348DD" w:rsidRPr="00B83045">
          <w:rPr>
            <w:rStyle w:val="Hyperlink"/>
            <w:rFonts w:eastAsia="Times New Roman"/>
            <w:color w:val="000000" w:themeColor="text1"/>
          </w:rPr>
          <w:t>LBESPA Application Page</w:t>
        </w:r>
      </w:hyperlink>
    </w:p>
    <w:p w14:paraId="128EFB57" w14:textId="68A41093" w:rsidR="00991717" w:rsidRPr="00B83045" w:rsidRDefault="00991717" w:rsidP="00A07814">
      <w:pPr>
        <w:pStyle w:val="ListParagraph"/>
        <w:numPr>
          <w:ilvl w:val="0"/>
          <w:numId w:val="18"/>
        </w:numPr>
        <w:contextualSpacing w:val="0"/>
        <w:rPr>
          <w:rFonts w:eastAsia="Times New Roman"/>
          <w:color w:val="000000" w:themeColor="text1"/>
        </w:rPr>
      </w:pPr>
      <w:r w:rsidRPr="00B83045">
        <w:rPr>
          <w:rFonts w:eastAsia="Times New Roman"/>
          <w:color w:val="000000" w:themeColor="text1"/>
        </w:rPr>
        <w:t xml:space="preserve">If you are not planning to apply for a Louisiana License, please review and be sure you understand the Licensure Rules for that state </w:t>
      </w:r>
      <w:hyperlink r:id="rId46" w:history="1">
        <w:r w:rsidR="002348DD" w:rsidRPr="00B83045">
          <w:rPr>
            <w:rStyle w:val="Hyperlink"/>
            <w:rFonts w:eastAsia="Times New Roman"/>
            <w:color w:val="000000" w:themeColor="text1"/>
          </w:rPr>
          <w:t>State Licensure.Certification Disclosures</w:t>
        </w:r>
      </w:hyperlink>
      <w:r w:rsidRPr="00B83045">
        <w:rPr>
          <w:rFonts w:eastAsia="Times New Roman"/>
          <w:color w:val="000000" w:themeColor="text1"/>
        </w:rPr>
        <w:t>.</w:t>
      </w:r>
    </w:p>
    <w:p w14:paraId="6EC028CE" w14:textId="77777777" w:rsidR="00991717" w:rsidRPr="00B83045" w:rsidRDefault="00991717" w:rsidP="007D026D">
      <w:pPr>
        <w:rPr>
          <w:color w:val="000000" w:themeColor="text1"/>
        </w:rPr>
      </w:pPr>
    </w:p>
    <w:p w14:paraId="398CB460" w14:textId="77777777" w:rsidR="009C4195" w:rsidRPr="00B83045" w:rsidRDefault="009C4195" w:rsidP="007D026D">
      <w:pPr>
        <w:rPr>
          <w:color w:val="000000" w:themeColor="text1"/>
        </w:rPr>
      </w:pPr>
      <w:r w:rsidRPr="00B83045">
        <w:rPr>
          <w:color w:val="000000" w:themeColor="text1"/>
        </w:rPr>
        <w:t>Register for Praxis; use code (0117) for ULM, (5331) for ASHA, and (7331) for LBESPA.</w:t>
      </w:r>
    </w:p>
    <w:p w14:paraId="29EB096C" w14:textId="2EABFDCF" w:rsidR="00415204" w:rsidRPr="00B83045" w:rsidRDefault="00415204" w:rsidP="007D026D">
      <w:pPr>
        <w:rPr>
          <w:color w:val="000000" w:themeColor="text1"/>
        </w:rPr>
      </w:pPr>
    </w:p>
    <w:p w14:paraId="31E71D9C" w14:textId="4FAE6765" w:rsidR="00415204" w:rsidRPr="00B83045" w:rsidRDefault="00415204" w:rsidP="007D026D">
      <w:pPr>
        <w:rPr>
          <w:color w:val="000000" w:themeColor="text1"/>
        </w:rPr>
      </w:pPr>
      <w:r w:rsidRPr="00B83045">
        <w:rPr>
          <w:color w:val="000000" w:themeColor="text1"/>
        </w:rPr>
        <w:t>Students should submit the online ASHA membership application prior to beginning the Speech-Language Pathology</w:t>
      </w:r>
      <w:r w:rsidR="009C4195" w:rsidRPr="00B83045">
        <w:rPr>
          <w:color w:val="000000" w:themeColor="text1"/>
        </w:rPr>
        <w:t xml:space="preserve"> Clinical Fellowship (CF-SLP</w:t>
      </w:r>
      <w:r w:rsidRPr="00B83045">
        <w:rPr>
          <w:color w:val="000000" w:themeColor="text1"/>
        </w:rPr>
        <w:t xml:space="preserve">).  </w:t>
      </w:r>
    </w:p>
    <w:p w14:paraId="1734B41C" w14:textId="77777777" w:rsidR="00415204" w:rsidRPr="00B83045" w:rsidRDefault="00415204" w:rsidP="007D026D">
      <w:pPr>
        <w:rPr>
          <w:color w:val="000000" w:themeColor="text1"/>
        </w:rPr>
      </w:pPr>
    </w:p>
    <w:p w14:paraId="528E794C" w14:textId="77777777" w:rsidR="00E43297" w:rsidRPr="00A43120" w:rsidRDefault="00E43297" w:rsidP="004D2C1E">
      <w:pPr>
        <w:pStyle w:val="Heading1"/>
        <w:rPr>
          <w:sz w:val="26"/>
          <w:szCs w:val="26"/>
        </w:rPr>
      </w:pPr>
      <w:bookmarkStart w:id="197" w:name="_Toc238027165"/>
      <w:bookmarkStart w:id="198" w:name="_Toc238030617"/>
      <w:bookmarkStart w:id="199" w:name="_Toc238117286"/>
      <w:r w:rsidRPr="00A43120">
        <w:rPr>
          <w:sz w:val="26"/>
          <w:szCs w:val="26"/>
        </w:rPr>
        <w:t>Clinical Fellowship</w:t>
      </w:r>
      <w:bookmarkEnd w:id="197"/>
      <w:bookmarkEnd w:id="198"/>
      <w:bookmarkEnd w:id="199"/>
    </w:p>
    <w:p w14:paraId="53F2BA09" w14:textId="0D885F8B" w:rsidR="00E43297" w:rsidRPr="00B83045" w:rsidRDefault="00E43297" w:rsidP="007D026D">
      <w:pPr>
        <w:rPr>
          <w:rStyle w:val="Hyperlink"/>
          <w:color w:val="000000" w:themeColor="text1"/>
        </w:rPr>
      </w:pPr>
      <w:r w:rsidRPr="00B83045">
        <w:rPr>
          <w:color w:val="000000" w:themeColor="text1"/>
        </w:rPr>
        <w:t>The Clinical Fellowship</w:t>
      </w:r>
      <w:r w:rsidR="00415204" w:rsidRPr="00B83045">
        <w:rPr>
          <w:color w:val="000000" w:themeColor="text1"/>
        </w:rPr>
        <w:t xml:space="preserve"> (CF)</w:t>
      </w:r>
      <w:r w:rsidRPr="00B83045">
        <w:rPr>
          <w:color w:val="000000" w:themeColor="text1"/>
        </w:rPr>
        <w:t xml:space="preserve"> is a required component of </w:t>
      </w:r>
      <w:r w:rsidR="00230189" w:rsidRPr="00B83045">
        <w:rPr>
          <w:color w:val="000000" w:themeColor="text1"/>
        </w:rPr>
        <w:t xml:space="preserve">ASHA </w:t>
      </w:r>
      <w:r w:rsidRPr="00B83045">
        <w:rPr>
          <w:color w:val="000000" w:themeColor="text1"/>
        </w:rPr>
        <w:t>certification.</w:t>
      </w:r>
      <w:r w:rsidR="00230189" w:rsidRPr="00B83045">
        <w:rPr>
          <w:color w:val="000000" w:themeColor="text1"/>
        </w:rPr>
        <w:t xml:space="preserve"> It is the graduate's responsibility to obtain employm</w:t>
      </w:r>
      <w:r w:rsidR="009C4195" w:rsidRPr="00B83045">
        <w:rPr>
          <w:color w:val="000000" w:themeColor="text1"/>
        </w:rPr>
        <w:t>ent and a</w:t>
      </w:r>
      <w:r w:rsidR="00230189" w:rsidRPr="00B83045">
        <w:rPr>
          <w:color w:val="000000" w:themeColor="text1"/>
        </w:rPr>
        <w:t xml:space="preserve"> Clinical </w:t>
      </w:r>
      <w:r w:rsidR="009C4195" w:rsidRPr="00B83045">
        <w:rPr>
          <w:color w:val="000000" w:themeColor="text1"/>
        </w:rPr>
        <w:t xml:space="preserve">Fellowship </w:t>
      </w:r>
      <w:r w:rsidR="00230189" w:rsidRPr="00B83045">
        <w:rPr>
          <w:color w:val="000000" w:themeColor="text1"/>
        </w:rPr>
        <w:t xml:space="preserve">Supervisor. </w:t>
      </w:r>
      <w:r w:rsidRPr="00B83045">
        <w:rPr>
          <w:color w:val="000000" w:themeColor="text1"/>
        </w:rPr>
        <w:t>The CF</w:t>
      </w:r>
      <w:r w:rsidR="009C4195" w:rsidRPr="00B83045">
        <w:rPr>
          <w:color w:val="000000" w:themeColor="text1"/>
        </w:rPr>
        <w:t>-SLP</w:t>
      </w:r>
      <w:r w:rsidRPr="00B83045">
        <w:rPr>
          <w:color w:val="000000" w:themeColor="text1"/>
        </w:rPr>
        <w:t xml:space="preserve"> is to begin after the student has completed the graduate degree program and at </w:t>
      </w:r>
      <w:r w:rsidRPr="00B83045">
        <w:rPr>
          <w:color w:val="000000" w:themeColor="text1"/>
          <w:u w:val="single"/>
        </w:rPr>
        <w:t>no date sooner than the date of degree conferral</w:t>
      </w:r>
      <w:r w:rsidRPr="00B83045">
        <w:rPr>
          <w:color w:val="000000" w:themeColor="text1"/>
        </w:rPr>
        <w:t>. The CF</w:t>
      </w:r>
      <w:r w:rsidR="009C4195" w:rsidRPr="00B83045">
        <w:rPr>
          <w:color w:val="000000" w:themeColor="text1"/>
        </w:rPr>
        <w:t>-SLP</w:t>
      </w:r>
      <w:r w:rsidRPr="00B83045">
        <w:rPr>
          <w:color w:val="000000" w:themeColor="text1"/>
        </w:rPr>
        <w:t xml:space="preserve"> must be completed within 48 months of the initiation date. Applicants must meet the certification standards (including coursework requirements) in place at the time of application for certification submission. More information on certification standards and guidelines can be found</w:t>
      </w:r>
      <w:r w:rsidR="00D61399" w:rsidRPr="00B83045">
        <w:rPr>
          <w:color w:val="000000" w:themeColor="text1"/>
        </w:rPr>
        <w:t xml:space="preserve"> here: </w:t>
      </w:r>
      <w:r w:rsidRPr="00B83045">
        <w:rPr>
          <w:color w:val="000000" w:themeColor="text1"/>
        </w:rPr>
        <w:t xml:space="preserve"> </w:t>
      </w:r>
      <w:hyperlink r:id="rId47">
        <w:r w:rsidR="00D61399" w:rsidRPr="00B83045">
          <w:rPr>
            <w:rStyle w:val="Hyperlink"/>
            <w:color w:val="000000" w:themeColor="text1"/>
          </w:rPr>
          <w:t>SLP Certification Standards</w:t>
        </w:r>
      </w:hyperlink>
      <w:r w:rsidR="00D61399" w:rsidRPr="00B83045">
        <w:rPr>
          <w:rStyle w:val="Hyperlink"/>
          <w:color w:val="000000" w:themeColor="text1"/>
        </w:rPr>
        <w:t xml:space="preserve"> </w:t>
      </w:r>
    </w:p>
    <w:p w14:paraId="46AB73F4" w14:textId="77777777" w:rsidR="00991717" w:rsidRPr="00B83045" w:rsidRDefault="00991717" w:rsidP="007D026D">
      <w:pPr>
        <w:rPr>
          <w:color w:val="000000" w:themeColor="text1"/>
        </w:rPr>
      </w:pPr>
    </w:p>
    <w:p w14:paraId="76D5F98E" w14:textId="77777777" w:rsidR="00991717" w:rsidRPr="00B83045" w:rsidRDefault="009C4195" w:rsidP="007D026D">
      <w:pPr>
        <w:rPr>
          <w:color w:val="000000" w:themeColor="text1"/>
        </w:rPr>
      </w:pPr>
      <w:r w:rsidRPr="00B83045">
        <w:rPr>
          <w:color w:val="000000" w:themeColor="text1"/>
        </w:rPr>
        <w:t>The CF-SLP</w:t>
      </w:r>
      <w:r w:rsidR="00E43297" w:rsidRPr="00B83045">
        <w:rPr>
          <w:color w:val="000000" w:themeColor="text1"/>
        </w:rPr>
        <w:t xml:space="preserve"> experience must be superv</w:t>
      </w:r>
      <w:r w:rsidRPr="00B83045">
        <w:rPr>
          <w:color w:val="000000" w:themeColor="text1"/>
        </w:rPr>
        <w:t>ised appropriately by the</w:t>
      </w:r>
      <w:r w:rsidR="00E43297" w:rsidRPr="00B83045">
        <w:rPr>
          <w:color w:val="000000" w:themeColor="text1"/>
        </w:rPr>
        <w:t xml:space="preserve"> Clinical </w:t>
      </w:r>
      <w:r w:rsidRPr="00B83045">
        <w:rPr>
          <w:color w:val="000000" w:themeColor="text1"/>
        </w:rPr>
        <w:t xml:space="preserve">Fellowship Supervisor. </w:t>
      </w:r>
    </w:p>
    <w:p w14:paraId="283C4DD2" w14:textId="1223A895" w:rsidR="00991717" w:rsidRPr="00B83045" w:rsidRDefault="00991717" w:rsidP="00B75976">
      <w:pPr>
        <w:rPr>
          <w:rStyle w:val="Hyperlink"/>
          <w:color w:val="000000" w:themeColor="text1"/>
          <w:u w:val="none"/>
        </w:rPr>
      </w:pPr>
      <w:r w:rsidRPr="00B83045">
        <w:rPr>
          <w:color w:val="000000" w:themeColor="text1"/>
        </w:rPr>
        <w:t xml:space="preserve">A Guide to the ASHA Clinical Fellowship Experience:  </w:t>
      </w:r>
      <w:hyperlink r:id="rId48" w:history="1">
        <w:r w:rsidR="000B4D88" w:rsidRPr="00B83045">
          <w:rPr>
            <w:rStyle w:val="Hyperlink"/>
            <w:color w:val="000000" w:themeColor="text1"/>
          </w:rPr>
          <w:t>ASHA Clinical Fellowship Experience Guide</w:t>
        </w:r>
      </w:hyperlink>
    </w:p>
    <w:p w14:paraId="2A2ED740" w14:textId="77777777" w:rsidR="00991717" w:rsidRPr="00B83045" w:rsidRDefault="00991717" w:rsidP="007D026D">
      <w:pPr>
        <w:rPr>
          <w:color w:val="000000" w:themeColor="text1"/>
        </w:rPr>
      </w:pPr>
    </w:p>
    <w:p w14:paraId="6947EFA9" w14:textId="51C18580" w:rsidR="00230189" w:rsidRPr="00B83045" w:rsidRDefault="009C4195" w:rsidP="007D026D">
      <w:pPr>
        <w:rPr>
          <w:color w:val="000000" w:themeColor="text1"/>
        </w:rPr>
      </w:pPr>
      <w:r w:rsidRPr="00B83045">
        <w:rPr>
          <w:color w:val="000000" w:themeColor="text1"/>
        </w:rPr>
        <w:t>Information about the CF-SLP</w:t>
      </w:r>
      <w:r w:rsidR="00E43297" w:rsidRPr="00B83045">
        <w:rPr>
          <w:color w:val="000000" w:themeColor="text1"/>
        </w:rPr>
        <w:t xml:space="preserve"> is available on the ASHA website </w:t>
      </w:r>
      <w:hyperlink r:id="rId49" w:anchor="requirements" w:history="1">
        <w:r w:rsidR="000B4D88" w:rsidRPr="00B83045">
          <w:rPr>
            <w:rStyle w:val="Hyperlink"/>
            <w:color w:val="000000" w:themeColor="text1"/>
          </w:rPr>
          <w:t>ASHA CF Clinical Requirements</w:t>
        </w:r>
      </w:hyperlink>
      <w:r w:rsidR="003D51B6" w:rsidRPr="00B83045">
        <w:rPr>
          <w:color w:val="000000" w:themeColor="text1"/>
        </w:rPr>
        <w:t xml:space="preserve"> </w:t>
      </w:r>
    </w:p>
    <w:p w14:paraId="2C9E880B" w14:textId="77777777" w:rsidR="003D51B6" w:rsidRPr="00B83045" w:rsidRDefault="003D51B6" w:rsidP="007D026D">
      <w:pPr>
        <w:rPr>
          <w:color w:val="000000" w:themeColor="text1"/>
        </w:rPr>
      </w:pPr>
    </w:p>
    <w:p w14:paraId="3E53E36B" w14:textId="63F7FAA4" w:rsidR="00E43297" w:rsidRPr="00B83045" w:rsidRDefault="00E43297" w:rsidP="007D026D">
      <w:pPr>
        <w:rPr>
          <w:color w:val="000000" w:themeColor="text1"/>
        </w:rPr>
      </w:pPr>
      <w:r w:rsidRPr="00B83045">
        <w:rPr>
          <w:color w:val="000000" w:themeColor="text1"/>
        </w:rPr>
        <w:t>If you are employed in the public schools as an SLP, you may need to have a teaching certificate.  Please consult the ASHA website for more information and search “</w:t>
      </w:r>
      <w:r w:rsidR="00D61399" w:rsidRPr="00B83045">
        <w:rPr>
          <w:color w:val="000000" w:themeColor="text1"/>
        </w:rPr>
        <w:t>T</w:t>
      </w:r>
      <w:r w:rsidRPr="00B83045">
        <w:rPr>
          <w:color w:val="000000" w:themeColor="text1"/>
        </w:rPr>
        <w:t xml:space="preserve">eacher Certification”. </w:t>
      </w:r>
    </w:p>
    <w:p w14:paraId="33484255" w14:textId="77777777" w:rsidR="00E43297" w:rsidRPr="00B83045" w:rsidRDefault="00E43297" w:rsidP="007D026D">
      <w:pPr>
        <w:rPr>
          <w:color w:val="000000" w:themeColor="text1"/>
        </w:rPr>
      </w:pPr>
    </w:p>
    <w:p w14:paraId="76259523" w14:textId="77777777" w:rsidR="00E43297" w:rsidRPr="00B83045" w:rsidRDefault="00E43297" w:rsidP="007D026D">
      <w:pPr>
        <w:rPr>
          <w:color w:val="000000" w:themeColor="text1"/>
        </w:rPr>
      </w:pPr>
      <w:r w:rsidRPr="00B83045">
        <w:rPr>
          <w:color w:val="000000" w:themeColor="text1"/>
        </w:rPr>
        <w:t>In summary, to obtain CCC status from ASHA you must follow this sequence:</w:t>
      </w:r>
    </w:p>
    <w:p w14:paraId="1FDF65D5" w14:textId="3D7002BF" w:rsidR="009C4195" w:rsidRPr="00B83045" w:rsidRDefault="00E43297" w:rsidP="00A07814">
      <w:pPr>
        <w:pStyle w:val="ListParagraph"/>
        <w:numPr>
          <w:ilvl w:val="0"/>
          <w:numId w:val="27"/>
        </w:numPr>
        <w:rPr>
          <w:color w:val="000000" w:themeColor="text1"/>
        </w:rPr>
      </w:pPr>
      <w:r w:rsidRPr="00B83045">
        <w:rPr>
          <w:color w:val="000000" w:themeColor="text1"/>
        </w:rPr>
        <w:t xml:space="preserve">Complete the M.S. degree in </w:t>
      </w:r>
      <w:r w:rsidR="00AB43F6" w:rsidRPr="00B83045">
        <w:rPr>
          <w:color w:val="000000" w:themeColor="text1"/>
        </w:rPr>
        <w:t>Speech-Language Pathology</w:t>
      </w:r>
      <w:r w:rsidRPr="00B83045">
        <w:rPr>
          <w:color w:val="000000" w:themeColor="text1"/>
        </w:rPr>
        <w:t xml:space="preserve"> </w:t>
      </w:r>
    </w:p>
    <w:p w14:paraId="21862C3C" w14:textId="58A878D1" w:rsidR="009C4195" w:rsidRPr="00B83045" w:rsidRDefault="009C4195" w:rsidP="00A07814">
      <w:pPr>
        <w:pStyle w:val="ListParagraph"/>
        <w:numPr>
          <w:ilvl w:val="0"/>
          <w:numId w:val="27"/>
        </w:numPr>
        <w:rPr>
          <w:color w:val="000000" w:themeColor="text1"/>
        </w:rPr>
      </w:pPr>
      <w:r w:rsidRPr="00B83045">
        <w:rPr>
          <w:color w:val="000000" w:themeColor="text1"/>
        </w:rPr>
        <w:t>Submit a passing SLP PRAXIS score to ASHA</w:t>
      </w:r>
    </w:p>
    <w:p w14:paraId="500D0B36" w14:textId="22B194E0" w:rsidR="009C4195" w:rsidRPr="00B83045" w:rsidRDefault="009C4195" w:rsidP="00A07814">
      <w:pPr>
        <w:pStyle w:val="ListParagraph"/>
        <w:numPr>
          <w:ilvl w:val="0"/>
          <w:numId w:val="27"/>
        </w:numPr>
        <w:rPr>
          <w:color w:val="000000" w:themeColor="text1"/>
        </w:rPr>
      </w:pPr>
      <w:r w:rsidRPr="00B83045">
        <w:rPr>
          <w:color w:val="000000" w:themeColor="text1"/>
        </w:rPr>
        <w:t xml:space="preserve">Complete the Clinical Fellowship Experience Documentation </w:t>
      </w:r>
    </w:p>
    <w:p w14:paraId="283A2B08" w14:textId="58BF6F64" w:rsidR="00E43297" w:rsidRPr="00B83045" w:rsidRDefault="00E43297" w:rsidP="00A07814">
      <w:pPr>
        <w:pStyle w:val="ListParagraph"/>
        <w:numPr>
          <w:ilvl w:val="0"/>
          <w:numId w:val="27"/>
        </w:numPr>
        <w:rPr>
          <w:color w:val="000000" w:themeColor="text1"/>
        </w:rPr>
      </w:pPr>
      <w:r w:rsidRPr="00B83045">
        <w:rPr>
          <w:color w:val="000000" w:themeColor="text1"/>
        </w:rPr>
        <w:t>Apply for ASHA membership (Document 2 years of National NSSLHA membership)</w:t>
      </w:r>
    </w:p>
    <w:p w14:paraId="7E773036" w14:textId="534ED223" w:rsidR="00E43297" w:rsidRPr="00B83045" w:rsidRDefault="00D61399" w:rsidP="007D026D">
      <w:pPr>
        <w:rPr>
          <w:color w:val="000000" w:themeColor="text1"/>
        </w:rPr>
      </w:pPr>
      <w:r w:rsidRPr="00B83045">
        <w:rPr>
          <w:color w:val="000000" w:themeColor="text1"/>
        </w:rPr>
        <w:t xml:space="preserve">     </w:t>
      </w:r>
    </w:p>
    <w:p w14:paraId="7465D9D7" w14:textId="77777777" w:rsidR="00573CCE" w:rsidRDefault="00573CCE" w:rsidP="00A43120">
      <w:pPr>
        <w:pStyle w:val="Title"/>
        <w:jc w:val="center"/>
        <w:rPr>
          <w:rFonts w:ascii="Times New Roman" w:hAnsi="Times New Roman" w:cs="Times New Roman"/>
          <w:b/>
          <w:bCs/>
          <w:sz w:val="40"/>
          <w:szCs w:val="40"/>
        </w:rPr>
      </w:pPr>
    </w:p>
    <w:p w14:paraId="29D2062D" w14:textId="77777777" w:rsidR="00573CCE" w:rsidRDefault="00573CCE" w:rsidP="00A43120">
      <w:pPr>
        <w:pStyle w:val="Title"/>
        <w:jc w:val="center"/>
        <w:rPr>
          <w:rFonts w:ascii="Times New Roman" w:hAnsi="Times New Roman" w:cs="Times New Roman"/>
          <w:b/>
          <w:bCs/>
          <w:sz w:val="40"/>
          <w:szCs w:val="40"/>
        </w:rPr>
      </w:pPr>
    </w:p>
    <w:p w14:paraId="363CBD74" w14:textId="77777777" w:rsidR="00573CCE" w:rsidRDefault="00573CCE" w:rsidP="00A43120">
      <w:pPr>
        <w:pStyle w:val="Title"/>
        <w:jc w:val="center"/>
        <w:rPr>
          <w:rFonts w:ascii="Times New Roman" w:hAnsi="Times New Roman" w:cs="Times New Roman"/>
          <w:b/>
          <w:bCs/>
          <w:sz w:val="40"/>
          <w:szCs w:val="40"/>
        </w:rPr>
      </w:pPr>
    </w:p>
    <w:p w14:paraId="5F26E583" w14:textId="77777777" w:rsidR="00573CCE" w:rsidRDefault="00573CCE" w:rsidP="00A43120">
      <w:pPr>
        <w:pStyle w:val="Title"/>
        <w:jc w:val="center"/>
        <w:rPr>
          <w:rFonts w:ascii="Times New Roman" w:hAnsi="Times New Roman" w:cs="Times New Roman"/>
          <w:b/>
          <w:bCs/>
          <w:sz w:val="40"/>
          <w:szCs w:val="40"/>
        </w:rPr>
      </w:pPr>
    </w:p>
    <w:p w14:paraId="143ED62A" w14:textId="77777777" w:rsidR="00573CCE" w:rsidRDefault="00573CCE" w:rsidP="00A43120">
      <w:pPr>
        <w:pStyle w:val="Title"/>
        <w:jc w:val="center"/>
        <w:rPr>
          <w:rFonts w:ascii="Times New Roman" w:hAnsi="Times New Roman" w:cs="Times New Roman"/>
          <w:b/>
          <w:bCs/>
          <w:sz w:val="40"/>
          <w:szCs w:val="40"/>
        </w:rPr>
      </w:pPr>
    </w:p>
    <w:p w14:paraId="37703A73" w14:textId="77777777" w:rsidR="00573CCE" w:rsidRDefault="00573CCE" w:rsidP="00A43120">
      <w:pPr>
        <w:pStyle w:val="Title"/>
        <w:jc w:val="center"/>
        <w:rPr>
          <w:rFonts w:ascii="Times New Roman" w:hAnsi="Times New Roman" w:cs="Times New Roman"/>
          <w:b/>
          <w:bCs/>
          <w:sz w:val="40"/>
          <w:szCs w:val="40"/>
        </w:rPr>
      </w:pPr>
    </w:p>
    <w:p w14:paraId="14AF639B" w14:textId="77777777" w:rsidR="00573CCE" w:rsidRDefault="00573CCE" w:rsidP="00A43120">
      <w:pPr>
        <w:pStyle w:val="Title"/>
        <w:jc w:val="center"/>
        <w:rPr>
          <w:rFonts w:ascii="Times New Roman" w:hAnsi="Times New Roman" w:cs="Times New Roman"/>
          <w:b/>
          <w:bCs/>
          <w:sz w:val="40"/>
          <w:szCs w:val="40"/>
        </w:rPr>
      </w:pPr>
    </w:p>
    <w:p w14:paraId="66BE1BD3" w14:textId="77777777" w:rsidR="00573CCE" w:rsidRDefault="00573CCE" w:rsidP="00A43120">
      <w:pPr>
        <w:pStyle w:val="Title"/>
        <w:jc w:val="center"/>
        <w:rPr>
          <w:rFonts w:ascii="Times New Roman" w:hAnsi="Times New Roman" w:cs="Times New Roman"/>
          <w:b/>
          <w:bCs/>
          <w:sz w:val="40"/>
          <w:szCs w:val="40"/>
        </w:rPr>
      </w:pPr>
    </w:p>
    <w:p w14:paraId="3E88BB9A" w14:textId="77777777" w:rsidR="00573CCE" w:rsidRDefault="00573CCE" w:rsidP="00A43120">
      <w:pPr>
        <w:pStyle w:val="Title"/>
        <w:jc w:val="center"/>
        <w:rPr>
          <w:rFonts w:ascii="Times New Roman" w:hAnsi="Times New Roman" w:cs="Times New Roman"/>
          <w:b/>
          <w:bCs/>
          <w:sz w:val="40"/>
          <w:szCs w:val="40"/>
        </w:rPr>
      </w:pPr>
    </w:p>
    <w:p w14:paraId="5AA7F585" w14:textId="77777777" w:rsidR="00573CCE" w:rsidRDefault="00573CCE" w:rsidP="00A43120">
      <w:pPr>
        <w:pStyle w:val="Title"/>
        <w:jc w:val="center"/>
        <w:rPr>
          <w:rFonts w:ascii="Times New Roman" w:hAnsi="Times New Roman" w:cs="Times New Roman"/>
          <w:b/>
          <w:bCs/>
          <w:sz w:val="40"/>
          <w:szCs w:val="40"/>
        </w:rPr>
      </w:pPr>
    </w:p>
    <w:p w14:paraId="4FF26C98" w14:textId="77777777" w:rsidR="00573CCE" w:rsidRDefault="00573CCE" w:rsidP="00A43120">
      <w:pPr>
        <w:pStyle w:val="Title"/>
        <w:jc w:val="center"/>
        <w:rPr>
          <w:rFonts w:ascii="Times New Roman" w:hAnsi="Times New Roman" w:cs="Times New Roman"/>
          <w:b/>
          <w:bCs/>
          <w:sz w:val="40"/>
          <w:szCs w:val="40"/>
        </w:rPr>
      </w:pPr>
    </w:p>
    <w:p w14:paraId="1574C90E" w14:textId="77777777" w:rsidR="00573CCE" w:rsidRDefault="00573CCE" w:rsidP="00A43120">
      <w:pPr>
        <w:pStyle w:val="Title"/>
        <w:jc w:val="center"/>
        <w:rPr>
          <w:rFonts w:ascii="Times New Roman" w:hAnsi="Times New Roman" w:cs="Times New Roman"/>
          <w:b/>
          <w:bCs/>
          <w:sz w:val="40"/>
          <w:szCs w:val="40"/>
        </w:rPr>
      </w:pPr>
    </w:p>
    <w:p w14:paraId="28C79FA9" w14:textId="77777777" w:rsidR="00573CCE" w:rsidRDefault="00573CCE" w:rsidP="00A43120">
      <w:pPr>
        <w:pStyle w:val="Title"/>
        <w:jc w:val="center"/>
        <w:rPr>
          <w:rFonts w:ascii="Times New Roman" w:hAnsi="Times New Roman" w:cs="Times New Roman"/>
          <w:b/>
          <w:bCs/>
          <w:sz w:val="40"/>
          <w:szCs w:val="40"/>
        </w:rPr>
      </w:pPr>
    </w:p>
    <w:p w14:paraId="25F81F8B" w14:textId="77777777" w:rsidR="00573CCE" w:rsidRDefault="00573CCE" w:rsidP="00A43120">
      <w:pPr>
        <w:pStyle w:val="Title"/>
        <w:jc w:val="center"/>
        <w:rPr>
          <w:rFonts w:ascii="Times New Roman" w:hAnsi="Times New Roman" w:cs="Times New Roman"/>
          <w:b/>
          <w:bCs/>
          <w:sz w:val="40"/>
          <w:szCs w:val="40"/>
        </w:rPr>
      </w:pPr>
    </w:p>
    <w:p w14:paraId="13BB1A7D" w14:textId="77777777" w:rsidR="00573CCE" w:rsidRDefault="00573CCE" w:rsidP="00A43120">
      <w:pPr>
        <w:pStyle w:val="Title"/>
        <w:jc w:val="center"/>
        <w:rPr>
          <w:rFonts w:ascii="Times New Roman" w:hAnsi="Times New Roman" w:cs="Times New Roman"/>
          <w:b/>
          <w:bCs/>
          <w:sz w:val="40"/>
          <w:szCs w:val="40"/>
        </w:rPr>
      </w:pPr>
    </w:p>
    <w:p w14:paraId="28519BC2" w14:textId="77777777" w:rsidR="00573CCE" w:rsidRDefault="00573CCE" w:rsidP="00A43120">
      <w:pPr>
        <w:pStyle w:val="Title"/>
        <w:jc w:val="center"/>
        <w:rPr>
          <w:rFonts w:ascii="Times New Roman" w:hAnsi="Times New Roman" w:cs="Times New Roman"/>
          <w:b/>
          <w:bCs/>
          <w:sz w:val="40"/>
          <w:szCs w:val="40"/>
        </w:rPr>
      </w:pPr>
    </w:p>
    <w:p w14:paraId="7DF760DB" w14:textId="77777777" w:rsidR="006F113E" w:rsidRDefault="006F113E" w:rsidP="005848AD">
      <w:pPr>
        <w:jc w:val="center"/>
        <w:rPr>
          <w:b/>
          <w:bCs/>
          <w:sz w:val="36"/>
          <w:szCs w:val="36"/>
        </w:rPr>
      </w:pPr>
    </w:p>
    <w:p w14:paraId="6C4FE1A6" w14:textId="13E61D1B" w:rsidR="00E43297" w:rsidRPr="005848AD" w:rsidRDefault="00E43297" w:rsidP="005848AD">
      <w:pPr>
        <w:jc w:val="center"/>
        <w:rPr>
          <w:b/>
          <w:bCs/>
          <w:sz w:val="36"/>
          <w:szCs w:val="36"/>
        </w:rPr>
      </w:pPr>
      <w:r w:rsidRPr="005848AD">
        <w:rPr>
          <w:b/>
          <w:bCs/>
          <w:sz w:val="36"/>
          <w:szCs w:val="36"/>
        </w:rPr>
        <w:t xml:space="preserve">Part </w:t>
      </w:r>
      <w:r w:rsidR="00B141EF" w:rsidRPr="005848AD">
        <w:rPr>
          <w:b/>
          <w:bCs/>
          <w:sz w:val="36"/>
          <w:szCs w:val="36"/>
        </w:rPr>
        <w:t>4</w:t>
      </w:r>
    </w:p>
    <w:p w14:paraId="4F908E12" w14:textId="4FEC6F1F" w:rsidR="00E43297" w:rsidRPr="005848AD" w:rsidRDefault="00E43297" w:rsidP="005848AD">
      <w:pPr>
        <w:pStyle w:val="Heading1"/>
        <w:jc w:val="center"/>
        <w:rPr>
          <w:sz w:val="36"/>
          <w:szCs w:val="36"/>
        </w:rPr>
      </w:pPr>
      <w:bookmarkStart w:id="200" w:name="_Toc238030618"/>
      <w:bookmarkStart w:id="201" w:name="_Toc238117287"/>
      <w:r w:rsidRPr="005848AD">
        <w:rPr>
          <w:sz w:val="36"/>
          <w:szCs w:val="36"/>
        </w:rPr>
        <w:t>P</w:t>
      </w:r>
      <w:r w:rsidR="001D3003" w:rsidRPr="005848AD">
        <w:rPr>
          <w:sz w:val="36"/>
          <w:szCs w:val="36"/>
        </w:rPr>
        <w:t>rocedures</w:t>
      </w:r>
      <w:r w:rsidRPr="005848AD">
        <w:rPr>
          <w:sz w:val="36"/>
          <w:szCs w:val="36"/>
        </w:rPr>
        <w:t xml:space="preserve"> and P</w:t>
      </w:r>
      <w:r w:rsidR="001D3003" w:rsidRPr="005848AD">
        <w:rPr>
          <w:sz w:val="36"/>
          <w:szCs w:val="36"/>
        </w:rPr>
        <w:t>olicies</w:t>
      </w:r>
      <w:bookmarkEnd w:id="200"/>
      <w:bookmarkEnd w:id="201"/>
    </w:p>
    <w:p w14:paraId="575789D6" w14:textId="544FBB98" w:rsidR="00A3047B" w:rsidRPr="00B83045" w:rsidRDefault="00A3047B" w:rsidP="004D2C1E">
      <w:pPr>
        <w:pStyle w:val="Heading1"/>
      </w:pPr>
    </w:p>
    <w:p w14:paraId="11DCA2CB" w14:textId="3ADC077B" w:rsidR="00A3047B" w:rsidRPr="00AB514E" w:rsidRDefault="00B5538B" w:rsidP="004D2C1E">
      <w:pPr>
        <w:pStyle w:val="Heading1"/>
        <w:rPr>
          <w:sz w:val="26"/>
          <w:szCs w:val="26"/>
        </w:rPr>
      </w:pPr>
      <w:bookmarkStart w:id="202" w:name="_Toc238027166"/>
      <w:bookmarkStart w:id="203" w:name="_Toc238030619"/>
      <w:bookmarkStart w:id="204" w:name="_Toc238117288"/>
      <w:r w:rsidRPr="00AB514E">
        <w:rPr>
          <w:sz w:val="26"/>
          <w:szCs w:val="26"/>
        </w:rPr>
        <w:t>Student Policy Manual and Organizational Handbook</w:t>
      </w:r>
      <w:bookmarkEnd w:id="202"/>
      <w:bookmarkEnd w:id="203"/>
      <w:bookmarkEnd w:id="204"/>
    </w:p>
    <w:p w14:paraId="4D67AD80" w14:textId="03557020" w:rsidR="00A3047B" w:rsidRPr="00B83045" w:rsidRDefault="00A3047B" w:rsidP="00B5538B">
      <w:pPr>
        <w:rPr>
          <w:color w:val="000000" w:themeColor="text1"/>
        </w:rPr>
      </w:pPr>
      <w:r w:rsidRPr="00B83045">
        <w:rPr>
          <w:color w:val="000000" w:themeColor="text1"/>
        </w:rPr>
        <w:t xml:space="preserve">Each student should review the current ULM Student Policy Manual &amp; Organizational Handbook on the Registrar's website </w:t>
      </w:r>
      <w:hyperlink r:id="rId50" w:history="1">
        <w:r w:rsidR="000B4D88" w:rsidRPr="00B83045">
          <w:rPr>
            <w:rStyle w:val="Hyperlink"/>
            <w:color w:val="000000" w:themeColor="text1"/>
          </w:rPr>
          <w:t>ULM Student Handbook</w:t>
        </w:r>
      </w:hyperlink>
      <w:r w:rsidRPr="00B83045">
        <w:rPr>
          <w:color w:val="000000" w:themeColor="text1"/>
        </w:rPr>
        <w:t>. Specifically, ULM CODE OF STUDENT CONDUCT.  In that category look for section nine — "Student Records" and read about FERPA and any other sections of interest.</w:t>
      </w:r>
      <w:r w:rsidR="0025011A" w:rsidRPr="00B83045">
        <w:rPr>
          <w:color w:val="000000" w:themeColor="text1"/>
        </w:rPr>
        <w:t xml:space="preserve">  </w:t>
      </w:r>
    </w:p>
    <w:p w14:paraId="1D77F054" w14:textId="77777777" w:rsidR="00A3047B" w:rsidRPr="00B83045" w:rsidRDefault="00A3047B" w:rsidP="004D2C1E">
      <w:pPr>
        <w:pStyle w:val="Heading1"/>
      </w:pPr>
    </w:p>
    <w:p w14:paraId="734AFA83" w14:textId="77777777" w:rsidR="00A3047B" w:rsidRPr="0066751A" w:rsidRDefault="00A3047B" w:rsidP="0066751A">
      <w:pPr>
        <w:rPr>
          <w:b/>
          <w:bCs/>
        </w:rPr>
      </w:pPr>
      <w:bookmarkStart w:id="205" w:name="_Toc238027167"/>
      <w:r w:rsidRPr="0066751A">
        <w:rPr>
          <w:b/>
          <w:bCs/>
        </w:rPr>
        <w:t>Official Communication</w:t>
      </w:r>
      <w:bookmarkEnd w:id="205"/>
    </w:p>
    <w:p w14:paraId="1E79572C" w14:textId="1D034473" w:rsidR="00A3047B" w:rsidRPr="00B83045" w:rsidRDefault="00A3047B" w:rsidP="00B5538B">
      <w:pPr>
        <w:pStyle w:val="BodyText2"/>
        <w:jc w:val="left"/>
        <w:rPr>
          <w:color w:val="000000" w:themeColor="text1"/>
        </w:rPr>
      </w:pPr>
      <w:r w:rsidRPr="00B83045">
        <w:rPr>
          <w:color w:val="000000" w:themeColor="text1"/>
        </w:rPr>
        <w:t>The official means of communication between faculty/staff and students is through the University’s e-mail system</w:t>
      </w:r>
      <w:r w:rsidRPr="00B83045">
        <w:rPr>
          <w:rStyle w:val="Hyperlink"/>
          <w:color w:val="000000" w:themeColor="text1"/>
          <w:u w:val="none"/>
        </w:rPr>
        <w:t>.</w:t>
      </w:r>
      <w:r w:rsidRPr="00B83045">
        <w:rPr>
          <w:color w:val="000000" w:themeColor="text1"/>
        </w:rPr>
        <w:t xml:space="preserve"> Students are responsible for all information sent by e-mail. Students are not to use a personal account </w:t>
      </w:r>
      <w:r w:rsidR="00630339" w:rsidRPr="00B83045">
        <w:rPr>
          <w:color w:val="000000" w:themeColor="text1"/>
        </w:rPr>
        <w:t xml:space="preserve">or texting </w:t>
      </w:r>
      <w:r w:rsidRPr="00B83045">
        <w:rPr>
          <w:color w:val="000000" w:themeColor="text1"/>
        </w:rPr>
        <w:t>to communicate with faculty or clinical instructors for any reason</w:t>
      </w:r>
      <w:r w:rsidR="00630339" w:rsidRPr="00B83045">
        <w:rPr>
          <w:color w:val="000000" w:themeColor="text1"/>
        </w:rPr>
        <w:t xml:space="preserve"> except in extenuating circumstances initiated by faculty or staff</w:t>
      </w:r>
      <w:r w:rsidRPr="00B83045">
        <w:rPr>
          <w:color w:val="000000" w:themeColor="text1"/>
        </w:rPr>
        <w:t xml:space="preserve">. </w:t>
      </w:r>
    </w:p>
    <w:p w14:paraId="3011F5E6" w14:textId="77777777" w:rsidR="00A3047B" w:rsidRPr="00B83045" w:rsidRDefault="00A3047B" w:rsidP="00B5538B">
      <w:pPr>
        <w:pStyle w:val="BodyText2"/>
        <w:jc w:val="left"/>
        <w:rPr>
          <w:color w:val="000000" w:themeColor="text1"/>
        </w:rPr>
      </w:pPr>
    </w:p>
    <w:p w14:paraId="1733D8B2" w14:textId="77777777" w:rsidR="00957E4A" w:rsidRPr="00AB514E" w:rsidRDefault="00B5538B" w:rsidP="004D2C1E">
      <w:pPr>
        <w:pStyle w:val="Heading1"/>
        <w:rPr>
          <w:sz w:val="26"/>
          <w:szCs w:val="26"/>
        </w:rPr>
      </w:pPr>
      <w:bookmarkStart w:id="206" w:name="_Toc238027168"/>
      <w:bookmarkStart w:id="207" w:name="_Toc238030620"/>
      <w:bookmarkStart w:id="208" w:name="_Toc238117289"/>
      <w:r w:rsidRPr="00AB514E">
        <w:rPr>
          <w:sz w:val="26"/>
          <w:szCs w:val="26"/>
        </w:rPr>
        <w:t>Health Insurance</w:t>
      </w:r>
      <w:bookmarkEnd w:id="206"/>
      <w:bookmarkEnd w:id="207"/>
      <w:bookmarkEnd w:id="208"/>
    </w:p>
    <w:p w14:paraId="33AFB11E" w14:textId="0F238589" w:rsidR="00B5538B" w:rsidRPr="00B83045" w:rsidRDefault="00957E4A" w:rsidP="00B5538B">
      <w:pPr>
        <w:spacing w:line="259" w:lineRule="auto"/>
        <w:rPr>
          <w:b/>
          <w:color w:val="000000" w:themeColor="text1"/>
        </w:rPr>
      </w:pPr>
      <w:r w:rsidRPr="00B83045">
        <w:rPr>
          <w:bCs/>
          <w:color w:val="000000" w:themeColor="text1"/>
        </w:rPr>
        <w:t xml:space="preserve">All students entering the program are required to </w:t>
      </w:r>
      <w:r w:rsidR="0096389E" w:rsidRPr="00B83045">
        <w:rPr>
          <w:bCs/>
          <w:color w:val="000000" w:themeColor="text1"/>
        </w:rPr>
        <w:t>have health insurance. Each student will provide proof of insurance</w:t>
      </w:r>
      <w:r w:rsidR="00E13838" w:rsidRPr="00B83045">
        <w:rPr>
          <w:bCs/>
          <w:color w:val="000000" w:themeColor="text1"/>
        </w:rPr>
        <w:t xml:space="preserve"> before beginning any clinical practicum.</w:t>
      </w:r>
      <w:r w:rsidR="00064EAC" w:rsidRPr="00B83045">
        <w:rPr>
          <w:bCs/>
          <w:color w:val="000000" w:themeColor="text1"/>
        </w:rPr>
        <w:t xml:space="preserve"> </w:t>
      </w:r>
      <w:r w:rsidR="00B5538B" w:rsidRPr="00B83045">
        <w:rPr>
          <w:color w:val="000000" w:themeColor="text1"/>
        </w:rPr>
        <w:t>Enrolled domestic students are eligible to purchase a plan of group student injury and sickness insurance. This plan is mandatory for all international students</w:t>
      </w:r>
      <w:r w:rsidR="00B5538B" w:rsidRPr="00B83045">
        <w:rPr>
          <w:b/>
          <w:color w:val="000000" w:themeColor="text1"/>
        </w:rPr>
        <w:t xml:space="preserve">.  </w:t>
      </w:r>
      <w:hyperlink r:id="rId51" w:history="1">
        <w:r w:rsidR="000B4D88" w:rsidRPr="00B83045">
          <w:rPr>
            <w:rStyle w:val="Hyperlink"/>
            <w:color w:val="000000" w:themeColor="text1"/>
            <w:bdr w:val="none" w:sz="0" w:space="0" w:color="auto" w:frame="1"/>
          </w:rPr>
          <w:t>Healthcare.gov Webpage</w:t>
        </w:r>
      </w:hyperlink>
      <w:r w:rsidR="00B5538B" w:rsidRPr="00B83045">
        <w:rPr>
          <w:b/>
          <w:color w:val="000000" w:themeColor="text1"/>
        </w:rPr>
        <w:t xml:space="preserve"> </w:t>
      </w:r>
    </w:p>
    <w:p w14:paraId="1726CF7A" w14:textId="77777777" w:rsidR="00E62E85" w:rsidRPr="00B83045" w:rsidRDefault="00E62E85" w:rsidP="006D067A">
      <w:pPr>
        <w:spacing w:line="259" w:lineRule="auto"/>
        <w:jc w:val="both"/>
        <w:rPr>
          <w:rFonts w:eastAsia="Calibri"/>
          <w:b/>
          <w:color w:val="000000" w:themeColor="text1"/>
          <w:u w:val="single"/>
        </w:rPr>
      </w:pPr>
    </w:p>
    <w:p w14:paraId="1BDBD204" w14:textId="50ACFB05" w:rsidR="006D067A" w:rsidRPr="00AB514E" w:rsidRDefault="006D067A" w:rsidP="004D2C1E">
      <w:pPr>
        <w:pStyle w:val="Heading1"/>
        <w:rPr>
          <w:rFonts w:eastAsia="Calibri"/>
          <w:sz w:val="26"/>
          <w:szCs w:val="26"/>
        </w:rPr>
      </w:pPr>
      <w:bookmarkStart w:id="209" w:name="_Toc238027169"/>
      <w:bookmarkStart w:id="210" w:name="_Toc238030621"/>
      <w:bookmarkStart w:id="211" w:name="_Toc238117290"/>
      <w:r w:rsidRPr="00AB514E">
        <w:rPr>
          <w:rFonts w:eastAsia="Calibri"/>
          <w:sz w:val="26"/>
          <w:szCs w:val="26"/>
        </w:rPr>
        <w:t>Speech-Language-Hearing Screenings</w:t>
      </w:r>
      <w:bookmarkEnd w:id="209"/>
      <w:bookmarkEnd w:id="210"/>
      <w:bookmarkEnd w:id="211"/>
      <w:r w:rsidRPr="00AB514E">
        <w:rPr>
          <w:rFonts w:eastAsia="Calibri"/>
          <w:sz w:val="26"/>
          <w:szCs w:val="26"/>
        </w:rPr>
        <w:t xml:space="preserve"> </w:t>
      </w:r>
    </w:p>
    <w:p w14:paraId="5B14998D" w14:textId="3CD15CFF" w:rsidR="006D067A" w:rsidRPr="00B83045" w:rsidRDefault="006D067A" w:rsidP="006D067A">
      <w:pPr>
        <w:rPr>
          <w:color w:val="000000" w:themeColor="text1"/>
        </w:rPr>
      </w:pPr>
      <w:r w:rsidRPr="00B83045">
        <w:rPr>
          <w:color w:val="000000" w:themeColor="text1"/>
        </w:rPr>
        <w:t xml:space="preserve">All incoming graduate students, regardless of where undergraduate degree was earned, will be screened upon entry into the program even if they were screened in SPLP 1013 as Undergraduates. If deficiencies are evident, the participating Clinical Instructors will meet in private with the student to discuss services/referrals indicated.  Speech-Language Pathology students may receive services in the </w:t>
      </w:r>
      <w:r w:rsidR="00853670">
        <w:rPr>
          <w:color w:val="000000" w:themeColor="text1"/>
        </w:rPr>
        <w:t xml:space="preserve">Carol Nichols Ray </w:t>
      </w:r>
      <w:r w:rsidR="00EE3649" w:rsidRPr="00B83045">
        <w:rPr>
          <w:color w:val="000000" w:themeColor="text1"/>
        </w:rPr>
        <w:t xml:space="preserve">Speech-Language Pathology </w:t>
      </w:r>
      <w:r w:rsidRPr="00B83045">
        <w:rPr>
          <w:color w:val="000000" w:themeColor="text1"/>
        </w:rPr>
        <w:t xml:space="preserve">Clinic. The development of each student clinician’s appropriate oral and written professional communication skills is evaluated and fostered by Clinical Instructors during implementation of practicum activities. </w:t>
      </w:r>
    </w:p>
    <w:p w14:paraId="015703F0" w14:textId="77777777" w:rsidR="00AC5904" w:rsidRPr="00B83045" w:rsidRDefault="00AC5904" w:rsidP="0066751A">
      <w:pPr>
        <w:pStyle w:val="Heading1"/>
      </w:pPr>
    </w:p>
    <w:p w14:paraId="7AE862E7" w14:textId="508E30B7" w:rsidR="00B5538B" w:rsidRPr="00AB514E" w:rsidRDefault="1291D6D1" w:rsidP="0066751A">
      <w:pPr>
        <w:pStyle w:val="Heading1"/>
        <w:rPr>
          <w:i/>
          <w:iCs/>
          <w:sz w:val="26"/>
          <w:szCs w:val="26"/>
        </w:rPr>
      </w:pPr>
      <w:bookmarkStart w:id="212" w:name="_Toc238027170"/>
      <w:bookmarkStart w:id="213" w:name="_Toc238030622"/>
      <w:bookmarkStart w:id="214" w:name="_Toc238117291"/>
      <w:r w:rsidRPr="00AB514E">
        <w:rPr>
          <w:sz w:val="26"/>
          <w:szCs w:val="26"/>
        </w:rPr>
        <w:t>Immunizations</w:t>
      </w:r>
      <w:bookmarkEnd w:id="212"/>
      <w:bookmarkEnd w:id="213"/>
      <w:bookmarkEnd w:id="214"/>
      <w:r w:rsidR="5189867D" w:rsidRPr="00AB514E">
        <w:rPr>
          <w:sz w:val="26"/>
          <w:szCs w:val="26"/>
        </w:rPr>
        <w:t xml:space="preserve"> </w:t>
      </w:r>
    </w:p>
    <w:p w14:paraId="4E1FA801" w14:textId="578020AB" w:rsidR="00E43297" w:rsidRPr="00B83045" w:rsidRDefault="00E43297" w:rsidP="00BB34A4">
      <w:pPr>
        <w:autoSpaceDE w:val="0"/>
        <w:autoSpaceDN w:val="0"/>
        <w:adjustRightInd w:val="0"/>
        <w:rPr>
          <w:color w:val="000000" w:themeColor="text1"/>
        </w:rPr>
      </w:pPr>
      <w:r w:rsidRPr="00B83045">
        <w:rPr>
          <w:color w:val="000000" w:themeColor="text1"/>
        </w:rPr>
        <w:t xml:space="preserve">As a student in one of ULM’s professional programs, you are required to meet specific vaccination requirements according to your program’s policy. It is your responsibility to locate your health records </w:t>
      </w:r>
      <w:r w:rsidR="00B5538B" w:rsidRPr="00B83045">
        <w:rPr>
          <w:color w:val="000000" w:themeColor="text1"/>
        </w:rPr>
        <w:t>a</w:t>
      </w:r>
      <w:r w:rsidRPr="00B83045">
        <w:rPr>
          <w:color w:val="000000" w:themeColor="text1"/>
        </w:rPr>
        <w:t xml:space="preserve">nd submit proof to the Student Health Center </w:t>
      </w:r>
      <w:r w:rsidR="00C20081">
        <w:rPr>
          <w:color w:val="000000" w:themeColor="text1"/>
        </w:rPr>
        <w:t xml:space="preserve">and Program Director </w:t>
      </w:r>
      <w:r w:rsidRPr="00B83045">
        <w:rPr>
          <w:color w:val="000000" w:themeColor="text1"/>
        </w:rPr>
        <w:t>according to your program’s guidelines. Acceptable proof is a legible copy of a public health unit record, a physician’s office record, a completed university immunization compliance form, military record, or official laboratory report. No student will be allowed to start clinical practicum without clearance from the proper agencies</w:t>
      </w:r>
      <w:r w:rsidR="005730D9" w:rsidRPr="00B83045">
        <w:rPr>
          <w:color w:val="000000" w:themeColor="text1"/>
        </w:rPr>
        <w:t>.</w:t>
      </w:r>
    </w:p>
    <w:p w14:paraId="4FB75DF6" w14:textId="77777777" w:rsidR="000B4D88" w:rsidRPr="0066751A" w:rsidRDefault="000B4D88" w:rsidP="0066751A">
      <w:pPr>
        <w:pStyle w:val="Heading2"/>
        <w:rPr>
          <w:color w:val="000000" w:themeColor="text1"/>
        </w:rPr>
      </w:pPr>
    </w:p>
    <w:p w14:paraId="07D0711E" w14:textId="2B2E82DA" w:rsidR="006E62A6" w:rsidRPr="00746034" w:rsidRDefault="005730D9" w:rsidP="0066751A">
      <w:pPr>
        <w:pStyle w:val="Heading2"/>
        <w:rPr>
          <w:rFonts w:ascii="Times New Roman" w:hAnsi="Times New Roman" w:cs="Times New Roman"/>
          <w:b/>
          <w:bCs/>
          <w:color w:val="000000" w:themeColor="text1"/>
        </w:rPr>
      </w:pPr>
      <w:bookmarkStart w:id="215" w:name="_Toc238027171"/>
      <w:bookmarkStart w:id="216" w:name="_Toc238030623"/>
      <w:bookmarkStart w:id="217" w:name="_Toc238117292"/>
      <w:r w:rsidRPr="00746034">
        <w:rPr>
          <w:rFonts w:ascii="Times New Roman" w:hAnsi="Times New Roman" w:cs="Times New Roman"/>
          <w:b/>
          <w:bCs/>
          <w:color w:val="000000" w:themeColor="text1"/>
        </w:rPr>
        <w:t>Immunizations Procedures</w:t>
      </w:r>
      <w:bookmarkEnd w:id="215"/>
      <w:bookmarkEnd w:id="216"/>
      <w:bookmarkEnd w:id="217"/>
      <w:r w:rsidRPr="00746034">
        <w:rPr>
          <w:rFonts w:ascii="Times New Roman" w:hAnsi="Times New Roman" w:cs="Times New Roman"/>
          <w:b/>
          <w:bCs/>
          <w:color w:val="000000" w:themeColor="text1"/>
        </w:rPr>
        <w:t xml:space="preserve"> </w:t>
      </w:r>
    </w:p>
    <w:p w14:paraId="02E92E62" w14:textId="4CFA4325" w:rsidR="005730D9" w:rsidRPr="00B83045" w:rsidRDefault="005730D9" w:rsidP="00BB34A4">
      <w:pPr>
        <w:rPr>
          <w:color w:val="000000" w:themeColor="text1"/>
        </w:rPr>
      </w:pPr>
      <w:r w:rsidRPr="00B83045">
        <w:rPr>
          <w:color w:val="000000" w:themeColor="text1"/>
        </w:rPr>
        <w:t xml:space="preserve">An </w:t>
      </w:r>
      <w:r w:rsidR="00B9685F" w:rsidRPr="00B83045">
        <w:rPr>
          <w:color w:val="000000" w:themeColor="text1"/>
        </w:rPr>
        <w:t xml:space="preserve">email regarding immunization </w:t>
      </w:r>
      <w:r w:rsidRPr="00B83045">
        <w:rPr>
          <w:color w:val="000000" w:themeColor="text1"/>
        </w:rPr>
        <w:t>is sent to students prior to the beginning of their first semester of graduate school. It is mandatory for students to keep all immunizations current and that all documents are submitted to the ULM Student Health Services to assure requirements for participation in program activities, especially clinical practicum, are met.</w:t>
      </w:r>
    </w:p>
    <w:p w14:paraId="37EED036" w14:textId="5810583C" w:rsidR="00EE3649" w:rsidRPr="00B83045" w:rsidRDefault="00EE3649" w:rsidP="00BB34A4">
      <w:pPr>
        <w:rPr>
          <w:color w:val="000000" w:themeColor="text1"/>
        </w:rPr>
      </w:pPr>
    </w:p>
    <w:p w14:paraId="144673DB" w14:textId="77777777" w:rsidR="00EE3649" w:rsidRPr="00B83045" w:rsidRDefault="00EE3649" w:rsidP="00EE3649">
      <w:pPr>
        <w:autoSpaceDE w:val="0"/>
        <w:autoSpaceDN w:val="0"/>
        <w:adjustRightInd w:val="0"/>
        <w:rPr>
          <w:rFonts w:eastAsia="Calibri"/>
          <w:b/>
          <w:color w:val="000000" w:themeColor="text1"/>
        </w:rPr>
      </w:pPr>
      <w:r w:rsidRPr="00B83045">
        <w:rPr>
          <w:color w:val="000000" w:themeColor="text1"/>
        </w:rPr>
        <w:t xml:space="preserve">Put your </w:t>
      </w:r>
      <w:r w:rsidRPr="00B83045">
        <w:rPr>
          <w:b/>
          <w:i/>
          <w:color w:val="000000" w:themeColor="text1"/>
        </w:rPr>
        <w:t xml:space="preserve">current name, campus wide ID number, and professional program </w:t>
      </w:r>
      <w:r w:rsidRPr="00B83045">
        <w:rPr>
          <w:color w:val="000000" w:themeColor="text1"/>
        </w:rPr>
        <w:t xml:space="preserve">on all forms that you submit, and keep a copy for your personal records. </w:t>
      </w:r>
    </w:p>
    <w:p w14:paraId="26168E7F" w14:textId="77777777" w:rsidR="00E62E85" w:rsidRPr="00B83045" w:rsidRDefault="00E62E85" w:rsidP="005730D9">
      <w:pPr>
        <w:autoSpaceDE w:val="0"/>
        <w:autoSpaceDN w:val="0"/>
        <w:adjustRightInd w:val="0"/>
        <w:jc w:val="both"/>
        <w:rPr>
          <w:bCs/>
          <w:i/>
          <w:color w:val="000000" w:themeColor="text1"/>
          <w:u w:val="single"/>
        </w:rPr>
      </w:pPr>
    </w:p>
    <w:p w14:paraId="19D692EA" w14:textId="44F92BEA" w:rsidR="005730D9" w:rsidRPr="00B54D61" w:rsidRDefault="005730D9" w:rsidP="007879FF">
      <w:pPr>
        <w:pStyle w:val="Heading3"/>
        <w:rPr>
          <w:rFonts w:ascii="Times New Roman" w:hAnsi="Times New Roman" w:cs="Times New Roman"/>
          <w:b/>
          <w:bCs/>
          <w:sz w:val="26"/>
          <w:szCs w:val="26"/>
        </w:rPr>
      </w:pPr>
      <w:bookmarkStart w:id="218" w:name="_Toc238027172"/>
      <w:bookmarkStart w:id="219" w:name="_Toc238030624"/>
      <w:bookmarkStart w:id="220" w:name="_Toc238117293"/>
      <w:r w:rsidRPr="00B54D61">
        <w:rPr>
          <w:rFonts w:ascii="Times New Roman" w:hAnsi="Times New Roman" w:cs="Times New Roman"/>
          <w:b/>
          <w:bCs/>
          <w:color w:val="000000" w:themeColor="text1"/>
          <w:sz w:val="26"/>
          <w:szCs w:val="26"/>
        </w:rPr>
        <w:t>Immunization Requirements for All Professional Programs</w:t>
      </w:r>
      <w:bookmarkEnd w:id="218"/>
      <w:bookmarkEnd w:id="219"/>
      <w:bookmarkEnd w:id="220"/>
      <w:r w:rsidRPr="00B54D61">
        <w:rPr>
          <w:rFonts w:ascii="Times New Roman" w:hAnsi="Times New Roman" w:cs="Times New Roman"/>
          <w:b/>
          <w:bCs/>
          <w:color w:val="000000" w:themeColor="text1"/>
          <w:sz w:val="26"/>
          <w:szCs w:val="26"/>
        </w:rPr>
        <w:t xml:space="preserve"> </w:t>
      </w:r>
    </w:p>
    <w:p w14:paraId="7F4656E5" w14:textId="58D2AFA9" w:rsidR="006F113E" w:rsidRPr="00B83045" w:rsidRDefault="005730D9" w:rsidP="005730D9">
      <w:pPr>
        <w:autoSpaceDE w:val="0"/>
        <w:autoSpaceDN w:val="0"/>
        <w:adjustRightInd w:val="0"/>
        <w:rPr>
          <w:color w:val="000000" w:themeColor="text1"/>
        </w:rPr>
      </w:pPr>
      <w:r w:rsidRPr="00B83045">
        <w:rPr>
          <w:color w:val="000000" w:themeColor="text1"/>
        </w:rPr>
        <w:t>Evidence of the following immunizations is required by all professional programs:</w:t>
      </w:r>
    </w:p>
    <w:p w14:paraId="348F1450" w14:textId="77777777" w:rsidR="005730D9" w:rsidRPr="00B83045" w:rsidRDefault="005730D9" w:rsidP="00A07814">
      <w:pPr>
        <w:pStyle w:val="ListParagraph"/>
        <w:numPr>
          <w:ilvl w:val="0"/>
          <w:numId w:val="31"/>
        </w:numPr>
        <w:autoSpaceDE w:val="0"/>
        <w:autoSpaceDN w:val="0"/>
        <w:adjustRightInd w:val="0"/>
        <w:rPr>
          <w:color w:val="000000" w:themeColor="text1"/>
          <w:sz w:val="20"/>
          <w:szCs w:val="20"/>
        </w:rPr>
      </w:pPr>
      <w:r w:rsidRPr="00B83045">
        <w:rPr>
          <w:b/>
          <w:color w:val="000000" w:themeColor="text1"/>
        </w:rPr>
        <w:t>Two (2) MMR Measles, Mumps, and Rubella Vaccine</w:t>
      </w:r>
      <w:r w:rsidRPr="00B83045">
        <w:rPr>
          <w:color w:val="000000" w:themeColor="text1"/>
        </w:rPr>
        <w:t xml:space="preserve"> </w:t>
      </w:r>
      <w:r w:rsidRPr="00B83045">
        <w:rPr>
          <w:color w:val="000000" w:themeColor="text1"/>
          <w:sz w:val="20"/>
          <w:szCs w:val="20"/>
        </w:rPr>
        <w:t>(proof of two (2) doses of vaccine is required).</w:t>
      </w:r>
    </w:p>
    <w:p w14:paraId="700B1B20" w14:textId="09D75F6E" w:rsidR="005730D9" w:rsidRPr="00B83045" w:rsidRDefault="005730D9" w:rsidP="00A07814">
      <w:pPr>
        <w:pStyle w:val="ListParagraph"/>
        <w:numPr>
          <w:ilvl w:val="0"/>
          <w:numId w:val="31"/>
        </w:numPr>
        <w:autoSpaceDE w:val="0"/>
        <w:autoSpaceDN w:val="0"/>
        <w:adjustRightInd w:val="0"/>
        <w:rPr>
          <w:color w:val="000000" w:themeColor="text1"/>
        </w:rPr>
      </w:pPr>
      <w:r w:rsidRPr="00B83045">
        <w:rPr>
          <w:b/>
          <w:color w:val="000000" w:themeColor="text1"/>
        </w:rPr>
        <w:t xml:space="preserve">One (1) TDaP Adult Tetanus Diphtheria </w:t>
      </w:r>
      <w:r w:rsidR="00630339" w:rsidRPr="00B83045">
        <w:rPr>
          <w:b/>
          <w:color w:val="000000" w:themeColor="text1"/>
        </w:rPr>
        <w:t>Pertussis</w:t>
      </w:r>
      <w:r w:rsidRPr="00B83045">
        <w:rPr>
          <w:b/>
          <w:color w:val="000000" w:themeColor="text1"/>
        </w:rPr>
        <w:t xml:space="preserve"> Vaccine</w:t>
      </w:r>
      <w:r w:rsidRPr="00B83045">
        <w:rPr>
          <w:color w:val="000000" w:themeColor="text1"/>
        </w:rPr>
        <w:t xml:space="preserve"> </w:t>
      </w:r>
      <w:r w:rsidRPr="00B83045">
        <w:rPr>
          <w:b/>
          <w:bCs/>
          <w:color w:val="000000" w:themeColor="text1"/>
          <w:sz w:val="20"/>
          <w:szCs w:val="20"/>
        </w:rPr>
        <w:t>(</w:t>
      </w:r>
      <w:r w:rsidRPr="00B83045">
        <w:rPr>
          <w:bCs/>
          <w:color w:val="000000" w:themeColor="text1"/>
          <w:sz w:val="20"/>
          <w:szCs w:val="20"/>
        </w:rPr>
        <w:t>within the last 10 years</w:t>
      </w:r>
      <w:r w:rsidRPr="00B83045">
        <w:rPr>
          <w:b/>
          <w:bCs/>
          <w:color w:val="000000" w:themeColor="text1"/>
          <w:sz w:val="20"/>
          <w:szCs w:val="20"/>
        </w:rPr>
        <w:t>)</w:t>
      </w:r>
      <w:r w:rsidRPr="00B83045">
        <w:rPr>
          <w:b/>
          <w:bCs/>
          <w:color w:val="000000" w:themeColor="text1"/>
        </w:rPr>
        <w:t xml:space="preserve"> </w:t>
      </w:r>
    </w:p>
    <w:p w14:paraId="751C8133" w14:textId="77777777" w:rsidR="005730D9" w:rsidRPr="00B83045" w:rsidRDefault="005730D9" w:rsidP="00A07814">
      <w:pPr>
        <w:pStyle w:val="ListParagraph"/>
        <w:numPr>
          <w:ilvl w:val="0"/>
          <w:numId w:val="31"/>
        </w:numPr>
        <w:autoSpaceDE w:val="0"/>
        <w:autoSpaceDN w:val="0"/>
        <w:adjustRightInd w:val="0"/>
        <w:rPr>
          <w:b/>
          <w:bCs/>
          <w:color w:val="000000" w:themeColor="text1"/>
        </w:rPr>
      </w:pPr>
      <w:r w:rsidRPr="00B83045">
        <w:rPr>
          <w:b/>
          <w:color w:val="000000" w:themeColor="text1"/>
        </w:rPr>
        <w:t>Three (3) doses of Hepatitis B Vaccine three-part series</w:t>
      </w:r>
      <w:r w:rsidRPr="00B83045">
        <w:rPr>
          <w:color w:val="000000" w:themeColor="text1"/>
        </w:rPr>
        <w:t xml:space="preserve"> </w:t>
      </w:r>
      <w:r w:rsidRPr="00B83045">
        <w:rPr>
          <w:bCs/>
          <w:color w:val="000000" w:themeColor="text1"/>
          <w:sz w:val="20"/>
          <w:szCs w:val="20"/>
        </w:rPr>
        <w:t xml:space="preserve">(first 2 doses must be completed prior to beginning your clinical rotation) </w:t>
      </w:r>
      <w:r w:rsidRPr="00B83045">
        <w:rPr>
          <w:b/>
          <w:bCs/>
          <w:color w:val="000000" w:themeColor="text1"/>
        </w:rPr>
        <w:t xml:space="preserve">followed by hepatitis b titer one month after series completed. </w:t>
      </w:r>
    </w:p>
    <w:p w14:paraId="619574FD" w14:textId="77777777" w:rsidR="005730D9" w:rsidRPr="00B83045" w:rsidRDefault="005730D9" w:rsidP="00A07814">
      <w:pPr>
        <w:pStyle w:val="ListParagraph"/>
        <w:numPr>
          <w:ilvl w:val="0"/>
          <w:numId w:val="31"/>
        </w:numPr>
        <w:autoSpaceDE w:val="0"/>
        <w:autoSpaceDN w:val="0"/>
        <w:adjustRightInd w:val="0"/>
        <w:rPr>
          <w:color w:val="000000" w:themeColor="text1"/>
          <w:sz w:val="20"/>
          <w:szCs w:val="20"/>
        </w:rPr>
      </w:pPr>
      <w:r w:rsidRPr="00B83045">
        <w:rPr>
          <w:b/>
          <w:color w:val="000000" w:themeColor="text1"/>
        </w:rPr>
        <w:t>Two step TB skin test.</w:t>
      </w:r>
      <w:r w:rsidRPr="00B83045">
        <w:rPr>
          <w:color w:val="000000" w:themeColor="text1"/>
        </w:rPr>
        <w:t xml:space="preserve"> Tuberculosis testing –Mantoux Method. </w:t>
      </w:r>
      <w:r w:rsidRPr="00B83045">
        <w:rPr>
          <w:color w:val="000000" w:themeColor="text1"/>
          <w:sz w:val="20"/>
          <w:szCs w:val="20"/>
        </w:rPr>
        <w:t>(Only one tbst if you have proof of a previous tbst within the past year).</w:t>
      </w:r>
    </w:p>
    <w:p w14:paraId="3DB60AAB" w14:textId="07E6EAD2" w:rsidR="005730D9" w:rsidRPr="006F113E" w:rsidRDefault="005730D9" w:rsidP="00A07814">
      <w:pPr>
        <w:pStyle w:val="ListParagraph"/>
        <w:numPr>
          <w:ilvl w:val="0"/>
          <w:numId w:val="31"/>
        </w:numPr>
        <w:autoSpaceDE w:val="0"/>
        <w:autoSpaceDN w:val="0"/>
        <w:adjustRightInd w:val="0"/>
        <w:rPr>
          <w:color w:val="000000" w:themeColor="text1"/>
        </w:rPr>
      </w:pPr>
      <w:r w:rsidRPr="00B83045">
        <w:rPr>
          <w:b/>
          <w:color w:val="000000" w:themeColor="text1"/>
        </w:rPr>
        <w:t>Two (2) Varicella vaccine or proof of disease documented by health care provider or positive Varicella Titer.</w:t>
      </w:r>
    </w:p>
    <w:p w14:paraId="08181B49" w14:textId="77777777" w:rsidR="006F113E" w:rsidRPr="00B83045" w:rsidRDefault="006F113E" w:rsidP="006F113E">
      <w:pPr>
        <w:pStyle w:val="ListParagraph"/>
        <w:autoSpaceDE w:val="0"/>
        <w:autoSpaceDN w:val="0"/>
        <w:adjustRightInd w:val="0"/>
        <w:rPr>
          <w:color w:val="000000" w:themeColor="text1"/>
        </w:rPr>
      </w:pPr>
    </w:p>
    <w:p w14:paraId="4141CD86" w14:textId="25A9D30B" w:rsidR="006F113E" w:rsidRPr="00B83045" w:rsidRDefault="005730D9" w:rsidP="00BB4110">
      <w:pPr>
        <w:tabs>
          <w:tab w:val="left" w:pos="360"/>
        </w:tabs>
        <w:autoSpaceDE w:val="0"/>
        <w:autoSpaceDN w:val="0"/>
        <w:adjustRightInd w:val="0"/>
        <w:rPr>
          <w:color w:val="000000" w:themeColor="text1"/>
        </w:rPr>
      </w:pPr>
      <w:r w:rsidRPr="00B83045">
        <w:rPr>
          <w:b/>
          <w:color w:val="000000" w:themeColor="text1"/>
        </w:rPr>
        <w:t xml:space="preserve"> </w:t>
      </w:r>
      <w:r w:rsidRPr="00B83045">
        <w:rPr>
          <w:color w:val="000000" w:themeColor="text1"/>
        </w:rPr>
        <w:t xml:space="preserve">For your convenience, the following services are available at the </w:t>
      </w:r>
      <w:r w:rsidR="001D44C7" w:rsidRPr="00B83045">
        <w:rPr>
          <w:color w:val="000000" w:themeColor="text1"/>
        </w:rPr>
        <w:t>ULM Health Clinic</w:t>
      </w:r>
      <w:r w:rsidRPr="00B83045">
        <w:rPr>
          <w:color w:val="000000" w:themeColor="text1"/>
        </w:rPr>
        <w:t xml:space="preserve">: </w:t>
      </w:r>
    </w:p>
    <w:p w14:paraId="2BF2C0D7" w14:textId="77777777" w:rsidR="005730D9" w:rsidRPr="00B83045" w:rsidRDefault="005730D9" w:rsidP="00A07814">
      <w:pPr>
        <w:numPr>
          <w:ilvl w:val="0"/>
          <w:numId w:val="30"/>
        </w:numPr>
        <w:autoSpaceDE w:val="0"/>
        <w:autoSpaceDN w:val="0"/>
        <w:adjustRightInd w:val="0"/>
        <w:rPr>
          <w:color w:val="000000" w:themeColor="text1"/>
        </w:rPr>
      </w:pPr>
      <w:r w:rsidRPr="00B83045">
        <w:rPr>
          <w:color w:val="000000" w:themeColor="text1"/>
        </w:rPr>
        <w:t>Drawing of all blood titers:</w:t>
      </w:r>
      <w:r w:rsidRPr="00B83045">
        <w:rPr>
          <w:color w:val="000000" w:themeColor="text1"/>
        </w:rPr>
        <w:tab/>
      </w:r>
    </w:p>
    <w:p w14:paraId="1ADCCC8D" w14:textId="77777777" w:rsidR="005730D9" w:rsidRPr="00B83045" w:rsidRDefault="005730D9" w:rsidP="00A07814">
      <w:pPr>
        <w:numPr>
          <w:ilvl w:val="1"/>
          <w:numId w:val="30"/>
        </w:numPr>
        <w:autoSpaceDE w:val="0"/>
        <w:autoSpaceDN w:val="0"/>
        <w:adjustRightInd w:val="0"/>
        <w:rPr>
          <w:color w:val="000000" w:themeColor="text1"/>
        </w:rPr>
      </w:pPr>
      <w:r w:rsidRPr="00B83045">
        <w:rPr>
          <w:color w:val="000000" w:themeColor="text1"/>
        </w:rPr>
        <w:t xml:space="preserve">Varicella IgG titer </w:t>
      </w:r>
    </w:p>
    <w:p w14:paraId="23A00BE6" w14:textId="77777777" w:rsidR="005730D9" w:rsidRPr="00B83045" w:rsidRDefault="005730D9" w:rsidP="00A07814">
      <w:pPr>
        <w:numPr>
          <w:ilvl w:val="1"/>
          <w:numId w:val="30"/>
        </w:numPr>
        <w:autoSpaceDE w:val="0"/>
        <w:autoSpaceDN w:val="0"/>
        <w:adjustRightInd w:val="0"/>
        <w:rPr>
          <w:color w:val="000000" w:themeColor="text1"/>
        </w:rPr>
      </w:pPr>
      <w:r w:rsidRPr="00B83045">
        <w:rPr>
          <w:color w:val="000000" w:themeColor="text1"/>
        </w:rPr>
        <w:t xml:space="preserve">Rubella IgG titer  </w:t>
      </w:r>
    </w:p>
    <w:p w14:paraId="4DF545C1" w14:textId="77777777" w:rsidR="005730D9" w:rsidRPr="00B83045" w:rsidRDefault="005730D9" w:rsidP="00A07814">
      <w:pPr>
        <w:numPr>
          <w:ilvl w:val="1"/>
          <w:numId w:val="30"/>
        </w:numPr>
        <w:autoSpaceDE w:val="0"/>
        <w:autoSpaceDN w:val="0"/>
        <w:adjustRightInd w:val="0"/>
        <w:rPr>
          <w:color w:val="000000" w:themeColor="text1"/>
        </w:rPr>
      </w:pPr>
      <w:r w:rsidRPr="00B83045">
        <w:rPr>
          <w:color w:val="000000" w:themeColor="text1"/>
        </w:rPr>
        <w:t xml:space="preserve">Mumps IgG titer </w:t>
      </w:r>
    </w:p>
    <w:p w14:paraId="5581D6BA" w14:textId="77777777" w:rsidR="005730D9" w:rsidRPr="00B83045" w:rsidRDefault="005730D9" w:rsidP="00A07814">
      <w:pPr>
        <w:numPr>
          <w:ilvl w:val="1"/>
          <w:numId w:val="30"/>
        </w:numPr>
        <w:autoSpaceDE w:val="0"/>
        <w:autoSpaceDN w:val="0"/>
        <w:adjustRightInd w:val="0"/>
        <w:rPr>
          <w:color w:val="000000" w:themeColor="text1"/>
        </w:rPr>
      </w:pPr>
      <w:r w:rsidRPr="00B83045">
        <w:rPr>
          <w:color w:val="000000" w:themeColor="text1"/>
        </w:rPr>
        <w:t xml:space="preserve">Rubeola IgG titer </w:t>
      </w:r>
    </w:p>
    <w:p w14:paraId="711780B3" w14:textId="77777777" w:rsidR="005730D9" w:rsidRPr="00B83045" w:rsidRDefault="005730D9" w:rsidP="00A07814">
      <w:pPr>
        <w:numPr>
          <w:ilvl w:val="1"/>
          <w:numId w:val="30"/>
        </w:numPr>
        <w:autoSpaceDE w:val="0"/>
        <w:autoSpaceDN w:val="0"/>
        <w:adjustRightInd w:val="0"/>
        <w:rPr>
          <w:color w:val="000000" w:themeColor="text1"/>
        </w:rPr>
      </w:pPr>
      <w:r w:rsidRPr="00B83045">
        <w:rPr>
          <w:color w:val="000000" w:themeColor="text1"/>
        </w:rPr>
        <w:t>HbsAB (Hepatitis B titer)</w:t>
      </w:r>
    </w:p>
    <w:p w14:paraId="2DB138C8" w14:textId="32DD8C96" w:rsidR="005730D9" w:rsidRPr="00B83045" w:rsidRDefault="005730D9" w:rsidP="00A07814">
      <w:pPr>
        <w:pStyle w:val="ListParagraph"/>
        <w:numPr>
          <w:ilvl w:val="0"/>
          <w:numId w:val="30"/>
        </w:numPr>
        <w:autoSpaceDE w:val="0"/>
        <w:autoSpaceDN w:val="0"/>
        <w:adjustRightInd w:val="0"/>
        <w:rPr>
          <w:color w:val="000000" w:themeColor="text1"/>
        </w:rPr>
      </w:pPr>
      <w:r w:rsidRPr="00B83045">
        <w:rPr>
          <w:color w:val="000000" w:themeColor="text1"/>
        </w:rPr>
        <w:t>Hepatitis B vaccine (three part series)</w:t>
      </w:r>
    </w:p>
    <w:p w14:paraId="02DC1DE9" w14:textId="0B06F127" w:rsidR="005730D9" w:rsidRPr="00B83045" w:rsidRDefault="005730D9" w:rsidP="00A07814">
      <w:pPr>
        <w:pStyle w:val="ListParagraph"/>
        <w:numPr>
          <w:ilvl w:val="0"/>
          <w:numId w:val="30"/>
        </w:numPr>
        <w:autoSpaceDE w:val="0"/>
        <w:autoSpaceDN w:val="0"/>
        <w:adjustRightInd w:val="0"/>
        <w:rPr>
          <w:color w:val="000000" w:themeColor="text1"/>
        </w:rPr>
      </w:pPr>
      <w:r w:rsidRPr="00B83045">
        <w:rPr>
          <w:color w:val="000000" w:themeColor="text1"/>
        </w:rPr>
        <w:t>Tetanus Diphtheria P</w:t>
      </w:r>
      <w:r w:rsidR="00630339" w:rsidRPr="00B83045">
        <w:rPr>
          <w:color w:val="000000" w:themeColor="text1"/>
        </w:rPr>
        <w:t>e</w:t>
      </w:r>
      <w:r w:rsidRPr="00B83045">
        <w:rPr>
          <w:color w:val="000000" w:themeColor="text1"/>
        </w:rPr>
        <w:t>rtu</w:t>
      </w:r>
      <w:r w:rsidR="00630339" w:rsidRPr="00B83045">
        <w:rPr>
          <w:color w:val="000000" w:themeColor="text1"/>
        </w:rPr>
        <w:t xml:space="preserve">ssis </w:t>
      </w:r>
      <w:r w:rsidRPr="00B83045">
        <w:rPr>
          <w:color w:val="000000" w:themeColor="text1"/>
        </w:rPr>
        <w:t xml:space="preserve">TDaP </w:t>
      </w:r>
    </w:p>
    <w:p w14:paraId="51743189" w14:textId="3B505205" w:rsidR="005730D9" w:rsidRPr="00B83045" w:rsidRDefault="005730D9" w:rsidP="00A07814">
      <w:pPr>
        <w:pStyle w:val="ListParagraph"/>
        <w:numPr>
          <w:ilvl w:val="0"/>
          <w:numId w:val="30"/>
        </w:numPr>
        <w:autoSpaceDE w:val="0"/>
        <w:autoSpaceDN w:val="0"/>
        <w:adjustRightInd w:val="0"/>
        <w:rPr>
          <w:color w:val="000000" w:themeColor="text1"/>
        </w:rPr>
      </w:pPr>
      <w:r w:rsidRPr="00B83045">
        <w:rPr>
          <w:color w:val="000000" w:themeColor="text1"/>
        </w:rPr>
        <w:t xml:space="preserve">Tuberculosis testing – Mantoux Method </w:t>
      </w:r>
    </w:p>
    <w:p w14:paraId="719D2FF5" w14:textId="1E2C2D1E" w:rsidR="005730D9" w:rsidRPr="00B83045" w:rsidRDefault="005730D9" w:rsidP="00A07814">
      <w:pPr>
        <w:pStyle w:val="ListParagraph"/>
        <w:numPr>
          <w:ilvl w:val="0"/>
          <w:numId w:val="30"/>
        </w:numPr>
        <w:autoSpaceDE w:val="0"/>
        <w:autoSpaceDN w:val="0"/>
        <w:adjustRightInd w:val="0"/>
        <w:rPr>
          <w:color w:val="000000" w:themeColor="text1"/>
        </w:rPr>
      </w:pPr>
      <w:r w:rsidRPr="00B83045">
        <w:rPr>
          <w:color w:val="000000" w:themeColor="text1"/>
        </w:rPr>
        <w:t>Meningococcal vaccine</w:t>
      </w:r>
    </w:p>
    <w:p w14:paraId="2C713BC3" w14:textId="5B5B09E1" w:rsidR="005730D9" w:rsidRDefault="005730D9" w:rsidP="00A07814">
      <w:pPr>
        <w:pStyle w:val="ListParagraph"/>
        <w:numPr>
          <w:ilvl w:val="0"/>
          <w:numId w:val="30"/>
        </w:numPr>
        <w:autoSpaceDE w:val="0"/>
        <w:autoSpaceDN w:val="0"/>
        <w:adjustRightInd w:val="0"/>
        <w:rPr>
          <w:color w:val="000000" w:themeColor="text1"/>
        </w:rPr>
      </w:pPr>
      <w:r w:rsidRPr="00B83045">
        <w:rPr>
          <w:color w:val="000000" w:themeColor="text1"/>
        </w:rPr>
        <w:t>Physical Exams</w:t>
      </w:r>
    </w:p>
    <w:p w14:paraId="1D824A16" w14:textId="77777777" w:rsidR="006F113E" w:rsidRPr="00B83045" w:rsidRDefault="006F113E" w:rsidP="006F113E">
      <w:pPr>
        <w:pStyle w:val="ListParagraph"/>
        <w:autoSpaceDE w:val="0"/>
        <w:autoSpaceDN w:val="0"/>
        <w:adjustRightInd w:val="0"/>
        <w:jc w:val="both"/>
        <w:rPr>
          <w:color w:val="000000" w:themeColor="text1"/>
        </w:rPr>
      </w:pPr>
    </w:p>
    <w:p w14:paraId="0F0E849B" w14:textId="7578DEA8" w:rsidR="005730D9" w:rsidRPr="00B83045" w:rsidRDefault="005730D9" w:rsidP="00BB34A4">
      <w:pPr>
        <w:autoSpaceDE w:val="0"/>
        <w:autoSpaceDN w:val="0"/>
        <w:adjustRightInd w:val="0"/>
        <w:rPr>
          <w:color w:val="000000" w:themeColor="text1"/>
        </w:rPr>
      </w:pPr>
      <w:r w:rsidRPr="00B83045">
        <w:rPr>
          <w:color w:val="000000" w:themeColor="text1"/>
        </w:rPr>
        <w:t xml:space="preserve">Payment for immunization services is required on the date of service. Pricing for vaccinations, testing and blood titers are subject to change based on cost of medication or testing. Payment methods accepted are cash, check, Warhawk express, debit/credit card </w:t>
      </w:r>
      <w:r w:rsidR="00EE3649" w:rsidRPr="00B83045">
        <w:rPr>
          <w:color w:val="000000" w:themeColor="text1"/>
        </w:rPr>
        <w:t>and/</w:t>
      </w:r>
      <w:r w:rsidRPr="00B83045">
        <w:rPr>
          <w:color w:val="000000" w:themeColor="text1"/>
        </w:rPr>
        <w:t xml:space="preserve">or money order. Any outstanding fees owed to Student Health Services must be paid prior to receiving services. </w:t>
      </w:r>
    </w:p>
    <w:p w14:paraId="6B69F8DF" w14:textId="77777777" w:rsidR="00EE3649" w:rsidRPr="00B54D61" w:rsidRDefault="00EE3649" w:rsidP="007879FF">
      <w:pPr>
        <w:pStyle w:val="Heading1"/>
        <w:rPr>
          <w:sz w:val="26"/>
          <w:szCs w:val="26"/>
        </w:rPr>
      </w:pPr>
    </w:p>
    <w:p w14:paraId="7844DF80" w14:textId="3C6FDFBD" w:rsidR="00EE3649" w:rsidRPr="00B54D61" w:rsidRDefault="00142C89" w:rsidP="007879FF">
      <w:pPr>
        <w:pStyle w:val="Heading1"/>
        <w:rPr>
          <w:sz w:val="26"/>
          <w:szCs w:val="26"/>
        </w:rPr>
      </w:pPr>
      <w:bookmarkStart w:id="221" w:name="_Toc238027173"/>
      <w:bookmarkStart w:id="222" w:name="_Toc238030625"/>
      <w:bookmarkStart w:id="223" w:name="_Toc238117294"/>
      <w:r w:rsidRPr="00B54D61">
        <w:rPr>
          <w:sz w:val="26"/>
          <w:szCs w:val="26"/>
        </w:rPr>
        <w:t>BACKGROUND CHECKS AND DRUG SCREENING</w:t>
      </w:r>
      <w:bookmarkEnd w:id="221"/>
      <w:bookmarkEnd w:id="222"/>
      <w:bookmarkEnd w:id="223"/>
    </w:p>
    <w:p w14:paraId="31911651" w14:textId="77777777" w:rsidR="00EE3649" w:rsidRPr="00B54D61" w:rsidRDefault="00EE3649" w:rsidP="0066751A">
      <w:bookmarkStart w:id="224" w:name="_Toc238027174"/>
      <w:r w:rsidRPr="00B54D61">
        <w:t>Speech-Language Pathology: Background Checks/Drug Screening</w:t>
      </w:r>
      <w:bookmarkEnd w:id="224"/>
    </w:p>
    <w:p w14:paraId="2612024F" w14:textId="77777777" w:rsidR="00EE3649" w:rsidRPr="00B83045" w:rsidRDefault="00EE3649" w:rsidP="00EE3649">
      <w:pPr>
        <w:spacing w:line="257" w:lineRule="exact"/>
        <w:rPr>
          <w:rFonts w:eastAsia="Calibri"/>
          <w:color w:val="000000" w:themeColor="text1"/>
        </w:rPr>
      </w:pPr>
      <w:r w:rsidRPr="00B83045">
        <w:rPr>
          <w:rFonts w:eastAsia="Calibri"/>
          <w:color w:val="000000" w:themeColor="text1"/>
        </w:rPr>
        <w:t xml:space="preserve">All students in the Speech-Language Pathology program are required to complete a background check and drug screenings. This must be completed before you can begin clinical practicum on or off campus. Students must complete before the beginning of their first semester of enrollment and will complete another before beginning their internship experience. </w:t>
      </w:r>
    </w:p>
    <w:p w14:paraId="1BEF6539" w14:textId="77777777" w:rsidR="00EE3649" w:rsidRPr="00B83045" w:rsidRDefault="00EE3649" w:rsidP="00EE3649">
      <w:pPr>
        <w:spacing w:line="257" w:lineRule="exact"/>
        <w:rPr>
          <w:rFonts w:eastAsia="Calibri"/>
          <w:color w:val="000000" w:themeColor="text1"/>
        </w:rPr>
      </w:pPr>
    </w:p>
    <w:p w14:paraId="7308DF7A" w14:textId="77777777" w:rsidR="006F113E" w:rsidRDefault="006F113E" w:rsidP="00EE3649">
      <w:pPr>
        <w:spacing w:line="257" w:lineRule="exact"/>
        <w:rPr>
          <w:rFonts w:eastAsia="Calibri"/>
          <w:color w:val="000000" w:themeColor="text1"/>
        </w:rPr>
      </w:pPr>
    </w:p>
    <w:p w14:paraId="4A0AEAFD" w14:textId="08A1960D" w:rsidR="00EE3649" w:rsidRPr="00B83045" w:rsidRDefault="00EE3649" w:rsidP="00EE3649">
      <w:pPr>
        <w:spacing w:line="257" w:lineRule="exact"/>
        <w:rPr>
          <w:rFonts w:eastAsia="Calibri"/>
          <w:color w:val="000000" w:themeColor="text1"/>
        </w:rPr>
      </w:pPr>
      <w:r w:rsidRPr="00B83045">
        <w:rPr>
          <w:rFonts w:eastAsia="Calibri"/>
          <w:color w:val="000000" w:themeColor="text1"/>
        </w:rPr>
        <w:t>Castle Branch/Drug Screen and Background Check Instructions are as follows:</w:t>
      </w:r>
    </w:p>
    <w:p w14:paraId="1FE5B6FE" w14:textId="51B501BA" w:rsidR="00EE3649" w:rsidRPr="00B83045" w:rsidRDefault="005F515D" w:rsidP="00EE3649">
      <w:pPr>
        <w:spacing w:line="257" w:lineRule="exact"/>
        <w:ind w:firstLine="720"/>
        <w:rPr>
          <w:rFonts w:eastAsia="Calibri"/>
          <w:color w:val="000000" w:themeColor="text1"/>
        </w:rPr>
      </w:pPr>
      <w:r w:rsidRPr="00B83045">
        <w:rPr>
          <w:rFonts w:eastAsia="Calibri"/>
          <w:b/>
          <w:bCs/>
          <w:color w:val="000000" w:themeColor="text1"/>
        </w:rPr>
        <w:t>Cost $108.74</w:t>
      </w:r>
    </w:p>
    <w:p w14:paraId="4AA9E1E6" w14:textId="303E30E9" w:rsidR="00EE3649" w:rsidRPr="00B83045" w:rsidRDefault="00EE3649" w:rsidP="00EE3649">
      <w:pPr>
        <w:spacing w:line="257" w:lineRule="exact"/>
        <w:ind w:firstLine="720"/>
        <w:rPr>
          <w:rFonts w:eastAsia="Calibri"/>
          <w:b/>
          <w:bCs/>
          <w:color w:val="000000" w:themeColor="text1"/>
        </w:rPr>
      </w:pPr>
      <w:r w:rsidRPr="00B83045">
        <w:rPr>
          <w:rFonts w:eastAsia="Calibri"/>
          <w:b/>
          <w:bCs/>
          <w:color w:val="000000" w:themeColor="text1"/>
        </w:rPr>
        <w:t xml:space="preserve">Website – </w:t>
      </w:r>
      <w:hyperlink r:id="rId52">
        <w:r w:rsidR="000B4D88" w:rsidRPr="00B83045">
          <w:rPr>
            <w:rStyle w:val="Hyperlink"/>
            <w:rFonts w:eastAsia="Calibri"/>
            <w:color w:val="000000" w:themeColor="text1"/>
          </w:rPr>
          <w:t>Castlebranch</w:t>
        </w:r>
      </w:hyperlink>
      <w:r w:rsidRPr="00B83045">
        <w:rPr>
          <w:rFonts w:eastAsia="Calibri"/>
          <w:b/>
          <w:bCs/>
          <w:color w:val="000000" w:themeColor="text1"/>
        </w:rPr>
        <w:t xml:space="preserve">  </w:t>
      </w:r>
    </w:p>
    <w:p w14:paraId="724C1429" w14:textId="77777777" w:rsidR="00EE3649" w:rsidRPr="00B83045" w:rsidRDefault="00EE3649" w:rsidP="00EE3649">
      <w:pPr>
        <w:spacing w:line="257" w:lineRule="exact"/>
        <w:rPr>
          <w:color w:val="000000" w:themeColor="text1"/>
        </w:rPr>
      </w:pPr>
      <w:r w:rsidRPr="00B83045">
        <w:rPr>
          <w:color w:val="000000" w:themeColor="text1"/>
        </w:rPr>
        <w:tab/>
      </w:r>
      <w:r w:rsidRPr="00B83045">
        <w:rPr>
          <w:rFonts w:eastAsia="Calibri"/>
          <w:b/>
          <w:bCs/>
          <w:color w:val="000000" w:themeColor="text1"/>
        </w:rPr>
        <w:t xml:space="preserve">Choose “Student” on right </w:t>
      </w:r>
    </w:p>
    <w:p w14:paraId="6BAE6067" w14:textId="77777777" w:rsidR="00EE3649" w:rsidRPr="00B83045" w:rsidRDefault="00EE3649" w:rsidP="00EE3649">
      <w:pPr>
        <w:rPr>
          <w:color w:val="000000" w:themeColor="text1"/>
        </w:rPr>
      </w:pPr>
      <w:r w:rsidRPr="00B83045">
        <w:rPr>
          <w:rFonts w:eastAsia="Calibri"/>
          <w:b/>
          <w:bCs/>
          <w:color w:val="000000" w:themeColor="text1"/>
        </w:rPr>
        <w:tab/>
        <w:t>Package code is ua33 (no spaces)</w:t>
      </w:r>
    </w:p>
    <w:p w14:paraId="1BB544D5" w14:textId="77777777" w:rsidR="00EE3649" w:rsidRPr="00B83045" w:rsidRDefault="00EE3649" w:rsidP="00EE3649">
      <w:pPr>
        <w:ind w:firstLine="720"/>
        <w:rPr>
          <w:color w:val="000000" w:themeColor="text1"/>
        </w:rPr>
      </w:pPr>
      <w:r w:rsidRPr="00B83045">
        <w:rPr>
          <w:rFonts w:eastAsia="Calibri"/>
          <w:b/>
          <w:bCs/>
          <w:color w:val="000000" w:themeColor="text1"/>
        </w:rPr>
        <w:t>Print all confirmation pages for your records</w:t>
      </w:r>
    </w:p>
    <w:p w14:paraId="141E6B22" w14:textId="77777777" w:rsidR="00EE3649" w:rsidRPr="00B83045" w:rsidRDefault="00EE3649" w:rsidP="00EE3649">
      <w:pPr>
        <w:ind w:firstLine="720"/>
        <w:rPr>
          <w:color w:val="000000" w:themeColor="text1"/>
        </w:rPr>
      </w:pPr>
      <w:r w:rsidRPr="00B83045">
        <w:rPr>
          <w:rFonts w:eastAsia="Calibri"/>
          <w:b/>
          <w:bCs/>
          <w:color w:val="000000" w:themeColor="text1"/>
        </w:rPr>
        <w:t>Follow all prompts until you get to end of process.</w:t>
      </w:r>
    </w:p>
    <w:p w14:paraId="6E00C354" w14:textId="77777777" w:rsidR="00EE3649" w:rsidRPr="00B83045" w:rsidRDefault="00EE3649" w:rsidP="00EE3649">
      <w:pPr>
        <w:ind w:firstLine="720"/>
        <w:rPr>
          <w:rFonts w:eastAsia="Calibri"/>
          <w:b/>
          <w:bCs/>
          <w:color w:val="000000" w:themeColor="text1"/>
        </w:rPr>
      </w:pPr>
      <w:r w:rsidRPr="00B83045">
        <w:rPr>
          <w:rFonts w:eastAsia="Calibri"/>
          <w:b/>
          <w:bCs/>
          <w:color w:val="000000" w:themeColor="text1"/>
        </w:rPr>
        <w:t>Castle Branch will email paperwork to you to take to LabCorp.</w:t>
      </w:r>
    </w:p>
    <w:p w14:paraId="2E524E66" w14:textId="77777777" w:rsidR="00EE3649" w:rsidRPr="00B83045" w:rsidRDefault="00EE3649" w:rsidP="00EE3649">
      <w:pPr>
        <w:spacing w:line="257" w:lineRule="exact"/>
        <w:rPr>
          <w:color w:val="000000" w:themeColor="text1"/>
        </w:rPr>
      </w:pPr>
      <w:r w:rsidRPr="00B83045">
        <w:rPr>
          <w:color w:val="000000" w:themeColor="text1"/>
        </w:rPr>
        <w:t>*Unless otherwise noted in the program policy, payment for all background checks and drug screening is the responsibility of the student.</w:t>
      </w:r>
    </w:p>
    <w:p w14:paraId="269673A7" w14:textId="77777777" w:rsidR="00EE3649" w:rsidRPr="00B83045" w:rsidRDefault="00EE3649" w:rsidP="00EE3649">
      <w:pPr>
        <w:spacing w:line="257" w:lineRule="exact"/>
        <w:rPr>
          <w:rFonts w:eastAsia="Calibri"/>
          <w:color w:val="000000" w:themeColor="text1"/>
        </w:rPr>
      </w:pPr>
      <w:r w:rsidRPr="00B83045">
        <w:rPr>
          <w:color w:val="000000" w:themeColor="text1"/>
        </w:rPr>
        <w:t xml:space="preserve">*Any violations that occur after a student’s initial background check (e.g., misdemeanor or felony charge or conviction) will be reported to the Program Director who will consult with the </w:t>
      </w:r>
      <w:r w:rsidRPr="00B83045">
        <w:rPr>
          <w:rFonts w:eastAsia="Calibri"/>
          <w:color w:val="000000" w:themeColor="text1"/>
        </w:rPr>
        <w:t xml:space="preserve">Dean’s representative on the Committee on Ethical and Professional Conduct. </w:t>
      </w:r>
    </w:p>
    <w:p w14:paraId="74DF83EA" w14:textId="77777777" w:rsidR="00EE3649" w:rsidRPr="00B83045" w:rsidRDefault="00EE3649" w:rsidP="00EE3649">
      <w:pPr>
        <w:jc w:val="both"/>
        <w:rPr>
          <w:b/>
          <w:color w:val="000000" w:themeColor="text1"/>
        </w:rPr>
      </w:pPr>
    </w:p>
    <w:p w14:paraId="3DD49554" w14:textId="77777777" w:rsidR="00EE3649" w:rsidRPr="00B54D61" w:rsidRDefault="00EE3649" w:rsidP="0066751A">
      <w:bookmarkStart w:id="225" w:name="_Toc238027175"/>
      <w:r w:rsidRPr="00B54D61">
        <w:t>Purpose of Background Checks and Drug Screening</w:t>
      </w:r>
      <w:bookmarkEnd w:id="225"/>
    </w:p>
    <w:p w14:paraId="1F7191F5" w14:textId="77777777" w:rsidR="00EE3649" w:rsidRDefault="00EE3649" w:rsidP="00EE3649">
      <w:pPr>
        <w:rPr>
          <w:color w:val="000000" w:themeColor="text1"/>
        </w:rPr>
      </w:pPr>
      <w:r w:rsidRPr="00B83045">
        <w:rPr>
          <w:color w:val="000000" w:themeColor="text1"/>
        </w:rPr>
        <w:t xml:space="preserve">For obvious health and safety concerns, students must conduct health and educational activities fully in control of their manual dexterity and skills, mental facilities, and judgment. The presence of alcohol or use of drugs, lawful or otherwise, which interferes with the judgment or motor coordination of Speech-Language Pathology students poses an unacceptable risk for clients, colleagues, the University, and affiliating clinical agencies. The Speech-Language Pathology Program recognizes its responsibility to provide a safe and effective academic environment for students and cooperates with clinical agencies to provide safe and effective care of their patients during Speech-Language Pathology students’ clinical experiences in their facilities. Therefore, the following policy has been adopted to: </w:t>
      </w:r>
    </w:p>
    <w:p w14:paraId="72D69A89" w14:textId="77777777" w:rsidR="006F113E" w:rsidRPr="00B83045" w:rsidRDefault="006F113E" w:rsidP="00EE3649">
      <w:pPr>
        <w:rPr>
          <w:color w:val="000000" w:themeColor="text1"/>
        </w:rPr>
      </w:pPr>
    </w:p>
    <w:p w14:paraId="62F920B2" w14:textId="77777777" w:rsidR="00EE3649" w:rsidRPr="00B83045" w:rsidRDefault="00EE3649" w:rsidP="00A07814">
      <w:pPr>
        <w:pStyle w:val="ListParagraph"/>
        <w:numPr>
          <w:ilvl w:val="0"/>
          <w:numId w:val="12"/>
        </w:numPr>
        <w:rPr>
          <w:color w:val="000000" w:themeColor="text1"/>
        </w:rPr>
      </w:pPr>
      <w:r w:rsidRPr="00B83045">
        <w:rPr>
          <w:color w:val="000000" w:themeColor="text1"/>
        </w:rPr>
        <w:t xml:space="preserve">Prevent substance abuse and/or activities or behaviors that are prohibited by the University’s Substance Abuse policy. </w:t>
      </w:r>
    </w:p>
    <w:p w14:paraId="0A682B74" w14:textId="77777777" w:rsidR="00EE3649" w:rsidRPr="00B83045" w:rsidRDefault="00EE3649" w:rsidP="00A07814">
      <w:pPr>
        <w:pStyle w:val="ListParagraph"/>
        <w:numPr>
          <w:ilvl w:val="0"/>
          <w:numId w:val="12"/>
        </w:numPr>
        <w:rPr>
          <w:color w:val="000000" w:themeColor="text1"/>
        </w:rPr>
      </w:pPr>
      <w:r w:rsidRPr="00B83045">
        <w:rPr>
          <w:color w:val="000000" w:themeColor="text1"/>
        </w:rPr>
        <w:t xml:space="preserve">Cooperate with affiliating clinical agencies by requiring Speech-Language Pathology students reporting to those agencies to consent voluntarily to allow those agencies to drug/alcohol screen students in accordance with their policies, and to disclose any drug/alcohol screening results to the appropriate Speech-Language Pathology Program officials (e.g., Program Director, Internship Coordinator).  </w:t>
      </w:r>
    </w:p>
    <w:p w14:paraId="5957AC00" w14:textId="77777777" w:rsidR="00EE3649" w:rsidRPr="00B83045" w:rsidRDefault="00EE3649" w:rsidP="00A07814">
      <w:pPr>
        <w:pStyle w:val="ListParagraph"/>
        <w:numPr>
          <w:ilvl w:val="0"/>
          <w:numId w:val="12"/>
        </w:numPr>
        <w:rPr>
          <w:color w:val="000000" w:themeColor="text1"/>
        </w:rPr>
      </w:pPr>
      <w:r w:rsidRPr="00B83045">
        <w:rPr>
          <w:color w:val="000000" w:themeColor="text1"/>
        </w:rPr>
        <w:t xml:space="preserve">Require all Speech-Language Pathology students enrolled in clinical courses in the Speech-Language Pathology Program to submit program initiation, random screening, and mandatory drug/alcohol screening results based on reasonable suspicion of substance abuse. </w:t>
      </w:r>
    </w:p>
    <w:p w14:paraId="136E51F2" w14:textId="77777777" w:rsidR="00EE3649" w:rsidRPr="00B83045" w:rsidRDefault="00EE3649" w:rsidP="00EE3649">
      <w:pPr>
        <w:rPr>
          <w:b/>
          <w:color w:val="000000" w:themeColor="text1"/>
          <w:u w:val="single"/>
        </w:rPr>
      </w:pPr>
    </w:p>
    <w:p w14:paraId="64F12B5E" w14:textId="2DF37FAB" w:rsidR="00EE3649" w:rsidRPr="00B83045" w:rsidRDefault="00EE3649" w:rsidP="00EE3649">
      <w:pPr>
        <w:rPr>
          <w:color w:val="000000" w:themeColor="text1"/>
        </w:rPr>
      </w:pPr>
      <w:r w:rsidRPr="00B83045">
        <w:rPr>
          <w:color w:val="000000" w:themeColor="text1"/>
        </w:rPr>
        <w:t xml:space="preserve">The Speech-Language Pathology Program prohibits the following when a student is on any ULM campus or in a clinical agency. Failure to adhere to these restrictions will result in disciplinary action by the Speech-Language Pathology Program as outlined in the Procedures section of this document. </w:t>
      </w:r>
      <w:r w:rsidRPr="00B83045">
        <w:rPr>
          <w:b/>
          <w:color w:val="000000" w:themeColor="text1"/>
          <w:u w:val="single"/>
        </w:rPr>
        <w:t xml:space="preserve">Students are considered on campus or in clinical </w:t>
      </w:r>
      <w:r w:rsidR="00547D4C" w:rsidRPr="00B83045">
        <w:rPr>
          <w:b/>
          <w:color w:val="000000" w:themeColor="text1"/>
          <w:u w:val="single"/>
        </w:rPr>
        <w:t xml:space="preserve">practicum </w:t>
      </w:r>
      <w:r w:rsidRPr="00B83045">
        <w:rPr>
          <w:b/>
          <w:color w:val="000000" w:themeColor="text1"/>
          <w:u w:val="single"/>
        </w:rPr>
        <w:t xml:space="preserve">when on any university/health agency property, including parking lots, present at any university or program sanctioned activity, and wearing an official Speech-Language Pathology Program uniform. </w:t>
      </w:r>
    </w:p>
    <w:p w14:paraId="13199642" w14:textId="77777777" w:rsidR="00EE3649" w:rsidRPr="00B83045" w:rsidRDefault="00EE3649" w:rsidP="00A07814">
      <w:pPr>
        <w:pStyle w:val="ListParagraph"/>
        <w:numPr>
          <w:ilvl w:val="0"/>
          <w:numId w:val="32"/>
        </w:numPr>
        <w:rPr>
          <w:color w:val="000000" w:themeColor="text1"/>
        </w:rPr>
      </w:pPr>
      <w:r w:rsidRPr="00B83045">
        <w:rPr>
          <w:color w:val="000000" w:themeColor="text1"/>
        </w:rPr>
        <w:t xml:space="preserve">Unauthorized possession or use of a controlled substance and/or alcohol. </w:t>
      </w:r>
    </w:p>
    <w:p w14:paraId="57A62509" w14:textId="77777777" w:rsidR="00EE3649" w:rsidRPr="00B83045" w:rsidRDefault="00EE3649" w:rsidP="00A07814">
      <w:pPr>
        <w:pStyle w:val="ListParagraph"/>
        <w:numPr>
          <w:ilvl w:val="0"/>
          <w:numId w:val="32"/>
        </w:numPr>
        <w:rPr>
          <w:rFonts w:eastAsia="Times New Roman"/>
          <w:b/>
          <w:bCs/>
          <w:color w:val="000000" w:themeColor="text1"/>
          <w:u w:val="single"/>
        </w:rPr>
      </w:pPr>
      <w:r w:rsidRPr="00B83045">
        <w:rPr>
          <w:color w:val="000000" w:themeColor="text1"/>
        </w:rPr>
        <w:t xml:space="preserve">Being under the influence of a controlled substance and/or alcohol, including, but not limited to DUI arrests, convictions, and driving suspensions. </w:t>
      </w:r>
    </w:p>
    <w:p w14:paraId="1BE7B9EA" w14:textId="77777777" w:rsidR="00EE3649" w:rsidRPr="00B83045" w:rsidRDefault="00EE3649" w:rsidP="00A07814">
      <w:pPr>
        <w:pStyle w:val="ListParagraph"/>
        <w:numPr>
          <w:ilvl w:val="0"/>
          <w:numId w:val="32"/>
        </w:numPr>
        <w:rPr>
          <w:rFonts w:eastAsia="Times New Roman"/>
          <w:b/>
          <w:bCs/>
          <w:color w:val="000000" w:themeColor="text1"/>
          <w:u w:val="single"/>
        </w:rPr>
      </w:pPr>
      <w:r w:rsidRPr="00B83045">
        <w:rPr>
          <w:color w:val="000000" w:themeColor="text1"/>
        </w:rPr>
        <w:t xml:space="preserve">Illegal manufacture, distribution, sale or purchase of a controlled substance including, but not limited to arrests and convictions. </w:t>
      </w:r>
    </w:p>
    <w:p w14:paraId="23D41236" w14:textId="77777777" w:rsidR="00EE3649" w:rsidRPr="00B83045" w:rsidRDefault="00EE3649" w:rsidP="00A07814">
      <w:pPr>
        <w:pStyle w:val="ListParagraph"/>
        <w:numPr>
          <w:ilvl w:val="0"/>
          <w:numId w:val="32"/>
        </w:numPr>
        <w:rPr>
          <w:rFonts w:eastAsia="Times New Roman"/>
          <w:b/>
          <w:bCs/>
          <w:color w:val="000000" w:themeColor="text1"/>
          <w:u w:val="single"/>
        </w:rPr>
      </w:pPr>
      <w:r w:rsidRPr="00B83045">
        <w:rPr>
          <w:color w:val="000000" w:themeColor="text1"/>
        </w:rPr>
        <w:t xml:space="preserve">Use, or being under the influence of other drugs, including prescription drugs and over the counter drugs while there is a possibility that such use may impair the student’s ability to perform safely, or possibly affect their own safety or patient safety. </w:t>
      </w:r>
    </w:p>
    <w:p w14:paraId="19CB710B" w14:textId="77777777" w:rsidR="00EE3649" w:rsidRPr="00B83045" w:rsidRDefault="00EE3649" w:rsidP="00EE3649">
      <w:pPr>
        <w:rPr>
          <w:b/>
          <w:bCs/>
          <w:color w:val="000000" w:themeColor="text1"/>
          <w:u w:val="single"/>
        </w:rPr>
      </w:pPr>
    </w:p>
    <w:p w14:paraId="55CD5DEF" w14:textId="71758D5F" w:rsidR="00EE3649" w:rsidRPr="00B83045" w:rsidRDefault="00EE3649" w:rsidP="00EE3649">
      <w:pPr>
        <w:rPr>
          <w:color w:val="000000" w:themeColor="text1"/>
        </w:rPr>
      </w:pPr>
      <w:r w:rsidRPr="00B83045">
        <w:rPr>
          <w:color w:val="000000" w:themeColor="text1"/>
        </w:rPr>
        <w:t xml:space="preserve">All Speech-Language Pathology students are required to abide by these policies when reporting to Speech-Language Pathology-related courses and clinical experiences while at affiliating clinical agencies. </w:t>
      </w:r>
    </w:p>
    <w:p w14:paraId="429980B3" w14:textId="77777777" w:rsidR="00EE3649" w:rsidRPr="00B83045" w:rsidRDefault="00EE3649" w:rsidP="00A07814">
      <w:pPr>
        <w:pStyle w:val="ListParagraph"/>
        <w:numPr>
          <w:ilvl w:val="0"/>
          <w:numId w:val="33"/>
        </w:numPr>
        <w:rPr>
          <w:color w:val="000000" w:themeColor="text1"/>
        </w:rPr>
      </w:pPr>
      <w:r w:rsidRPr="00B83045">
        <w:rPr>
          <w:color w:val="000000" w:themeColor="text1"/>
        </w:rPr>
        <w:t xml:space="preserve">Under no circumstances should Speech-Language Pathology students participate in Speech-Language Pathology-related courses or clinical activities while they are impaired. </w:t>
      </w:r>
    </w:p>
    <w:p w14:paraId="15EB3BEE" w14:textId="77777777" w:rsidR="00EE3649" w:rsidRPr="00B83045" w:rsidRDefault="00EE3649" w:rsidP="00A07814">
      <w:pPr>
        <w:pStyle w:val="ListParagraph"/>
        <w:numPr>
          <w:ilvl w:val="0"/>
          <w:numId w:val="33"/>
        </w:numPr>
        <w:rPr>
          <w:color w:val="000000" w:themeColor="text1"/>
        </w:rPr>
      </w:pPr>
      <w:r w:rsidRPr="00B83045">
        <w:rPr>
          <w:color w:val="000000" w:themeColor="text1"/>
        </w:rPr>
        <w:t xml:space="preserve">Speech-Language Pathology students who violate these rules will be deemed to be unable to meet the essential qualifications of the Speech-Language Pathology curriculum and may be suspended or dismissed from the Speech-Language Pathology Program. </w:t>
      </w:r>
    </w:p>
    <w:p w14:paraId="7C66D853" w14:textId="7B1AEB1E" w:rsidR="00EE3649" w:rsidRPr="00B83045" w:rsidRDefault="00EE3649" w:rsidP="00A07814">
      <w:pPr>
        <w:pStyle w:val="ListParagraph"/>
        <w:numPr>
          <w:ilvl w:val="0"/>
          <w:numId w:val="33"/>
        </w:numPr>
        <w:rPr>
          <w:color w:val="000000" w:themeColor="text1"/>
        </w:rPr>
      </w:pPr>
      <w:r w:rsidRPr="00B83045">
        <w:rPr>
          <w:color w:val="000000" w:themeColor="text1"/>
        </w:rPr>
        <w:t xml:space="preserve">Any violation must be reported to the Speech-Language Pathology Program Director within five days. If the violation is substantiated, it will result in disciplinary action which may include suspension or dismissal from </w:t>
      </w:r>
      <w:r w:rsidR="00746034">
        <w:rPr>
          <w:color w:val="000000" w:themeColor="text1"/>
        </w:rPr>
        <w:t xml:space="preserve">the </w:t>
      </w:r>
      <w:r w:rsidRPr="00B83045">
        <w:rPr>
          <w:color w:val="000000" w:themeColor="text1"/>
        </w:rPr>
        <w:t xml:space="preserve">Speech-Language Pathology Program. </w:t>
      </w:r>
    </w:p>
    <w:p w14:paraId="1085D134" w14:textId="77777777" w:rsidR="00EE3649" w:rsidRPr="00B83045" w:rsidRDefault="00EE3649" w:rsidP="00EE3649">
      <w:pPr>
        <w:rPr>
          <w:b/>
          <w:color w:val="000000" w:themeColor="text1"/>
          <w:highlight w:val="lightGray"/>
        </w:rPr>
      </w:pPr>
    </w:p>
    <w:p w14:paraId="4944333E" w14:textId="35179BCC" w:rsidR="006655C5" w:rsidRPr="00B54D61" w:rsidRDefault="00EE3649" w:rsidP="0066751A">
      <w:pPr>
        <w:pStyle w:val="Heading1"/>
      </w:pPr>
      <w:bookmarkStart w:id="226" w:name="_Toc238027176"/>
      <w:bookmarkStart w:id="227" w:name="_Toc238030626"/>
      <w:bookmarkStart w:id="228" w:name="_Toc238117295"/>
      <w:r w:rsidRPr="00B54D61">
        <w:t>Procedures for Drug</w:t>
      </w:r>
      <w:r w:rsidR="006655C5" w:rsidRPr="00B54D61">
        <w:t xml:space="preserve"> Testing Required by Speech-Language Pathology Program</w:t>
      </w:r>
      <w:bookmarkEnd w:id="226"/>
      <w:bookmarkEnd w:id="227"/>
      <w:bookmarkEnd w:id="228"/>
      <w:r w:rsidR="006655C5" w:rsidRPr="00B54D61">
        <w:t xml:space="preserve"> </w:t>
      </w:r>
    </w:p>
    <w:p w14:paraId="2B31E39E" w14:textId="45BD75F0" w:rsidR="006655C5" w:rsidRPr="00B83045" w:rsidRDefault="006655C5" w:rsidP="006655C5">
      <w:pPr>
        <w:rPr>
          <w:color w:val="000000" w:themeColor="text1"/>
        </w:rPr>
      </w:pPr>
      <w:r w:rsidRPr="00B83045">
        <w:rPr>
          <w:color w:val="000000" w:themeColor="text1"/>
        </w:rPr>
        <w:t>All Speech-Language Pathology</w:t>
      </w:r>
      <w:r w:rsidR="00EE3649" w:rsidRPr="00B83045">
        <w:rPr>
          <w:color w:val="000000" w:themeColor="text1"/>
        </w:rPr>
        <w:t xml:space="preserve"> students will submit to drug</w:t>
      </w:r>
      <w:r w:rsidRPr="00B83045">
        <w:rPr>
          <w:color w:val="000000" w:themeColor="text1"/>
        </w:rPr>
        <w:t xml:space="preserve"> testing before initiating SPLP 5076 and prior to off campus placements, if deemed necessary. Failure to submit within a specified time frame will be considered an admission of guilt and the student will be dismissed from the Speech-Language Pathology Program. </w:t>
      </w:r>
    </w:p>
    <w:p w14:paraId="7F5819A1" w14:textId="1F08031E" w:rsidR="006655C5" w:rsidRPr="00B83045" w:rsidRDefault="00EE3649" w:rsidP="00A07814">
      <w:pPr>
        <w:pStyle w:val="ListParagraph"/>
        <w:numPr>
          <w:ilvl w:val="0"/>
          <w:numId w:val="34"/>
        </w:numPr>
        <w:rPr>
          <w:color w:val="000000" w:themeColor="text1"/>
        </w:rPr>
      </w:pPr>
      <w:r w:rsidRPr="00B83045">
        <w:rPr>
          <w:color w:val="000000" w:themeColor="text1"/>
        </w:rPr>
        <w:t>Random drug</w:t>
      </w:r>
      <w:r w:rsidR="006655C5" w:rsidRPr="00B83045">
        <w:rPr>
          <w:color w:val="000000" w:themeColor="text1"/>
        </w:rPr>
        <w:t xml:space="preserve"> testing can occur at any time. Students will be notified by the Speech-Language Pathology Program Director, or designee, that their name was selected. They will be given instructions to report immediately for testing as directed by faculty of </w:t>
      </w:r>
      <w:r w:rsidR="00746034">
        <w:rPr>
          <w:color w:val="000000" w:themeColor="text1"/>
        </w:rPr>
        <w:t xml:space="preserve">the </w:t>
      </w:r>
      <w:r w:rsidR="006655C5" w:rsidRPr="00B83045">
        <w:rPr>
          <w:color w:val="000000" w:themeColor="text1"/>
        </w:rPr>
        <w:t>Speech-Language Pathology Progra</w:t>
      </w:r>
      <w:r w:rsidRPr="00B83045">
        <w:rPr>
          <w:color w:val="000000" w:themeColor="text1"/>
        </w:rPr>
        <w:t>m. The cost of this drug</w:t>
      </w:r>
      <w:r w:rsidR="006655C5" w:rsidRPr="00B83045">
        <w:rPr>
          <w:color w:val="000000" w:themeColor="text1"/>
        </w:rPr>
        <w:t xml:space="preserve"> testing shall be the responsibility of the student. </w:t>
      </w:r>
    </w:p>
    <w:p w14:paraId="71DC3BE8" w14:textId="14DC83DB" w:rsidR="006655C5" w:rsidRPr="00B83045" w:rsidRDefault="006655C5" w:rsidP="00A07814">
      <w:pPr>
        <w:pStyle w:val="ListParagraph"/>
        <w:numPr>
          <w:ilvl w:val="0"/>
          <w:numId w:val="34"/>
        </w:numPr>
        <w:rPr>
          <w:color w:val="000000" w:themeColor="text1"/>
        </w:rPr>
      </w:pPr>
      <w:r w:rsidRPr="00B83045">
        <w:rPr>
          <w:color w:val="000000" w:themeColor="text1"/>
        </w:rPr>
        <w:t>When there is reasonable suspicion of substance abuse, a decision to drug/alcohol test may be made by faculty and t</w:t>
      </w:r>
      <w:r w:rsidR="00EE3649" w:rsidRPr="00B83045">
        <w:rPr>
          <w:color w:val="000000" w:themeColor="text1"/>
        </w:rPr>
        <w:t>he clinical agency. Drug</w:t>
      </w:r>
      <w:r w:rsidRPr="00B83045">
        <w:rPr>
          <w:color w:val="000000" w:themeColor="text1"/>
        </w:rPr>
        <w:t xml:space="preserve"> testing will be arranged by the Speech-Language Pathology Program, unless done in cooperation with the affiliating age</w:t>
      </w:r>
      <w:r w:rsidR="00EE3649" w:rsidRPr="00B83045">
        <w:rPr>
          <w:color w:val="000000" w:themeColor="text1"/>
        </w:rPr>
        <w:t>ncy. The cost of this drug</w:t>
      </w:r>
      <w:r w:rsidRPr="00B83045">
        <w:rPr>
          <w:color w:val="000000" w:themeColor="text1"/>
        </w:rPr>
        <w:t xml:space="preserve"> testing shall be the responsibility of the student.</w:t>
      </w:r>
    </w:p>
    <w:p w14:paraId="28F32E64" w14:textId="7BAD9238" w:rsidR="006655C5" w:rsidRPr="00B83045" w:rsidRDefault="00EE3649" w:rsidP="00A07814">
      <w:pPr>
        <w:pStyle w:val="ListParagraph"/>
        <w:numPr>
          <w:ilvl w:val="0"/>
          <w:numId w:val="34"/>
        </w:numPr>
        <w:rPr>
          <w:color w:val="000000" w:themeColor="text1"/>
        </w:rPr>
      </w:pPr>
      <w:r w:rsidRPr="00B83045">
        <w:rPr>
          <w:color w:val="000000" w:themeColor="text1"/>
        </w:rPr>
        <w:t>Drug</w:t>
      </w:r>
      <w:r w:rsidR="006655C5" w:rsidRPr="00B83045">
        <w:rPr>
          <w:color w:val="000000" w:themeColor="text1"/>
        </w:rPr>
        <w:t xml:space="preserve"> testing will be performed by a certified collector (e.g., LabCorp) in accordance with established methods and procedures. The procedure for collection will involve urine, blood, breath, saliva, hair, tissue, or other specimen collected in a secure container following chain of custody procedures. </w:t>
      </w:r>
    </w:p>
    <w:p w14:paraId="14477697" w14:textId="64EADE1C" w:rsidR="006655C5" w:rsidRPr="00B83045" w:rsidRDefault="00EE3649" w:rsidP="00A07814">
      <w:pPr>
        <w:pStyle w:val="ListParagraph"/>
        <w:numPr>
          <w:ilvl w:val="0"/>
          <w:numId w:val="34"/>
        </w:numPr>
        <w:rPr>
          <w:color w:val="000000" w:themeColor="text1"/>
        </w:rPr>
      </w:pPr>
      <w:r w:rsidRPr="00B83045">
        <w:rPr>
          <w:color w:val="000000" w:themeColor="text1"/>
        </w:rPr>
        <w:t>The drug</w:t>
      </w:r>
      <w:r w:rsidR="006655C5" w:rsidRPr="00B83045">
        <w:rPr>
          <w:color w:val="000000" w:themeColor="text1"/>
        </w:rPr>
        <w:t xml:space="preserve"> test shall screen for the use of drugs, whose use is either illegal or which are prone to abuse, and/or alcohol. </w:t>
      </w:r>
    </w:p>
    <w:p w14:paraId="149D448B" w14:textId="6323887F" w:rsidR="006655C5" w:rsidRPr="00B83045" w:rsidRDefault="006655C5" w:rsidP="00A07814">
      <w:pPr>
        <w:pStyle w:val="ListParagraph"/>
        <w:numPr>
          <w:ilvl w:val="0"/>
          <w:numId w:val="34"/>
        </w:numPr>
        <w:rPr>
          <w:color w:val="000000" w:themeColor="text1"/>
        </w:rPr>
      </w:pPr>
      <w:r w:rsidRPr="00B83045">
        <w:rPr>
          <w:color w:val="000000" w:themeColor="text1"/>
        </w:rPr>
        <w:t xml:space="preserve">Positive tests will be confirmed by additional screening. If the test is positive, the entirety of the relevant evidence, including health history, will be used to determine the presence or absence of substance abuse. Positive tests and/or screening will be documented in the student’s records and will be stored in a locked filing cabinet in the </w:t>
      </w:r>
      <w:r w:rsidR="00547D4C" w:rsidRPr="00B83045">
        <w:rPr>
          <w:color w:val="000000" w:themeColor="text1"/>
        </w:rPr>
        <w:t>Program</w:t>
      </w:r>
      <w:r w:rsidRPr="00B83045">
        <w:rPr>
          <w:color w:val="000000" w:themeColor="text1"/>
        </w:rPr>
        <w:t xml:space="preserve"> office. </w:t>
      </w:r>
    </w:p>
    <w:p w14:paraId="705B391F" w14:textId="6B97D193" w:rsidR="006655C5" w:rsidRPr="00B83045" w:rsidRDefault="006655C5" w:rsidP="00A07814">
      <w:pPr>
        <w:pStyle w:val="ListParagraph"/>
        <w:numPr>
          <w:ilvl w:val="0"/>
          <w:numId w:val="34"/>
        </w:numPr>
        <w:rPr>
          <w:color w:val="000000" w:themeColor="text1"/>
        </w:rPr>
      </w:pPr>
      <w:r w:rsidRPr="00B83045">
        <w:rPr>
          <w:color w:val="000000" w:themeColor="text1"/>
        </w:rPr>
        <w:t>The Speech-Language Pathology Program Director will notify a student</w:t>
      </w:r>
      <w:r w:rsidR="00EE3649" w:rsidRPr="00B83045">
        <w:rPr>
          <w:color w:val="000000" w:themeColor="text1"/>
        </w:rPr>
        <w:t xml:space="preserve"> who has a positive drug</w:t>
      </w:r>
      <w:r w:rsidRPr="00B83045">
        <w:rPr>
          <w:color w:val="000000" w:themeColor="text1"/>
        </w:rPr>
        <w:t xml:space="preserve"> test and/or screening. If the results confirm the presence of a prescribed drug, the student will be required to obtain a written statement from the prescribing health care provider or Substance Abuse personnel stating that the drug level is within prescribed limits and that the level does not indicate abuse. The statement must also indicate that the drug will not interfere with safe practice in the clinical area.</w:t>
      </w:r>
    </w:p>
    <w:p w14:paraId="76AB560A" w14:textId="43BE9952" w:rsidR="006655C5" w:rsidRPr="00B83045" w:rsidRDefault="006655C5" w:rsidP="00A07814">
      <w:pPr>
        <w:pStyle w:val="ListParagraph"/>
        <w:numPr>
          <w:ilvl w:val="0"/>
          <w:numId w:val="34"/>
        </w:numPr>
        <w:rPr>
          <w:color w:val="000000" w:themeColor="text1"/>
        </w:rPr>
      </w:pPr>
      <w:r w:rsidRPr="00B83045">
        <w:rPr>
          <w:color w:val="000000" w:themeColor="text1"/>
        </w:rPr>
        <w:t>Refusing to submit to pre-clinical, pre-internship, internship, random, or r</w:t>
      </w:r>
      <w:r w:rsidR="00EE3649" w:rsidRPr="00B83045">
        <w:rPr>
          <w:color w:val="000000" w:themeColor="text1"/>
        </w:rPr>
        <w:t>easonable suspicion drug</w:t>
      </w:r>
      <w:r w:rsidRPr="00B83045">
        <w:rPr>
          <w:color w:val="000000" w:themeColor="text1"/>
        </w:rPr>
        <w:t xml:space="preserve"> screening will result in dismissal from the Speech-Language Pathology Program. </w:t>
      </w:r>
    </w:p>
    <w:p w14:paraId="2610C089" w14:textId="577B61CA" w:rsidR="006655C5" w:rsidRPr="00B83045" w:rsidRDefault="006655C5" w:rsidP="00A07814">
      <w:pPr>
        <w:pStyle w:val="ListParagraph"/>
        <w:numPr>
          <w:ilvl w:val="0"/>
          <w:numId w:val="34"/>
        </w:numPr>
        <w:rPr>
          <w:color w:val="000000" w:themeColor="text1"/>
        </w:rPr>
      </w:pPr>
      <w:r w:rsidRPr="00B83045">
        <w:rPr>
          <w:color w:val="000000" w:themeColor="text1"/>
        </w:rPr>
        <w:t xml:space="preserve">If a Speech-Language Pathology student self-discloses active/on-going substance use or abuse, the individual will be given the opportunity for medical leave without punitive repercussions. The student will be allowed re-entry to the program following a completed rehabilitative program of the student’s </w:t>
      </w:r>
      <w:r w:rsidR="00EE3649" w:rsidRPr="00B83045">
        <w:rPr>
          <w:color w:val="000000" w:themeColor="text1"/>
        </w:rPr>
        <w:t>choice and negative drug</w:t>
      </w:r>
      <w:r w:rsidRPr="00B83045">
        <w:rPr>
          <w:color w:val="000000" w:themeColor="text1"/>
        </w:rPr>
        <w:t xml:space="preserve"> testing. </w:t>
      </w:r>
    </w:p>
    <w:p w14:paraId="6BB707D5" w14:textId="77777777" w:rsidR="006655C5" w:rsidRPr="00B83045" w:rsidRDefault="006655C5" w:rsidP="00A07814">
      <w:pPr>
        <w:pStyle w:val="ListParagraph"/>
        <w:numPr>
          <w:ilvl w:val="0"/>
          <w:numId w:val="34"/>
        </w:numPr>
        <w:rPr>
          <w:color w:val="000000" w:themeColor="text1"/>
        </w:rPr>
      </w:pPr>
      <w:r w:rsidRPr="00B83045">
        <w:rPr>
          <w:color w:val="000000" w:themeColor="text1"/>
        </w:rPr>
        <w:t>If a Speech-Language Pathology student fails a drug/alcohol test at any point in the program without self-disclosing first, the individual will be required to withdraw from the program. The individual can re-apply after successfully completing a rehabilitative program of the student’s choice and negative drug/alcohol testing.</w:t>
      </w:r>
    </w:p>
    <w:p w14:paraId="67B45BD4" w14:textId="77777777" w:rsidR="006655C5" w:rsidRPr="00B83045" w:rsidRDefault="006655C5" w:rsidP="00A07814">
      <w:pPr>
        <w:pStyle w:val="ListParagraph"/>
        <w:numPr>
          <w:ilvl w:val="0"/>
          <w:numId w:val="34"/>
        </w:numPr>
        <w:rPr>
          <w:color w:val="000000" w:themeColor="text1"/>
        </w:rPr>
      </w:pPr>
      <w:r w:rsidRPr="00B83045">
        <w:rPr>
          <w:color w:val="000000" w:themeColor="text1"/>
        </w:rPr>
        <w:t xml:space="preserve">A second failed drug test will result in dismissal from the Program. </w:t>
      </w:r>
    </w:p>
    <w:p w14:paraId="4D304565" w14:textId="77777777" w:rsidR="006655C5" w:rsidRPr="00B83045" w:rsidRDefault="006655C5" w:rsidP="007E69B9">
      <w:pPr>
        <w:pStyle w:val="NoSpacing"/>
        <w:rPr>
          <w:rFonts w:ascii="Times New Roman" w:hAnsi="Times New Roman"/>
          <w:b/>
          <w:color w:val="000000" w:themeColor="text1"/>
          <w:sz w:val="24"/>
          <w:szCs w:val="24"/>
          <w:u w:val="single"/>
        </w:rPr>
      </w:pPr>
    </w:p>
    <w:p w14:paraId="618F0FCD" w14:textId="77777777" w:rsidR="00E43297" w:rsidRPr="00746034" w:rsidRDefault="00E43297" w:rsidP="0066751A">
      <w:pPr>
        <w:rPr>
          <w:b/>
          <w:bCs/>
        </w:rPr>
      </w:pPr>
      <w:bookmarkStart w:id="229" w:name="_Toc238027177"/>
      <w:bookmarkStart w:id="230" w:name="_Hlk112077444"/>
      <w:r w:rsidRPr="00746034">
        <w:rPr>
          <w:b/>
          <w:bCs/>
        </w:rPr>
        <w:t>Duty to Notify of Drug/Alcohol Convictions</w:t>
      </w:r>
      <w:bookmarkEnd w:id="229"/>
      <w:r w:rsidRPr="00746034">
        <w:rPr>
          <w:b/>
          <w:bCs/>
        </w:rPr>
        <w:t xml:space="preserve"> </w:t>
      </w:r>
    </w:p>
    <w:bookmarkEnd w:id="230"/>
    <w:p w14:paraId="5C49055A" w14:textId="77777777" w:rsidR="00E43297" w:rsidRPr="00B83045" w:rsidRDefault="00E43297" w:rsidP="005F04AA">
      <w:pPr>
        <w:rPr>
          <w:color w:val="000000" w:themeColor="text1"/>
        </w:rPr>
      </w:pPr>
      <w:r w:rsidRPr="00B83045">
        <w:rPr>
          <w:color w:val="000000" w:themeColor="text1"/>
        </w:rPr>
        <w:t xml:space="preserve">Substance abuse as defined in this policy or a violation of any terms of the University’s Substance Abuse policy while engaged in any University experience is strictly prohibited. </w:t>
      </w:r>
    </w:p>
    <w:p w14:paraId="785F2A61" w14:textId="77777777" w:rsidR="00E43297" w:rsidRPr="00B83045" w:rsidRDefault="00E43297" w:rsidP="005F04AA">
      <w:pPr>
        <w:pStyle w:val="ListParagraph"/>
        <w:rPr>
          <w:rFonts w:eastAsia="Times New Roman"/>
          <w:b/>
          <w:bCs/>
          <w:color w:val="000000" w:themeColor="text1"/>
          <w:u w:val="single"/>
        </w:rPr>
      </w:pPr>
    </w:p>
    <w:p w14:paraId="063A5BD4" w14:textId="3A1F1EAE" w:rsidR="00356FBF" w:rsidRPr="00B83045" w:rsidRDefault="00356FBF" w:rsidP="00356FBF">
      <w:pPr>
        <w:rPr>
          <w:color w:val="000000" w:themeColor="text1"/>
        </w:rPr>
      </w:pPr>
      <w:r w:rsidRPr="00B83045">
        <w:rPr>
          <w:color w:val="000000" w:themeColor="text1"/>
        </w:rPr>
        <w:t xml:space="preserve">Students are to report any drug use and/or criminal infraction(s) at the </w:t>
      </w:r>
      <w:r w:rsidRPr="00B83045">
        <w:rPr>
          <w:b/>
          <w:color w:val="000000" w:themeColor="text1"/>
          <w:u w:val="single"/>
        </w:rPr>
        <w:t xml:space="preserve">beginning </w:t>
      </w:r>
      <w:r w:rsidRPr="00B83045">
        <w:rPr>
          <w:color w:val="000000" w:themeColor="text1"/>
        </w:rPr>
        <w:t xml:space="preserve">of the graduate program so that accommodations can be considered and possibly made, if any.  If an early report is not made before background check/drug screen/Motor Vehicle Records Check (MVR) are received, and a caution flag is raised, accommodations may not be offered and could result in dismissal from the program. </w:t>
      </w:r>
    </w:p>
    <w:p w14:paraId="56E8C69C" w14:textId="77777777" w:rsidR="003F27DC" w:rsidRPr="00B83045" w:rsidRDefault="003F27DC" w:rsidP="00356FBF">
      <w:pPr>
        <w:rPr>
          <w:color w:val="000000" w:themeColor="text1"/>
        </w:rPr>
      </w:pPr>
    </w:p>
    <w:p w14:paraId="77663517" w14:textId="77777777" w:rsidR="00E43297" w:rsidRPr="0066751A" w:rsidRDefault="00E43297" w:rsidP="0066751A">
      <w:pPr>
        <w:pStyle w:val="Heading1"/>
        <w:rPr>
          <w:rStyle w:val="Heading2Char"/>
          <w:rFonts w:ascii="Times New Roman" w:hAnsi="Times New Roman" w:cs="Times New Roman"/>
          <w:color w:val="auto"/>
          <w:sz w:val="24"/>
          <w:szCs w:val="24"/>
        </w:rPr>
      </w:pPr>
      <w:bookmarkStart w:id="231" w:name="_Toc238027178"/>
      <w:bookmarkStart w:id="232" w:name="_Toc238030627"/>
      <w:bookmarkStart w:id="233" w:name="_Toc238117296"/>
      <w:bookmarkStart w:id="234" w:name="_Hlk112075676"/>
      <w:r w:rsidRPr="0066751A">
        <w:t>Agreement to Consent to the Drug/Alcohol Screening</w:t>
      </w:r>
      <w:bookmarkEnd w:id="231"/>
      <w:bookmarkEnd w:id="232"/>
      <w:bookmarkEnd w:id="233"/>
      <w:r w:rsidRPr="0066751A">
        <w:t xml:space="preserve"> </w:t>
      </w:r>
    </w:p>
    <w:p w14:paraId="1C6614F1" w14:textId="3C8342FD" w:rsidR="00E43297" w:rsidRPr="00B83045" w:rsidRDefault="00E43297" w:rsidP="005F04AA">
      <w:pPr>
        <w:rPr>
          <w:color w:val="000000" w:themeColor="text1"/>
        </w:rPr>
      </w:pPr>
      <w:r w:rsidRPr="00B83045">
        <w:rPr>
          <w:color w:val="000000" w:themeColor="text1"/>
        </w:rPr>
        <w:t xml:space="preserve">The </w:t>
      </w:r>
      <w:r w:rsidR="00AB43F6" w:rsidRPr="00B83045">
        <w:rPr>
          <w:color w:val="000000" w:themeColor="text1"/>
        </w:rPr>
        <w:t>Speech-Language Pathology</w:t>
      </w:r>
      <w:r w:rsidRPr="00B83045">
        <w:rPr>
          <w:color w:val="000000" w:themeColor="text1"/>
        </w:rPr>
        <w:t xml:space="preserve"> student must agree to submit to program initiation drug/alcohol screening prior to any clinical experiences, random screening, and for reasonable suspicion. </w:t>
      </w:r>
      <w:bookmarkStart w:id="235" w:name="_Hlk112077503"/>
    </w:p>
    <w:p w14:paraId="402D63B3" w14:textId="77777777" w:rsidR="00BB34A4" w:rsidRPr="00B83045" w:rsidRDefault="00BB34A4" w:rsidP="005F04AA">
      <w:pPr>
        <w:rPr>
          <w:color w:val="000000" w:themeColor="text1"/>
        </w:rPr>
      </w:pPr>
    </w:p>
    <w:bookmarkEnd w:id="234"/>
    <w:bookmarkEnd w:id="235"/>
    <w:p w14:paraId="133E2FEE" w14:textId="6C4851EF" w:rsidR="00E43297" w:rsidRPr="00B83045" w:rsidRDefault="00E43297" w:rsidP="00A07814">
      <w:pPr>
        <w:pStyle w:val="ListParagraph"/>
        <w:numPr>
          <w:ilvl w:val="0"/>
          <w:numId w:val="13"/>
        </w:numPr>
        <w:rPr>
          <w:color w:val="000000" w:themeColor="text1"/>
        </w:rPr>
      </w:pPr>
      <w:r w:rsidRPr="00B83045">
        <w:rPr>
          <w:color w:val="000000" w:themeColor="text1"/>
        </w:rPr>
        <w:t>A student’s failure to submit to a required drug/alcohol screen</w:t>
      </w:r>
      <w:r w:rsidR="00746034">
        <w:rPr>
          <w:color w:val="000000" w:themeColor="text1"/>
        </w:rPr>
        <w:t>ing</w:t>
      </w:r>
      <w:r w:rsidRPr="00B83045">
        <w:rPr>
          <w:color w:val="000000" w:themeColor="text1"/>
        </w:rPr>
        <w:t xml:space="preserve">, or attempting to tamper with, contaminate, or switch a sample will result in dismissal from </w:t>
      </w:r>
      <w:r w:rsidR="00AB43F6" w:rsidRPr="00B83045">
        <w:rPr>
          <w:color w:val="000000" w:themeColor="text1"/>
        </w:rPr>
        <w:t>the Speech-Language Pathology</w:t>
      </w:r>
      <w:r w:rsidRPr="00B83045">
        <w:rPr>
          <w:color w:val="000000" w:themeColor="text1"/>
        </w:rPr>
        <w:t xml:space="preserve"> Program. </w:t>
      </w:r>
    </w:p>
    <w:p w14:paraId="3F10B91E" w14:textId="0D151610" w:rsidR="00E43297" w:rsidRPr="00B83045" w:rsidRDefault="00E43297" w:rsidP="00A07814">
      <w:pPr>
        <w:pStyle w:val="ListParagraph"/>
        <w:numPr>
          <w:ilvl w:val="0"/>
          <w:numId w:val="13"/>
        </w:numPr>
        <w:rPr>
          <w:color w:val="000000" w:themeColor="text1"/>
        </w:rPr>
      </w:pPr>
      <w:r w:rsidRPr="00B83045">
        <w:rPr>
          <w:color w:val="000000" w:themeColor="text1"/>
        </w:rPr>
        <w:t xml:space="preserve">The cost of all required drug/alcohol screening shall be the responsibility of the student. The student will complete payment as required by the certified collector chosen by the </w:t>
      </w:r>
      <w:r w:rsidR="00AB43F6" w:rsidRPr="00B83045">
        <w:rPr>
          <w:color w:val="000000" w:themeColor="text1"/>
        </w:rPr>
        <w:t>Speech-Language Pathology</w:t>
      </w:r>
      <w:r w:rsidRPr="00B83045">
        <w:rPr>
          <w:color w:val="000000" w:themeColor="text1"/>
        </w:rPr>
        <w:t xml:space="preserve"> Program.</w:t>
      </w:r>
    </w:p>
    <w:p w14:paraId="4D35FD11" w14:textId="77777777" w:rsidR="00EB6672" w:rsidRPr="00B83045" w:rsidRDefault="00EB6672" w:rsidP="006655C5">
      <w:pPr>
        <w:jc w:val="both"/>
        <w:rPr>
          <w:rFonts w:eastAsia="Calibri"/>
          <w:i/>
          <w:color w:val="000000" w:themeColor="text1"/>
          <w:u w:val="single"/>
        </w:rPr>
      </w:pPr>
    </w:p>
    <w:p w14:paraId="542B35A7" w14:textId="391DF468" w:rsidR="006655C5" w:rsidRPr="0053212F" w:rsidRDefault="006655C5" w:rsidP="0053212F">
      <w:pPr>
        <w:pStyle w:val="Heading1"/>
        <w:rPr>
          <w:rFonts w:eastAsia="Calibri"/>
          <w:sz w:val="26"/>
          <w:szCs w:val="26"/>
        </w:rPr>
      </w:pPr>
      <w:bookmarkStart w:id="236" w:name="_Toc238027179"/>
      <w:bookmarkStart w:id="237" w:name="_Toc238030628"/>
      <w:bookmarkStart w:id="238" w:name="_Toc238117297"/>
      <w:r w:rsidRPr="0053212F">
        <w:rPr>
          <w:rFonts w:eastAsia="Calibri"/>
          <w:sz w:val="26"/>
          <w:szCs w:val="26"/>
        </w:rPr>
        <w:t>Background Checks and Drug Screen Results</w:t>
      </w:r>
      <w:bookmarkEnd w:id="236"/>
      <w:bookmarkEnd w:id="237"/>
      <w:bookmarkEnd w:id="238"/>
    </w:p>
    <w:p w14:paraId="18B61C7D" w14:textId="7C1F94EB" w:rsidR="006655C5" w:rsidRPr="00B83045" w:rsidRDefault="006655C5" w:rsidP="006655C5">
      <w:pPr>
        <w:rPr>
          <w:rFonts w:eastAsia="Calibri"/>
          <w:color w:val="000000" w:themeColor="text1"/>
        </w:rPr>
      </w:pPr>
      <w:r w:rsidRPr="00B83045">
        <w:rPr>
          <w:rFonts w:eastAsia="Calibri"/>
          <w:color w:val="000000" w:themeColor="text1"/>
        </w:rPr>
        <w:t xml:space="preserve">The Program Director and </w:t>
      </w:r>
      <w:r w:rsidR="00547D4C" w:rsidRPr="00B83045">
        <w:rPr>
          <w:rFonts w:eastAsia="Calibri"/>
          <w:color w:val="000000" w:themeColor="text1"/>
        </w:rPr>
        <w:t>Internship Coordinator</w:t>
      </w:r>
      <w:r w:rsidRPr="00B83045">
        <w:rPr>
          <w:rFonts w:eastAsia="Calibri"/>
          <w:color w:val="000000" w:themeColor="text1"/>
        </w:rPr>
        <w:t xml:space="preserve"> will receive results of background checks and drug screens. Any background incidents of concern or positive drug screen results will be reported to the Program Director. The Program Director</w:t>
      </w:r>
      <w:r w:rsidR="00547D4C" w:rsidRPr="00B83045">
        <w:rPr>
          <w:rFonts w:eastAsia="Calibri"/>
          <w:color w:val="000000" w:themeColor="text1"/>
        </w:rPr>
        <w:t xml:space="preserve"> or their</w:t>
      </w:r>
      <w:r w:rsidRPr="00B83045">
        <w:rPr>
          <w:rFonts w:eastAsia="Calibri"/>
          <w:color w:val="000000" w:themeColor="text1"/>
        </w:rPr>
        <w:t xml:space="preserve"> designee </w:t>
      </w:r>
      <w:r w:rsidR="00547D4C" w:rsidRPr="00B83045">
        <w:rPr>
          <w:rFonts w:eastAsia="Calibri"/>
          <w:color w:val="000000" w:themeColor="text1"/>
        </w:rPr>
        <w:t>will report specifics</w:t>
      </w:r>
      <w:r w:rsidRPr="00B83045">
        <w:rPr>
          <w:rFonts w:eastAsia="Calibri"/>
          <w:color w:val="000000" w:themeColor="text1"/>
        </w:rPr>
        <w:t xml:space="preserve"> to the </w:t>
      </w:r>
      <w:r w:rsidR="00547D4C" w:rsidRPr="00B83045">
        <w:rPr>
          <w:rFonts w:eastAsia="Calibri"/>
          <w:color w:val="000000" w:themeColor="text1"/>
        </w:rPr>
        <w:t xml:space="preserve">Dean. The </w:t>
      </w:r>
      <w:r w:rsidRPr="00B83045">
        <w:rPr>
          <w:rFonts w:eastAsia="Calibri"/>
          <w:color w:val="000000" w:themeColor="text1"/>
        </w:rPr>
        <w:t>Dean’s representative on the Committee on Ethical and Professional Conduct, in consultation with the Dean, will determine if the case will be heard by the committee or if the penalties of the background check or positive drug screen will be determined by the program (unless otherwise determined by the licensing board).</w:t>
      </w:r>
    </w:p>
    <w:p w14:paraId="1D6FB291" w14:textId="77777777" w:rsidR="006655C5" w:rsidRPr="00B83045" w:rsidRDefault="006655C5" w:rsidP="006655C5">
      <w:pPr>
        <w:spacing w:line="259" w:lineRule="auto"/>
        <w:jc w:val="both"/>
        <w:rPr>
          <w:rFonts w:eastAsia="Calibri"/>
          <w:b/>
          <w:color w:val="000000" w:themeColor="text1"/>
          <w:u w:val="single"/>
        </w:rPr>
      </w:pPr>
    </w:p>
    <w:p w14:paraId="61221F45" w14:textId="77777777" w:rsidR="006655C5" w:rsidRPr="001C2E9C" w:rsidRDefault="006655C5" w:rsidP="0066751A">
      <w:pPr>
        <w:pStyle w:val="Heading1"/>
        <w:rPr>
          <w:rFonts w:eastAsia="Calibri"/>
        </w:rPr>
      </w:pPr>
      <w:bookmarkStart w:id="239" w:name="_Toc238027180"/>
      <w:bookmarkStart w:id="240" w:name="_Toc238030629"/>
      <w:bookmarkStart w:id="241" w:name="_Toc238117298"/>
      <w:r w:rsidRPr="001C2E9C">
        <w:rPr>
          <w:rFonts w:eastAsia="Calibri"/>
        </w:rPr>
        <w:t>Penalties of Positive Drug Screens</w:t>
      </w:r>
      <w:bookmarkEnd w:id="239"/>
      <w:bookmarkEnd w:id="240"/>
      <w:bookmarkEnd w:id="241"/>
    </w:p>
    <w:p w14:paraId="7516758D" w14:textId="77777777" w:rsidR="006655C5" w:rsidRPr="00B83045" w:rsidRDefault="006655C5" w:rsidP="006655C5">
      <w:pPr>
        <w:spacing w:line="259" w:lineRule="auto"/>
        <w:rPr>
          <w:rFonts w:eastAsia="Calibri"/>
          <w:color w:val="000000" w:themeColor="text1"/>
        </w:rPr>
      </w:pPr>
      <w:r w:rsidRPr="00B83045">
        <w:rPr>
          <w:rFonts w:eastAsia="Calibri"/>
          <w:color w:val="000000" w:themeColor="text1"/>
        </w:rPr>
        <w:t xml:space="preserve">Possible actions and penalties for first positive drug screen result (unless otherwise dictated or suggested by program policies, professional standards, affiliation agreement, or licensing board): Substance abuse assessment, treatment, and education; counseling or therapy; random drug screening; and suspension from academic program for one year with option to return after one year, if no further positive drug screen results, and if evidence is provided of being drug free and successful completion of treatments. </w:t>
      </w:r>
    </w:p>
    <w:p w14:paraId="79A89A1B" w14:textId="77777777" w:rsidR="006655C5" w:rsidRPr="00B83045" w:rsidRDefault="006655C5" w:rsidP="006655C5">
      <w:pPr>
        <w:spacing w:line="259" w:lineRule="auto"/>
        <w:jc w:val="both"/>
        <w:rPr>
          <w:rFonts w:eastAsia="Calibri"/>
          <w:color w:val="000000" w:themeColor="text1"/>
        </w:rPr>
      </w:pPr>
    </w:p>
    <w:p w14:paraId="542CEFA0" w14:textId="4C920381" w:rsidR="006655C5" w:rsidRDefault="006655C5" w:rsidP="006655C5">
      <w:pPr>
        <w:spacing w:line="259" w:lineRule="auto"/>
        <w:rPr>
          <w:rFonts w:eastAsia="Calibri"/>
          <w:color w:val="000000" w:themeColor="text1"/>
        </w:rPr>
      </w:pPr>
      <w:r w:rsidRPr="00B83045">
        <w:rPr>
          <w:rFonts w:eastAsia="Calibri"/>
          <w:color w:val="000000" w:themeColor="text1"/>
        </w:rPr>
        <w:t>Penalties include one or more of the following</w:t>
      </w:r>
      <w:r w:rsidR="006F113E">
        <w:rPr>
          <w:rFonts w:eastAsia="Calibri"/>
          <w:color w:val="000000" w:themeColor="text1"/>
        </w:rPr>
        <w:t>:</w:t>
      </w:r>
    </w:p>
    <w:p w14:paraId="5AF1A3AA" w14:textId="77777777" w:rsidR="006655C5" w:rsidRPr="00B83045" w:rsidRDefault="006655C5" w:rsidP="00A07814">
      <w:pPr>
        <w:numPr>
          <w:ilvl w:val="0"/>
          <w:numId w:val="15"/>
        </w:numPr>
        <w:spacing w:line="259" w:lineRule="auto"/>
        <w:contextualSpacing/>
        <w:rPr>
          <w:rFonts w:eastAsia="Calibri"/>
          <w:color w:val="000000" w:themeColor="text1"/>
        </w:rPr>
      </w:pPr>
      <w:r w:rsidRPr="00B83045">
        <w:rPr>
          <w:rFonts w:eastAsia="Calibri"/>
          <w:color w:val="000000" w:themeColor="text1"/>
        </w:rPr>
        <w:t>Documented reprimand</w:t>
      </w:r>
    </w:p>
    <w:p w14:paraId="0320A919" w14:textId="77777777" w:rsidR="006655C5" w:rsidRPr="00B83045" w:rsidRDefault="006655C5" w:rsidP="00A07814">
      <w:pPr>
        <w:numPr>
          <w:ilvl w:val="0"/>
          <w:numId w:val="15"/>
        </w:numPr>
        <w:spacing w:after="160" w:line="259" w:lineRule="auto"/>
        <w:contextualSpacing/>
        <w:rPr>
          <w:rFonts w:eastAsia="Calibri"/>
          <w:color w:val="000000" w:themeColor="text1"/>
        </w:rPr>
      </w:pPr>
      <w:r w:rsidRPr="00B83045">
        <w:rPr>
          <w:rFonts w:eastAsia="Calibri"/>
          <w:color w:val="000000" w:themeColor="text1"/>
        </w:rPr>
        <w:t>University community service</w:t>
      </w:r>
    </w:p>
    <w:p w14:paraId="1703CC9F" w14:textId="77777777" w:rsidR="006655C5" w:rsidRPr="00B83045" w:rsidRDefault="006655C5" w:rsidP="00A07814">
      <w:pPr>
        <w:numPr>
          <w:ilvl w:val="0"/>
          <w:numId w:val="15"/>
        </w:numPr>
        <w:spacing w:after="160" w:line="259" w:lineRule="auto"/>
        <w:contextualSpacing/>
        <w:rPr>
          <w:rFonts w:eastAsia="Calibri"/>
          <w:color w:val="000000" w:themeColor="text1"/>
        </w:rPr>
      </w:pPr>
      <w:r w:rsidRPr="00B83045">
        <w:rPr>
          <w:rFonts w:eastAsia="Calibri"/>
          <w:color w:val="000000" w:themeColor="text1"/>
        </w:rPr>
        <w:t>Disciplinary program probation</w:t>
      </w:r>
    </w:p>
    <w:p w14:paraId="07CDAD82" w14:textId="77777777" w:rsidR="006655C5" w:rsidRPr="00B83045" w:rsidRDefault="006655C5" w:rsidP="00A07814">
      <w:pPr>
        <w:numPr>
          <w:ilvl w:val="0"/>
          <w:numId w:val="15"/>
        </w:numPr>
        <w:spacing w:after="160" w:line="259" w:lineRule="auto"/>
        <w:contextualSpacing/>
        <w:rPr>
          <w:rFonts w:eastAsia="Calibri"/>
          <w:color w:val="000000" w:themeColor="text1"/>
        </w:rPr>
      </w:pPr>
      <w:r w:rsidRPr="00B83045">
        <w:rPr>
          <w:rFonts w:eastAsia="Calibri"/>
          <w:color w:val="000000" w:themeColor="text1"/>
        </w:rPr>
        <w:t>Counseling or therapy</w:t>
      </w:r>
    </w:p>
    <w:p w14:paraId="7886121D" w14:textId="77777777" w:rsidR="006655C5" w:rsidRPr="00B83045" w:rsidRDefault="006655C5" w:rsidP="00A07814">
      <w:pPr>
        <w:numPr>
          <w:ilvl w:val="0"/>
          <w:numId w:val="15"/>
        </w:numPr>
        <w:spacing w:after="160" w:line="259" w:lineRule="auto"/>
        <w:contextualSpacing/>
        <w:rPr>
          <w:rFonts w:eastAsia="Calibri"/>
          <w:color w:val="000000" w:themeColor="text1"/>
        </w:rPr>
      </w:pPr>
      <w:r w:rsidRPr="00B83045">
        <w:rPr>
          <w:rFonts w:eastAsia="Calibri"/>
          <w:color w:val="000000" w:themeColor="text1"/>
        </w:rPr>
        <w:t>Substance abuse treatment</w:t>
      </w:r>
    </w:p>
    <w:p w14:paraId="4A71E416" w14:textId="77777777" w:rsidR="006655C5" w:rsidRPr="00B83045" w:rsidRDefault="006655C5" w:rsidP="00A07814">
      <w:pPr>
        <w:numPr>
          <w:ilvl w:val="0"/>
          <w:numId w:val="15"/>
        </w:numPr>
        <w:spacing w:after="160" w:line="259" w:lineRule="auto"/>
        <w:contextualSpacing/>
        <w:rPr>
          <w:rFonts w:eastAsia="Calibri"/>
          <w:color w:val="000000" w:themeColor="text1"/>
        </w:rPr>
      </w:pPr>
      <w:r w:rsidRPr="00B83045">
        <w:rPr>
          <w:rFonts w:eastAsia="Calibri"/>
          <w:color w:val="000000" w:themeColor="text1"/>
        </w:rPr>
        <w:t>Random drug testing</w:t>
      </w:r>
    </w:p>
    <w:p w14:paraId="0E47FC15" w14:textId="77777777" w:rsidR="006655C5" w:rsidRPr="00B83045" w:rsidRDefault="006655C5" w:rsidP="00A07814">
      <w:pPr>
        <w:numPr>
          <w:ilvl w:val="0"/>
          <w:numId w:val="15"/>
        </w:numPr>
        <w:spacing w:after="160" w:line="259" w:lineRule="auto"/>
        <w:contextualSpacing/>
        <w:rPr>
          <w:rFonts w:eastAsia="Calibri"/>
          <w:color w:val="000000" w:themeColor="text1"/>
        </w:rPr>
      </w:pPr>
      <w:r w:rsidRPr="00B83045">
        <w:rPr>
          <w:rFonts w:eastAsia="Calibri"/>
          <w:color w:val="000000" w:themeColor="text1"/>
        </w:rPr>
        <w:t>Suspension from clinical rotation, practicum, internship, externship (with or without conditions)</w:t>
      </w:r>
    </w:p>
    <w:p w14:paraId="7A9E6E2B" w14:textId="77777777" w:rsidR="006655C5" w:rsidRPr="00B83045" w:rsidRDefault="006655C5" w:rsidP="00A07814">
      <w:pPr>
        <w:numPr>
          <w:ilvl w:val="0"/>
          <w:numId w:val="15"/>
        </w:numPr>
        <w:spacing w:after="160" w:line="259" w:lineRule="auto"/>
        <w:contextualSpacing/>
        <w:rPr>
          <w:rFonts w:eastAsia="Calibri"/>
          <w:color w:val="000000" w:themeColor="text1"/>
        </w:rPr>
      </w:pPr>
      <w:r w:rsidRPr="00B83045">
        <w:rPr>
          <w:rFonts w:eastAsia="Calibri"/>
          <w:color w:val="000000" w:themeColor="text1"/>
        </w:rPr>
        <w:t>Suspension from academic program (with or without conditions)</w:t>
      </w:r>
    </w:p>
    <w:p w14:paraId="2AF55ED5" w14:textId="77777777" w:rsidR="006655C5" w:rsidRPr="00B83045" w:rsidRDefault="006655C5" w:rsidP="00A07814">
      <w:pPr>
        <w:numPr>
          <w:ilvl w:val="0"/>
          <w:numId w:val="15"/>
        </w:numPr>
        <w:spacing w:after="160" w:line="259" w:lineRule="auto"/>
        <w:contextualSpacing/>
        <w:rPr>
          <w:rFonts w:eastAsia="Calibri"/>
          <w:color w:val="000000" w:themeColor="text1"/>
        </w:rPr>
      </w:pPr>
      <w:r w:rsidRPr="00B83045">
        <w:rPr>
          <w:rFonts w:eastAsia="Calibri"/>
          <w:color w:val="000000" w:themeColor="text1"/>
        </w:rPr>
        <w:t>Dismissal from academic program with conditions and option to re-apply</w:t>
      </w:r>
    </w:p>
    <w:p w14:paraId="2243EAEC" w14:textId="77777777" w:rsidR="006655C5" w:rsidRPr="00B83045" w:rsidRDefault="006655C5" w:rsidP="00A07814">
      <w:pPr>
        <w:numPr>
          <w:ilvl w:val="0"/>
          <w:numId w:val="15"/>
        </w:numPr>
        <w:spacing w:line="259" w:lineRule="auto"/>
        <w:contextualSpacing/>
        <w:rPr>
          <w:rFonts w:eastAsia="Calibri"/>
          <w:color w:val="000000" w:themeColor="text1"/>
        </w:rPr>
      </w:pPr>
      <w:r w:rsidRPr="00B83045">
        <w:rPr>
          <w:rFonts w:eastAsia="Calibri"/>
          <w:color w:val="000000" w:themeColor="text1"/>
        </w:rPr>
        <w:t>Permanent dismissal from academic program</w:t>
      </w:r>
    </w:p>
    <w:p w14:paraId="1EE9A8CB" w14:textId="77777777" w:rsidR="006655C5" w:rsidRPr="00B83045" w:rsidRDefault="006655C5" w:rsidP="00142C89">
      <w:pPr>
        <w:rPr>
          <w:i/>
          <w:color w:val="000000" w:themeColor="text1"/>
          <w:u w:val="single"/>
        </w:rPr>
      </w:pPr>
    </w:p>
    <w:p w14:paraId="6A703C6F" w14:textId="5EE01FC9" w:rsidR="00142C89" w:rsidRPr="00746034" w:rsidRDefault="00142C89" w:rsidP="0066751A">
      <w:pPr>
        <w:rPr>
          <w:b/>
          <w:bCs/>
        </w:rPr>
      </w:pPr>
      <w:bookmarkStart w:id="242" w:name="_Toc238027181"/>
      <w:r w:rsidRPr="00746034">
        <w:rPr>
          <w:b/>
          <w:bCs/>
        </w:rPr>
        <w:t>Confidentiality</w:t>
      </w:r>
      <w:bookmarkEnd w:id="242"/>
      <w:r w:rsidRPr="00746034">
        <w:rPr>
          <w:b/>
          <w:bCs/>
        </w:rPr>
        <w:t xml:space="preserve"> </w:t>
      </w:r>
    </w:p>
    <w:p w14:paraId="6ECB5F63" w14:textId="05F30E48" w:rsidR="00142C89" w:rsidRPr="00B83045" w:rsidRDefault="00142C89" w:rsidP="00142C89">
      <w:pPr>
        <w:rPr>
          <w:color w:val="000000" w:themeColor="text1"/>
        </w:rPr>
      </w:pPr>
      <w:r w:rsidRPr="00B83045">
        <w:rPr>
          <w:color w:val="000000" w:themeColor="text1"/>
        </w:rPr>
        <w:t>All drug/alcohol testing and screening results will be treated by the Speech-Language Pathology Program as information that is received in confidence and shall not be disclosed to third parties unless disclosure is required by law, the information is needed by school official</w:t>
      </w:r>
      <w:r w:rsidR="00A52A55" w:rsidRPr="00B83045">
        <w:rPr>
          <w:color w:val="000000" w:themeColor="text1"/>
        </w:rPr>
        <w:t>s</w:t>
      </w:r>
      <w:r w:rsidRPr="00B83045">
        <w:rPr>
          <w:color w:val="000000" w:themeColor="text1"/>
        </w:rPr>
        <w:t xml:space="preserve">, disclosure is needed to override public health and safety concerns, or the student has consented in writing to release this information. </w:t>
      </w:r>
    </w:p>
    <w:p w14:paraId="72FDBB6B" w14:textId="77777777" w:rsidR="003F27DC" w:rsidRPr="00B83045" w:rsidRDefault="003F27DC" w:rsidP="00142C89">
      <w:pPr>
        <w:spacing w:line="259" w:lineRule="auto"/>
        <w:rPr>
          <w:rFonts w:eastAsia="Calibri"/>
          <w:i/>
          <w:color w:val="000000" w:themeColor="text1"/>
          <w:u w:val="single"/>
        </w:rPr>
      </w:pPr>
    </w:p>
    <w:p w14:paraId="1A5171F5" w14:textId="1D2BD9EB" w:rsidR="00142C89" w:rsidRPr="007C3FBF" w:rsidRDefault="00142C89" w:rsidP="0066751A">
      <w:pPr>
        <w:pStyle w:val="Heading2"/>
        <w:rPr>
          <w:rFonts w:ascii="Times New Roman" w:eastAsia="Calibri" w:hAnsi="Times New Roman" w:cs="Times New Roman"/>
          <w:b/>
          <w:bCs/>
          <w:color w:val="000000" w:themeColor="text1"/>
        </w:rPr>
      </w:pPr>
      <w:bookmarkStart w:id="243" w:name="_Toc238027182"/>
      <w:bookmarkStart w:id="244" w:name="_Toc238030630"/>
      <w:bookmarkStart w:id="245" w:name="_Toc238117299"/>
      <w:r w:rsidRPr="007C3FBF">
        <w:rPr>
          <w:rFonts w:ascii="Times New Roman" w:eastAsia="Calibri" w:hAnsi="Times New Roman" w:cs="Times New Roman"/>
          <w:b/>
          <w:bCs/>
          <w:color w:val="000000" w:themeColor="text1"/>
        </w:rPr>
        <w:t>Appeals Process</w:t>
      </w:r>
      <w:bookmarkEnd w:id="243"/>
      <w:bookmarkEnd w:id="244"/>
      <w:bookmarkEnd w:id="245"/>
    </w:p>
    <w:p w14:paraId="418D9347" w14:textId="77777777" w:rsidR="00142C89" w:rsidRPr="00B83045" w:rsidRDefault="00142C89" w:rsidP="00142C89">
      <w:pPr>
        <w:spacing w:line="259" w:lineRule="auto"/>
        <w:rPr>
          <w:rFonts w:eastAsia="Calibri"/>
          <w:color w:val="000000" w:themeColor="text1"/>
        </w:rPr>
      </w:pPr>
      <w:r w:rsidRPr="00B83045">
        <w:rPr>
          <w:rFonts w:eastAsia="Calibri"/>
          <w:color w:val="000000" w:themeColor="text1"/>
        </w:rPr>
        <w:t>Students wishing to appeal any decision or penalty imposed as per this policy, may do so through the Dean of the College of Health Sciences.</w:t>
      </w:r>
    </w:p>
    <w:p w14:paraId="6F57EB5F" w14:textId="77777777" w:rsidR="00142C89" w:rsidRPr="00B83045" w:rsidRDefault="00142C89" w:rsidP="00142C89">
      <w:pPr>
        <w:spacing w:line="259" w:lineRule="auto"/>
        <w:rPr>
          <w:rFonts w:eastAsia="Calibri"/>
          <w:color w:val="000000" w:themeColor="text1"/>
        </w:rPr>
      </w:pPr>
    </w:p>
    <w:p w14:paraId="6AF3D89C" w14:textId="77777777" w:rsidR="00142C89" w:rsidRPr="006F113E" w:rsidRDefault="00142C89" w:rsidP="007C3FBF">
      <w:pPr>
        <w:rPr>
          <w:rFonts w:eastAsia="Calibri"/>
          <w:b/>
          <w:bCs/>
        </w:rPr>
      </w:pPr>
      <w:bookmarkStart w:id="246" w:name="_Toc238027183"/>
      <w:r w:rsidRPr="006F113E">
        <w:rPr>
          <w:rFonts w:eastAsia="Calibri"/>
          <w:b/>
          <w:bCs/>
        </w:rPr>
        <w:t>Suspicious Behavior</w:t>
      </w:r>
      <w:bookmarkEnd w:id="246"/>
    </w:p>
    <w:p w14:paraId="27C9D4D4" w14:textId="77777777" w:rsidR="00142C89" w:rsidRPr="00B83045" w:rsidRDefault="00142C89" w:rsidP="00142C89">
      <w:pPr>
        <w:spacing w:line="259" w:lineRule="auto"/>
        <w:rPr>
          <w:rFonts w:eastAsia="Calibri"/>
          <w:color w:val="000000" w:themeColor="text1"/>
        </w:rPr>
      </w:pPr>
      <w:r w:rsidRPr="00B83045">
        <w:rPr>
          <w:rFonts w:eastAsia="Calibri"/>
          <w:color w:val="000000" w:themeColor="text1"/>
        </w:rPr>
        <w:t>Drug and/or alcohol screening may be required in cases of suspicious behavior observed by an employee of the university or the applicable site Clinical Instructor. Suspicious behavior is defined by any or all of the following being observed (but not limited to):</w:t>
      </w:r>
    </w:p>
    <w:p w14:paraId="04F6A21C" w14:textId="77777777" w:rsidR="00142C89" w:rsidRPr="00B83045" w:rsidRDefault="00142C89" w:rsidP="00A07814">
      <w:pPr>
        <w:numPr>
          <w:ilvl w:val="0"/>
          <w:numId w:val="14"/>
        </w:numPr>
        <w:spacing w:line="259" w:lineRule="auto"/>
        <w:contextualSpacing/>
        <w:rPr>
          <w:rFonts w:eastAsia="Calibri"/>
          <w:color w:val="000000" w:themeColor="text1"/>
        </w:rPr>
      </w:pPr>
      <w:r w:rsidRPr="00B83045">
        <w:rPr>
          <w:rFonts w:eastAsia="Calibri"/>
          <w:color w:val="000000" w:themeColor="text1"/>
        </w:rPr>
        <w:t>Lack of attendance, frequent absences or tardiness from class, clinical, lab or other program related activity</w:t>
      </w:r>
    </w:p>
    <w:p w14:paraId="4B5AF6EB" w14:textId="77777777" w:rsidR="00142C89" w:rsidRPr="00B83045" w:rsidRDefault="00142C89" w:rsidP="00A07814">
      <w:pPr>
        <w:numPr>
          <w:ilvl w:val="0"/>
          <w:numId w:val="14"/>
        </w:numPr>
        <w:spacing w:after="160" w:line="259" w:lineRule="auto"/>
        <w:contextualSpacing/>
        <w:rPr>
          <w:rFonts w:eastAsia="Calibri"/>
          <w:color w:val="000000" w:themeColor="text1"/>
        </w:rPr>
      </w:pPr>
      <w:r w:rsidRPr="00B83045">
        <w:rPr>
          <w:rFonts w:eastAsia="Calibri"/>
          <w:color w:val="000000" w:themeColor="text1"/>
        </w:rPr>
        <w:t>Isolation</w:t>
      </w:r>
    </w:p>
    <w:p w14:paraId="7BBF5FD9" w14:textId="77777777" w:rsidR="00142C89" w:rsidRPr="00B83045" w:rsidRDefault="00142C89" w:rsidP="00A07814">
      <w:pPr>
        <w:numPr>
          <w:ilvl w:val="0"/>
          <w:numId w:val="14"/>
        </w:numPr>
        <w:spacing w:after="160" w:line="259" w:lineRule="auto"/>
        <w:contextualSpacing/>
        <w:rPr>
          <w:rFonts w:eastAsia="Calibri"/>
          <w:color w:val="000000" w:themeColor="text1"/>
        </w:rPr>
      </w:pPr>
      <w:r w:rsidRPr="00B83045">
        <w:rPr>
          <w:rFonts w:eastAsia="Calibri"/>
          <w:color w:val="000000" w:themeColor="text1"/>
        </w:rPr>
        <w:t>Withdrawal</w:t>
      </w:r>
    </w:p>
    <w:p w14:paraId="5E99A6E6" w14:textId="77777777" w:rsidR="00142C89" w:rsidRPr="00B83045" w:rsidRDefault="00142C89" w:rsidP="00A07814">
      <w:pPr>
        <w:numPr>
          <w:ilvl w:val="0"/>
          <w:numId w:val="14"/>
        </w:numPr>
        <w:spacing w:after="160" w:line="259" w:lineRule="auto"/>
        <w:contextualSpacing/>
        <w:rPr>
          <w:rFonts w:eastAsia="Calibri"/>
          <w:color w:val="000000" w:themeColor="text1"/>
        </w:rPr>
      </w:pPr>
      <w:r w:rsidRPr="00B83045">
        <w:rPr>
          <w:rFonts w:eastAsia="Calibri"/>
          <w:color w:val="000000" w:themeColor="text1"/>
        </w:rPr>
        <w:t>Unusual accidents/incidents</w:t>
      </w:r>
    </w:p>
    <w:p w14:paraId="47A4B845" w14:textId="698AAE4D" w:rsidR="00142C89" w:rsidRPr="00B83045" w:rsidRDefault="00142C89" w:rsidP="00A07814">
      <w:pPr>
        <w:numPr>
          <w:ilvl w:val="0"/>
          <w:numId w:val="14"/>
        </w:numPr>
        <w:spacing w:after="160" w:line="259" w:lineRule="auto"/>
        <w:contextualSpacing/>
        <w:rPr>
          <w:rFonts w:eastAsia="Calibri"/>
          <w:color w:val="000000" w:themeColor="text1"/>
        </w:rPr>
      </w:pPr>
      <w:r w:rsidRPr="00B83045">
        <w:rPr>
          <w:rFonts w:eastAsia="Calibri"/>
          <w:color w:val="000000" w:themeColor="text1"/>
        </w:rPr>
        <w:t xml:space="preserve">Unusual behavior, moods, or appearance </w:t>
      </w:r>
    </w:p>
    <w:p w14:paraId="153E0C6E" w14:textId="77777777" w:rsidR="00142C89" w:rsidRPr="00B83045" w:rsidRDefault="00142C89" w:rsidP="00A07814">
      <w:pPr>
        <w:numPr>
          <w:ilvl w:val="0"/>
          <w:numId w:val="14"/>
        </w:numPr>
        <w:spacing w:after="160" w:line="259" w:lineRule="auto"/>
        <w:contextualSpacing/>
        <w:rPr>
          <w:rFonts w:eastAsia="Calibri"/>
          <w:color w:val="000000" w:themeColor="text1"/>
        </w:rPr>
      </w:pPr>
      <w:r w:rsidRPr="00B83045">
        <w:rPr>
          <w:rFonts w:eastAsia="Calibri"/>
          <w:color w:val="000000" w:themeColor="text1"/>
        </w:rPr>
        <w:t>Changes in motor functioning (such as gait disturbances, impaired dexterity, drowsiness, sleepiness)</w:t>
      </w:r>
    </w:p>
    <w:p w14:paraId="086F97E1" w14:textId="77777777" w:rsidR="00142C89" w:rsidRPr="00B83045" w:rsidRDefault="00142C89" w:rsidP="00A07814">
      <w:pPr>
        <w:numPr>
          <w:ilvl w:val="0"/>
          <w:numId w:val="14"/>
        </w:numPr>
        <w:spacing w:after="160" w:line="259" w:lineRule="auto"/>
        <w:contextualSpacing/>
        <w:rPr>
          <w:rFonts w:eastAsia="Calibri"/>
          <w:color w:val="000000" w:themeColor="text1"/>
        </w:rPr>
      </w:pPr>
      <w:r w:rsidRPr="00B83045">
        <w:rPr>
          <w:rFonts w:eastAsia="Calibri"/>
          <w:color w:val="000000" w:themeColor="text1"/>
        </w:rPr>
        <w:t>Changes and/or deterioration in personal hygiene</w:t>
      </w:r>
    </w:p>
    <w:p w14:paraId="099361AA" w14:textId="77777777" w:rsidR="00142C89" w:rsidRPr="00B83045" w:rsidRDefault="00142C89" w:rsidP="00142C89">
      <w:pPr>
        <w:spacing w:after="160" w:line="259" w:lineRule="auto"/>
        <w:ind w:left="720"/>
        <w:contextualSpacing/>
        <w:jc w:val="both"/>
        <w:rPr>
          <w:rFonts w:eastAsia="Calibri"/>
          <w:color w:val="000000" w:themeColor="text1"/>
        </w:rPr>
      </w:pPr>
    </w:p>
    <w:p w14:paraId="76167672" w14:textId="78569072" w:rsidR="00142C89" w:rsidRPr="00B83045" w:rsidRDefault="00142C89" w:rsidP="00142C89">
      <w:pPr>
        <w:spacing w:after="160" w:line="259" w:lineRule="auto"/>
        <w:rPr>
          <w:rFonts w:eastAsia="Calibri"/>
          <w:color w:val="000000" w:themeColor="text1"/>
        </w:rPr>
      </w:pPr>
      <w:r w:rsidRPr="00B83045">
        <w:rPr>
          <w:rFonts w:eastAsia="Calibri"/>
          <w:color w:val="000000" w:themeColor="text1"/>
        </w:rPr>
        <w:t xml:space="preserve">In the event a drug screen is required based upon suspicious behavior of a student, the program director or designee must inform the Dean through the Dean’s representative for the Committee on Ethical and Professional Conduct. </w:t>
      </w:r>
    </w:p>
    <w:p w14:paraId="56CADC63" w14:textId="3D67BA04" w:rsidR="00142C89" w:rsidRPr="00B83045" w:rsidRDefault="00142C89" w:rsidP="00142C89">
      <w:pPr>
        <w:spacing w:after="160" w:line="259" w:lineRule="auto"/>
        <w:rPr>
          <w:rFonts w:eastAsia="Calibri"/>
          <w:color w:val="000000" w:themeColor="text1"/>
        </w:rPr>
      </w:pPr>
      <w:r w:rsidRPr="00B83045">
        <w:rPr>
          <w:rFonts w:eastAsia="Calibri"/>
          <w:color w:val="000000" w:themeColor="text1"/>
        </w:rPr>
        <w:t>The student may not attend class, practicum</w:t>
      </w:r>
      <w:r w:rsidR="00547D4C" w:rsidRPr="00B83045">
        <w:rPr>
          <w:rFonts w:eastAsia="Calibri"/>
          <w:color w:val="000000" w:themeColor="text1"/>
        </w:rPr>
        <w:t>, clinical rotation, internship</w:t>
      </w:r>
      <w:r w:rsidRPr="00B83045">
        <w:rPr>
          <w:rFonts w:eastAsia="Calibri"/>
          <w:color w:val="000000" w:themeColor="text1"/>
        </w:rPr>
        <w:t>, or any other program related activity until approval is granted by the Program Director. Such approval can only be granted after reviewing the drug screen results and verifying that they are negative and/or otherwise cleared. A positive drug screen will result in the enforcement of appropriate actions and penalties, as per this policy.</w:t>
      </w:r>
    </w:p>
    <w:p w14:paraId="3F75AE3D" w14:textId="6AF3DD49" w:rsidR="00142C89" w:rsidRPr="00B83045" w:rsidRDefault="00142C89" w:rsidP="00142C89">
      <w:pPr>
        <w:spacing w:after="160" w:line="259" w:lineRule="auto"/>
        <w:rPr>
          <w:rFonts w:eastAsia="Calibri"/>
          <w:color w:val="000000" w:themeColor="text1"/>
        </w:rPr>
      </w:pPr>
      <w:r w:rsidRPr="00B83045">
        <w:rPr>
          <w:rFonts w:eastAsia="Calibri"/>
          <w:color w:val="000000" w:themeColor="text1"/>
        </w:rPr>
        <w:t>Failure to agree to, or show up for, such testing is considered admission of student’s drug use and failure to comply with this policy, and will be sufficient cause for implementation of any and/or all sanctions/consequences allowed as per this policy. If the</w:t>
      </w:r>
      <w:r w:rsidR="00547D4C" w:rsidRPr="00B83045">
        <w:rPr>
          <w:rFonts w:eastAsia="Calibri"/>
          <w:color w:val="000000" w:themeColor="text1"/>
        </w:rPr>
        <w:t xml:space="preserve"> student refuses to test, they are</w:t>
      </w:r>
      <w:r w:rsidRPr="00B83045">
        <w:rPr>
          <w:rFonts w:eastAsia="Calibri"/>
          <w:color w:val="000000" w:themeColor="text1"/>
        </w:rPr>
        <w:t xml:space="preserve"> required to sign a statement to that effect. Failure to test when required, or refusal to sign the refusal to test statement, is grounds for immediate dismissal from the program and referral to the Director of Advocacy and Accountability. </w:t>
      </w:r>
    </w:p>
    <w:p w14:paraId="7E5F6F11" w14:textId="10625EEB" w:rsidR="006F113E" w:rsidRPr="006F113E" w:rsidRDefault="00AB43F6" w:rsidP="006F113E">
      <w:pPr>
        <w:pStyle w:val="Heading1"/>
      </w:pPr>
      <w:bookmarkStart w:id="247" w:name="_Toc238027184"/>
      <w:bookmarkStart w:id="248" w:name="_Toc238030631"/>
      <w:bookmarkStart w:id="249" w:name="_Toc238117300"/>
      <w:r w:rsidRPr="001C2E9C">
        <w:rPr>
          <w:sz w:val="26"/>
          <w:szCs w:val="26"/>
        </w:rPr>
        <w:t>Speech-Language Pathology</w:t>
      </w:r>
      <w:r w:rsidR="00EF03AD" w:rsidRPr="001C2E9C">
        <w:rPr>
          <w:sz w:val="26"/>
          <w:szCs w:val="26"/>
        </w:rPr>
        <w:t xml:space="preserve"> </w:t>
      </w:r>
      <w:r w:rsidR="00E43297" w:rsidRPr="001C2E9C">
        <w:rPr>
          <w:sz w:val="26"/>
          <w:szCs w:val="26"/>
        </w:rPr>
        <w:t>General Dress Code</w:t>
      </w:r>
      <w:bookmarkEnd w:id="247"/>
      <w:bookmarkEnd w:id="248"/>
      <w:bookmarkEnd w:id="249"/>
    </w:p>
    <w:p w14:paraId="09DD0416" w14:textId="6C5D3D3A" w:rsidR="00E43297" w:rsidRPr="00B83045" w:rsidRDefault="00E94A51" w:rsidP="00A07814">
      <w:pPr>
        <w:pStyle w:val="ListParagraph"/>
        <w:numPr>
          <w:ilvl w:val="0"/>
          <w:numId w:val="28"/>
        </w:numPr>
        <w:rPr>
          <w:b/>
          <w:color w:val="000000" w:themeColor="text1"/>
        </w:rPr>
      </w:pPr>
      <w:r w:rsidRPr="00B83045">
        <w:rPr>
          <w:color w:val="000000" w:themeColor="text1"/>
        </w:rPr>
        <w:t>Professional behavior and professional attire are expected in the classroom and clinic at all times (regardless of location of either). These expectations will be supported by the faculty</w:t>
      </w:r>
      <w:r w:rsidR="000D3607" w:rsidRPr="00B83045">
        <w:rPr>
          <w:color w:val="000000" w:themeColor="text1"/>
        </w:rPr>
        <w:t xml:space="preserve"> and </w:t>
      </w:r>
      <w:r w:rsidR="00534DF6" w:rsidRPr="00B83045">
        <w:rPr>
          <w:color w:val="000000" w:themeColor="text1"/>
        </w:rPr>
        <w:t>staff</w:t>
      </w:r>
      <w:r w:rsidR="000D3607" w:rsidRPr="00B83045">
        <w:rPr>
          <w:color w:val="000000" w:themeColor="text1"/>
        </w:rPr>
        <w:t xml:space="preserve">. </w:t>
      </w:r>
    </w:p>
    <w:p w14:paraId="2C804540" w14:textId="2FB4A1DD" w:rsidR="0095267B" w:rsidRPr="00B83045" w:rsidRDefault="0095267B" w:rsidP="00A07814">
      <w:pPr>
        <w:pStyle w:val="ListParagraph"/>
        <w:numPr>
          <w:ilvl w:val="0"/>
          <w:numId w:val="28"/>
        </w:numPr>
        <w:rPr>
          <w:b/>
          <w:color w:val="000000" w:themeColor="text1"/>
        </w:rPr>
      </w:pPr>
      <w:r w:rsidRPr="00B83045">
        <w:rPr>
          <w:color w:val="000000" w:themeColor="text1"/>
        </w:rPr>
        <w:t xml:space="preserve">All </w:t>
      </w:r>
      <w:r w:rsidR="00AB43F6" w:rsidRPr="00B83045">
        <w:rPr>
          <w:color w:val="000000" w:themeColor="text1"/>
        </w:rPr>
        <w:t>Speech-Language Pathology</w:t>
      </w:r>
      <w:r w:rsidRPr="00B83045">
        <w:rPr>
          <w:color w:val="000000" w:themeColor="text1"/>
        </w:rPr>
        <w:t xml:space="preserve"> Graduate Student Clinicians must wear the adopted and approved clinical attire (i.e., uniform) when working with </w:t>
      </w:r>
      <w:r w:rsidRPr="00B83045">
        <w:rPr>
          <w:color w:val="000000" w:themeColor="text1"/>
          <w:u w:val="single"/>
        </w:rPr>
        <w:t>clients</w:t>
      </w:r>
      <w:r w:rsidR="006655C5" w:rsidRPr="00B83045">
        <w:rPr>
          <w:color w:val="000000" w:themeColor="text1"/>
        </w:rPr>
        <w:t xml:space="preserve"> </w:t>
      </w:r>
      <w:r w:rsidRPr="00B83045">
        <w:rPr>
          <w:color w:val="000000" w:themeColor="text1"/>
        </w:rPr>
        <w:t xml:space="preserve">or when </w:t>
      </w:r>
      <w:r w:rsidRPr="00B83045">
        <w:rPr>
          <w:color w:val="000000" w:themeColor="text1"/>
          <w:u w:val="single"/>
        </w:rPr>
        <w:t>representing</w:t>
      </w:r>
      <w:r w:rsidRPr="00B83045">
        <w:rPr>
          <w:color w:val="000000" w:themeColor="text1"/>
        </w:rPr>
        <w:t xml:space="preserve"> the Clinic or program at other service functions. </w:t>
      </w:r>
    </w:p>
    <w:p w14:paraId="209CD52F" w14:textId="79ED0953" w:rsidR="0095267B" w:rsidRPr="00B83045" w:rsidRDefault="0095267B" w:rsidP="00A07814">
      <w:pPr>
        <w:pStyle w:val="ListParagraph"/>
        <w:numPr>
          <w:ilvl w:val="0"/>
          <w:numId w:val="28"/>
        </w:numPr>
        <w:rPr>
          <w:b/>
          <w:color w:val="000000" w:themeColor="text1"/>
        </w:rPr>
      </w:pPr>
      <w:r w:rsidRPr="00B83045">
        <w:rPr>
          <w:color w:val="000000" w:themeColor="text1"/>
        </w:rPr>
        <w:t xml:space="preserve">Students are to wear solid black scrubs with no other visible colors </w:t>
      </w:r>
      <w:r w:rsidR="00701C6B" w:rsidRPr="00B83045">
        <w:rPr>
          <w:color w:val="000000" w:themeColor="text1"/>
        </w:rPr>
        <w:t>on trim or piping</w:t>
      </w:r>
      <w:r w:rsidR="00547D4C" w:rsidRPr="00B83045">
        <w:rPr>
          <w:color w:val="000000" w:themeColor="text1"/>
        </w:rPr>
        <w:t>. The scrub top must be V-neck, short sleeve</w:t>
      </w:r>
      <w:r w:rsidR="00701C6B" w:rsidRPr="00B83045">
        <w:rPr>
          <w:color w:val="000000" w:themeColor="text1"/>
        </w:rPr>
        <w:t xml:space="preserve"> and loose fitting. Pants should also be loose fitting. A plain black scrub jacket may be worn over the uniform. Any uniforms, other than the styles and colors designated in this policy, are unacceptable. </w:t>
      </w:r>
    </w:p>
    <w:p w14:paraId="6C5AA104" w14:textId="0CE8684B" w:rsidR="00701C6B" w:rsidRPr="00B83045" w:rsidRDefault="00701C6B" w:rsidP="00A07814">
      <w:pPr>
        <w:pStyle w:val="ListParagraph"/>
        <w:numPr>
          <w:ilvl w:val="0"/>
          <w:numId w:val="28"/>
        </w:numPr>
        <w:rPr>
          <w:b/>
          <w:color w:val="000000" w:themeColor="text1"/>
        </w:rPr>
      </w:pPr>
      <w:r w:rsidRPr="00B83045">
        <w:rPr>
          <w:color w:val="000000" w:themeColor="text1"/>
        </w:rPr>
        <w:t xml:space="preserve">A </w:t>
      </w:r>
      <w:r w:rsidR="00AB43F6" w:rsidRPr="00B83045">
        <w:rPr>
          <w:color w:val="000000" w:themeColor="text1"/>
        </w:rPr>
        <w:t>Speech-Language Pathology</w:t>
      </w:r>
      <w:r w:rsidRPr="00B83045">
        <w:rPr>
          <w:color w:val="000000" w:themeColor="text1"/>
        </w:rPr>
        <w:t xml:space="preserve"> patch must be purchased from Monograms Unlimited on Forsythe Avenue in Monroe and attached to the left sleeve of the uniform top. The patches are approximately $</w:t>
      </w:r>
      <w:r w:rsidR="00E62E85" w:rsidRPr="00B83045">
        <w:rPr>
          <w:color w:val="000000" w:themeColor="text1"/>
        </w:rPr>
        <w:t>15</w:t>
      </w:r>
      <w:r w:rsidRPr="00B83045">
        <w:rPr>
          <w:color w:val="000000" w:themeColor="text1"/>
        </w:rPr>
        <w:t xml:space="preserve"> each. Monograms Unlimited may attach the patch for an additional fee.</w:t>
      </w:r>
    </w:p>
    <w:p w14:paraId="4FDACFDC" w14:textId="1B02E315" w:rsidR="00701C6B" w:rsidRPr="00B83045" w:rsidRDefault="00701C6B" w:rsidP="00A07814">
      <w:pPr>
        <w:pStyle w:val="ListParagraph"/>
        <w:numPr>
          <w:ilvl w:val="0"/>
          <w:numId w:val="28"/>
        </w:numPr>
        <w:rPr>
          <w:color w:val="000000" w:themeColor="text1"/>
        </w:rPr>
      </w:pPr>
      <w:r w:rsidRPr="00B83045">
        <w:rPr>
          <w:color w:val="000000" w:themeColor="text1"/>
        </w:rPr>
        <w:t xml:space="preserve">Professional appearance and behavior </w:t>
      </w:r>
      <w:r w:rsidR="00746034">
        <w:rPr>
          <w:color w:val="000000" w:themeColor="text1"/>
        </w:rPr>
        <w:t>are</w:t>
      </w:r>
      <w:r w:rsidRPr="00B83045">
        <w:rPr>
          <w:color w:val="000000" w:themeColor="text1"/>
        </w:rPr>
        <w:t xml:space="preserve"> mandatory. </w:t>
      </w:r>
    </w:p>
    <w:p w14:paraId="07185D8A" w14:textId="70AD81E8" w:rsidR="00701C6B" w:rsidRPr="00B83045" w:rsidRDefault="00701C6B" w:rsidP="00A07814">
      <w:pPr>
        <w:pStyle w:val="ListParagraph"/>
        <w:numPr>
          <w:ilvl w:val="0"/>
          <w:numId w:val="28"/>
        </w:numPr>
        <w:rPr>
          <w:color w:val="000000" w:themeColor="text1"/>
        </w:rPr>
      </w:pPr>
      <w:r w:rsidRPr="00B83045">
        <w:rPr>
          <w:color w:val="000000" w:themeColor="text1"/>
        </w:rPr>
        <w:t>Proper body hygiene is essential. In addition, there should be no malodorous smell of smoke apparent on the uniform. Smoking in uniform must be done in designated areas only</w:t>
      </w:r>
      <w:r w:rsidR="00451A00" w:rsidRPr="00B83045">
        <w:rPr>
          <w:color w:val="000000" w:themeColor="text1"/>
        </w:rPr>
        <w:t xml:space="preserve">, but smoking while in uniform is strongly discouraged. </w:t>
      </w:r>
    </w:p>
    <w:p w14:paraId="5BBAFDA2" w14:textId="70FB69F5" w:rsidR="00451A00" w:rsidRPr="00B83045" w:rsidRDefault="00451A00" w:rsidP="00A07814">
      <w:pPr>
        <w:pStyle w:val="ListParagraph"/>
        <w:numPr>
          <w:ilvl w:val="0"/>
          <w:numId w:val="28"/>
        </w:numPr>
        <w:rPr>
          <w:color w:val="000000" w:themeColor="text1"/>
        </w:rPr>
      </w:pPr>
      <w:r w:rsidRPr="00B83045">
        <w:rPr>
          <w:color w:val="000000" w:themeColor="text1"/>
        </w:rPr>
        <w:t xml:space="preserve">Strong cologne/perfume is discouraged to avoid disruption to clients, peers, or other personnel. </w:t>
      </w:r>
    </w:p>
    <w:p w14:paraId="072AD1FF" w14:textId="2F8421A3" w:rsidR="004F4FAD" w:rsidRPr="00B83045" w:rsidRDefault="00451A00" w:rsidP="00A07814">
      <w:pPr>
        <w:pStyle w:val="ListParagraph"/>
        <w:numPr>
          <w:ilvl w:val="0"/>
          <w:numId w:val="28"/>
        </w:numPr>
        <w:rPr>
          <w:color w:val="000000" w:themeColor="text1"/>
        </w:rPr>
      </w:pPr>
      <w:r w:rsidRPr="00B83045">
        <w:rPr>
          <w:color w:val="000000" w:themeColor="text1"/>
        </w:rPr>
        <w:t xml:space="preserve">Visible and/or distracting tattoos are strongly discouraged. </w:t>
      </w:r>
    </w:p>
    <w:p w14:paraId="7B0B2D33" w14:textId="2A5D51AD" w:rsidR="00451A00" w:rsidRPr="00B83045" w:rsidRDefault="00451A00" w:rsidP="00A07814">
      <w:pPr>
        <w:pStyle w:val="ListParagraph"/>
        <w:numPr>
          <w:ilvl w:val="0"/>
          <w:numId w:val="28"/>
        </w:numPr>
        <w:rPr>
          <w:color w:val="000000" w:themeColor="text1"/>
        </w:rPr>
      </w:pPr>
      <w:r w:rsidRPr="00B83045">
        <w:rPr>
          <w:color w:val="000000" w:themeColor="text1"/>
        </w:rPr>
        <w:t xml:space="preserve">Fingernails that are distracting (length, color) should be avoided. </w:t>
      </w:r>
    </w:p>
    <w:p w14:paraId="59131D5B" w14:textId="1087CB74" w:rsidR="00451A00" w:rsidRPr="00B83045" w:rsidRDefault="008624EB" w:rsidP="00A07814">
      <w:pPr>
        <w:pStyle w:val="ListParagraph"/>
        <w:numPr>
          <w:ilvl w:val="0"/>
          <w:numId w:val="28"/>
        </w:numPr>
        <w:rPr>
          <w:color w:val="000000" w:themeColor="text1"/>
        </w:rPr>
      </w:pPr>
      <w:r w:rsidRPr="00B83045">
        <w:rPr>
          <w:color w:val="000000" w:themeColor="text1"/>
        </w:rPr>
        <w:t>Hair should be neat and clean.</w:t>
      </w:r>
    </w:p>
    <w:p w14:paraId="78415026" w14:textId="6362190E" w:rsidR="00451A00" w:rsidRPr="00B83045" w:rsidRDefault="00451A00" w:rsidP="00A07814">
      <w:pPr>
        <w:pStyle w:val="ListParagraph"/>
        <w:numPr>
          <w:ilvl w:val="0"/>
          <w:numId w:val="28"/>
        </w:numPr>
        <w:rPr>
          <w:color w:val="000000" w:themeColor="text1"/>
        </w:rPr>
      </w:pPr>
      <w:r w:rsidRPr="00B83045">
        <w:rPr>
          <w:color w:val="000000" w:themeColor="text1"/>
        </w:rPr>
        <w:t xml:space="preserve">Beards must be neatly trimmed. </w:t>
      </w:r>
    </w:p>
    <w:p w14:paraId="784D16C3" w14:textId="58CE5499" w:rsidR="00451A00" w:rsidRPr="00B83045" w:rsidRDefault="00451A00" w:rsidP="00A07814">
      <w:pPr>
        <w:pStyle w:val="ListParagraph"/>
        <w:numPr>
          <w:ilvl w:val="0"/>
          <w:numId w:val="28"/>
        </w:numPr>
        <w:rPr>
          <w:color w:val="000000" w:themeColor="text1"/>
        </w:rPr>
      </w:pPr>
      <w:r w:rsidRPr="00B83045">
        <w:rPr>
          <w:color w:val="000000" w:themeColor="text1"/>
        </w:rPr>
        <w:t>Scrubs must be clean</w:t>
      </w:r>
      <w:r w:rsidR="008624EB" w:rsidRPr="00B83045">
        <w:rPr>
          <w:color w:val="000000" w:themeColor="text1"/>
        </w:rPr>
        <w:t xml:space="preserve"> and </w:t>
      </w:r>
      <w:r w:rsidR="00534DF6" w:rsidRPr="00B83045">
        <w:rPr>
          <w:color w:val="000000" w:themeColor="text1"/>
        </w:rPr>
        <w:t>properly hemmed (not dragging the ground).</w:t>
      </w:r>
      <w:r w:rsidRPr="00B83045">
        <w:rPr>
          <w:color w:val="000000" w:themeColor="text1"/>
        </w:rPr>
        <w:t xml:space="preserve"> </w:t>
      </w:r>
    </w:p>
    <w:p w14:paraId="4C5F2E12" w14:textId="2F0B1A10" w:rsidR="00451A00" w:rsidRPr="00B83045" w:rsidRDefault="00451A00" w:rsidP="00A07814">
      <w:pPr>
        <w:pStyle w:val="ListParagraph"/>
        <w:numPr>
          <w:ilvl w:val="0"/>
          <w:numId w:val="28"/>
        </w:numPr>
        <w:rPr>
          <w:color w:val="000000" w:themeColor="text1"/>
        </w:rPr>
      </w:pPr>
      <w:r w:rsidRPr="00B83045">
        <w:rPr>
          <w:color w:val="000000" w:themeColor="text1"/>
        </w:rPr>
        <w:t>Scrub pants must ride at the waist when seated.</w:t>
      </w:r>
    </w:p>
    <w:p w14:paraId="7D1828AB" w14:textId="1F4F58F6" w:rsidR="00451A00" w:rsidRPr="00B83045" w:rsidRDefault="00451A00" w:rsidP="00A07814">
      <w:pPr>
        <w:pStyle w:val="ListParagraph"/>
        <w:numPr>
          <w:ilvl w:val="0"/>
          <w:numId w:val="28"/>
        </w:numPr>
        <w:rPr>
          <w:color w:val="000000" w:themeColor="text1"/>
        </w:rPr>
      </w:pPr>
      <w:r w:rsidRPr="00B83045">
        <w:rPr>
          <w:color w:val="000000" w:themeColor="text1"/>
        </w:rPr>
        <w:t>Uniform shoes should be non-distracting, preferably black, gray, or white athletic shoe</w:t>
      </w:r>
      <w:r w:rsidR="008624EB" w:rsidRPr="00B83045">
        <w:rPr>
          <w:color w:val="000000" w:themeColor="text1"/>
        </w:rPr>
        <w:t>s of leather or canvas material</w:t>
      </w:r>
      <w:r w:rsidRPr="00B83045">
        <w:rPr>
          <w:color w:val="000000" w:themeColor="text1"/>
        </w:rPr>
        <w:t xml:space="preserve">. Open-heeled, open-toe, flip-flops, non-supportive (e.g., Converse and Toms), clogs, or shoes with non-rubber soles are not allowed. </w:t>
      </w:r>
    </w:p>
    <w:p w14:paraId="66037730" w14:textId="65927053" w:rsidR="002E1703" w:rsidRPr="00B83045" w:rsidRDefault="002E1703" w:rsidP="00A07814">
      <w:pPr>
        <w:pStyle w:val="ListParagraph"/>
        <w:numPr>
          <w:ilvl w:val="0"/>
          <w:numId w:val="28"/>
        </w:numPr>
        <w:rPr>
          <w:color w:val="000000" w:themeColor="text1"/>
        </w:rPr>
      </w:pPr>
      <w:r w:rsidRPr="00B83045">
        <w:rPr>
          <w:color w:val="000000" w:themeColor="text1"/>
        </w:rPr>
        <w:t xml:space="preserve">Rings, bracelets, necklaces, and earrings should not be distracting (sound, color, size, etc.) and should complement the uniform color. </w:t>
      </w:r>
    </w:p>
    <w:p w14:paraId="3DEC162A" w14:textId="7E9065B8" w:rsidR="002E1703" w:rsidRPr="00B83045" w:rsidRDefault="00B72FBA" w:rsidP="00A07814">
      <w:pPr>
        <w:pStyle w:val="ListParagraph"/>
        <w:numPr>
          <w:ilvl w:val="0"/>
          <w:numId w:val="28"/>
        </w:numPr>
        <w:rPr>
          <w:color w:val="000000" w:themeColor="text1"/>
        </w:rPr>
      </w:pPr>
      <w:r>
        <w:rPr>
          <w:color w:val="000000" w:themeColor="text1"/>
        </w:rPr>
        <w:t>Distracting f</w:t>
      </w:r>
      <w:r w:rsidR="002E1703" w:rsidRPr="00B83045">
        <w:rPr>
          <w:color w:val="000000" w:themeColor="text1"/>
        </w:rPr>
        <w:t>acial or dermal (eyebrow</w:t>
      </w:r>
      <w:r>
        <w:rPr>
          <w:color w:val="000000" w:themeColor="text1"/>
        </w:rPr>
        <w:t>, nose</w:t>
      </w:r>
      <w:r w:rsidR="002E1703" w:rsidRPr="00B83045">
        <w:rPr>
          <w:color w:val="000000" w:themeColor="text1"/>
        </w:rPr>
        <w:t xml:space="preserve">) piercings are not allowed while in uniform. </w:t>
      </w:r>
      <w:r>
        <w:rPr>
          <w:color w:val="000000" w:themeColor="text1"/>
        </w:rPr>
        <w:t>Tongue and lip piercing</w:t>
      </w:r>
      <w:r w:rsidR="00746034">
        <w:rPr>
          <w:color w:val="000000" w:themeColor="text1"/>
        </w:rPr>
        <w:t>s</w:t>
      </w:r>
      <w:r>
        <w:rPr>
          <w:color w:val="000000" w:themeColor="text1"/>
        </w:rPr>
        <w:t xml:space="preserve"> are not allowed when</w:t>
      </w:r>
      <w:r w:rsidR="001F04FD">
        <w:rPr>
          <w:color w:val="000000" w:themeColor="text1"/>
        </w:rPr>
        <w:t xml:space="preserve"> in therapy sessions. </w:t>
      </w:r>
    </w:p>
    <w:p w14:paraId="6A7F9CA4" w14:textId="77777777" w:rsidR="00E43297" w:rsidRPr="00B83045" w:rsidRDefault="00E43297" w:rsidP="00BB34A4">
      <w:pPr>
        <w:pStyle w:val="BodyText2"/>
        <w:jc w:val="left"/>
        <w:rPr>
          <w:color w:val="000000" w:themeColor="text1"/>
        </w:rPr>
      </w:pPr>
    </w:p>
    <w:p w14:paraId="3CA93E48" w14:textId="0A7013EB" w:rsidR="00E43297" w:rsidRPr="00B91DB8" w:rsidRDefault="00E43297" w:rsidP="00B91DB8">
      <w:pPr>
        <w:pStyle w:val="Heading1"/>
        <w:rPr>
          <w:sz w:val="26"/>
          <w:szCs w:val="26"/>
        </w:rPr>
      </w:pPr>
      <w:bookmarkStart w:id="250" w:name="_Toc238027185"/>
      <w:bookmarkStart w:id="251" w:name="_Toc238030632"/>
      <w:bookmarkStart w:id="252" w:name="_Toc238117301"/>
      <w:r w:rsidRPr="00B91DB8">
        <w:rPr>
          <w:sz w:val="26"/>
          <w:szCs w:val="26"/>
        </w:rPr>
        <w:t>Student Safety</w:t>
      </w:r>
      <w:bookmarkEnd w:id="250"/>
      <w:bookmarkEnd w:id="251"/>
      <w:bookmarkEnd w:id="252"/>
    </w:p>
    <w:p w14:paraId="4B860317" w14:textId="4D05B8D4" w:rsidR="00E43297" w:rsidRPr="00B83045" w:rsidRDefault="00E43297" w:rsidP="00E43297">
      <w:pPr>
        <w:rPr>
          <w:color w:val="000000" w:themeColor="text1"/>
        </w:rPr>
      </w:pPr>
      <w:r w:rsidRPr="00B83045">
        <w:rPr>
          <w:color w:val="000000" w:themeColor="text1"/>
        </w:rPr>
        <w:t xml:space="preserve">It is the policy of the </w:t>
      </w:r>
      <w:r w:rsidR="00534DF6" w:rsidRPr="00B83045">
        <w:rPr>
          <w:color w:val="000000" w:themeColor="text1"/>
        </w:rPr>
        <w:t>SPLP Program</w:t>
      </w:r>
      <w:r w:rsidRPr="00B83045">
        <w:rPr>
          <w:color w:val="000000" w:themeColor="text1"/>
        </w:rPr>
        <w:t xml:space="preserve"> at</w:t>
      </w:r>
      <w:r w:rsidR="00547D4C" w:rsidRPr="00B83045">
        <w:rPr>
          <w:color w:val="000000" w:themeColor="text1"/>
        </w:rPr>
        <w:t xml:space="preserve"> the University of Louisiana </w:t>
      </w:r>
      <w:r w:rsidRPr="00B83045">
        <w:rPr>
          <w:color w:val="000000" w:themeColor="text1"/>
        </w:rPr>
        <w:t>Monroe that:</w:t>
      </w:r>
    </w:p>
    <w:p w14:paraId="579A0599" w14:textId="5CDE0B9B" w:rsidR="00E43297" w:rsidRPr="00B83045" w:rsidRDefault="00E43297" w:rsidP="00A07814">
      <w:pPr>
        <w:pStyle w:val="ListParagraph"/>
        <w:numPr>
          <w:ilvl w:val="0"/>
          <w:numId w:val="29"/>
        </w:numPr>
        <w:rPr>
          <w:color w:val="000000" w:themeColor="text1"/>
        </w:rPr>
      </w:pPr>
      <w:r w:rsidRPr="00B83045">
        <w:rPr>
          <w:color w:val="000000" w:themeColor="text1"/>
        </w:rPr>
        <w:t xml:space="preserve">The door to the student entrance of the </w:t>
      </w:r>
      <w:r w:rsidR="00534DF6" w:rsidRPr="00B83045">
        <w:rPr>
          <w:color w:val="000000" w:themeColor="text1"/>
        </w:rPr>
        <w:t xml:space="preserve">Clinic </w:t>
      </w:r>
      <w:r w:rsidRPr="00B83045">
        <w:rPr>
          <w:color w:val="000000" w:themeColor="text1"/>
        </w:rPr>
        <w:t>should remain closed</w:t>
      </w:r>
      <w:r w:rsidR="00B80B6D" w:rsidRPr="00B83045">
        <w:rPr>
          <w:color w:val="000000" w:themeColor="text1"/>
        </w:rPr>
        <w:t>,</w:t>
      </w:r>
      <w:r w:rsidRPr="00B83045">
        <w:rPr>
          <w:color w:val="000000" w:themeColor="text1"/>
        </w:rPr>
        <w:t xml:space="preserve"> locked</w:t>
      </w:r>
      <w:r w:rsidR="00534DF6" w:rsidRPr="00B83045">
        <w:rPr>
          <w:color w:val="000000" w:themeColor="text1"/>
        </w:rPr>
        <w:t>,</w:t>
      </w:r>
      <w:r w:rsidRPr="00B83045">
        <w:rPr>
          <w:color w:val="000000" w:themeColor="text1"/>
        </w:rPr>
        <w:t xml:space="preserve"> and accessible only with ULM IDs. Each semester the Clinic Director obtains authorization for the graduate students to use electronic access to enter the clinic. If students have difficulty opening the door with their ID, the </w:t>
      </w:r>
      <w:r w:rsidR="00EF03AD" w:rsidRPr="00B83045">
        <w:rPr>
          <w:color w:val="000000" w:themeColor="text1"/>
        </w:rPr>
        <w:t>C</w:t>
      </w:r>
      <w:r w:rsidRPr="00B83045">
        <w:rPr>
          <w:color w:val="000000" w:themeColor="text1"/>
        </w:rPr>
        <w:t xml:space="preserve">linic </w:t>
      </w:r>
      <w:r w:rsidR="00EF03AD" w:rsidRPr="00B83045">
        <w:rPr>
          <w:color w:val="000000" w:themeColor="text1"/>
        </w:rPr>
        <w:t>Di</w:t>
      </w:r>
      <w:r w:rsidRPr="00B83045">
        <w:rPr>
          <w:color w:val="000000" w:themeColor="text1"/>
        </w:rPr>
        <w:t xml:space="preserve">rector or </w:t>
      </w:r>
      <w:r w:rsidR="00EF03AD" w:rsidRPr="00B83045">
        <w:rPr>
          <w:color w:val="000000" w:themeColor="text1"/>
        </w:rPr>
        <w:t>P</w:t>
      </w:r>
      <w:r w:rsidRPr="00B83045">
        <w:rPr>
          <w:color w:val="000000" w:themeColor="text1"/>
        </w:rPr>
        <w:t xml:space="preserve">rogram </w:t>
      </w:r>
      <w:r w:rsidR="00EF03AD" w:rsidRPr="00B83045">
        <w:rPr>
          <w:color w:val="000000" w:themeColor="text1"/>
        </w:rPr>
        <w:t>D</w:t>
      </w:r>
      <w:r w:rsidRPr="00B83045">
        <w:rPr>
          <w:color w:val="000000" w:themeColor="text1"/>
        </w:rPr>
        <w:t xml:space="preserve">irector should be notified immediately. Likewise, if the door malfunctions and remains unlocked a report should be made to the </w:t>
      </w:r>
      <w:r w:rsidR="00EF03AD" w:rsidRPr="00B83045">
        <w:rPr>
          <w:color w:val="000000" w:themeColor="text1"/>
        </w:rPr>
        <w:t>P</w:t>
      </w:r>
      <w:r w:rsidRPr="00B83045">
        <w:rPr>
          <w:color w:val="000000" w:themeColor="text1"/>
        </w:rPr>
        <w:t xml:space="preserve">rogram </w:t>
      </w:r>
      <w:r w:rsidR="00EF03AD" w:rsidRPr="00B83045">
        <w:rPr>
          <w:color w:val="000000" w:themeColor="text1"/>
        </w:rPr>
        <w:t>D</w:t>
      </w:r>
      <w:r w:rsidRPr="00B83045">
        <w:rPr>
          <w:color w:val="000000" w:themeColor="text1"/>
        </w:rPr>
        <w:t xml:space="preserve">irector or </w:t>
      </w:r>
      <w:r w:rsidR="00EF03AD" w:rsidRPr="00B83045">
        <w:rPr>
          <w:color w:val="000000" w:themeColor="text1"/>
        </w:rPr>
        <w:t>C</w:t>
      </w:r>
      <w:r w:rsidRPr="00B83045">
        <w:rPr>
          <w:color w:val="000000" w:themeColor="text1"/>
        </w:rPr>
        <w:t xml:space="preserve">linic </w:t>
      </w:r>
      <w:r w:rsidR="00EF03AD" w:rsidRPr="00B83045">
        <w:rPr>
          <w:color w:val="000000" w:themeColor="text1"/>
        </w:rPr>
        <w:t>D</w:t>
      </w:r>
      <w:r w:rsidRPr="00B83045">
        <w:rPr>
          <w:color w:val="000000" w:themeColor="text1"/>
        </w:rPr>
        <w:t>irector immediately. The door is never to be propped open.</w:t>
      </w:r>
    </w:p>
    <w:p w14:paraId="1FAE22B2" w14:textId="4AC98D44" w:rsidR="00E43297" w:rsidRPr="00B83045" w:rsidRDefault="00E43297" w:rsidP="00A07814">
      <w:pPr>
        <w:pStyle w:val="ListParagraph"/>
        <w:numPr>
          <w:ilvl w:val="0"/>
          <w:numId w:val="29"/>
        </w:numPr>
        <w:rPr>
          <w:color w:val="000000" w:themeColor="text1"/>
        </w:rPr>
      </w:pPr>
      <w:r w:rsidRPr="00B83045">
        <w:rPr>
          <w:color w:val="000000" w:themeColor="text1"/>
        </w:rPr>
        <w:t>Students should exercise precautions when leaving the building (especially in the dark).</w:t>
      </w:r>
    </w:p>
    <w:p w14:paraId="7675D6D6" w14:textId="5400BE91" w:rsidR="00E43297" w:rsidRPr="00B83045" w:rsidRDefault="00E43297" w:rsidP="00A07814">
      <w:pPr>
        <w:pStyle w:val="ListParagraph"/>
        <w:numPr>
          <w:ilvl w:val="0"/>
          <w:numId w:val="29"/>
        </w:numPr>
        <w:rPr>
          <w:color w:val="000000" w:themeColor="text1"/>
        </w:rPr>
      </w:pPr>
      <w:r w:rsidRPr="00B83045">
        <w:rPr>
          <w:color w:val="000000" w:themeColor="text1"/>
        </w:rPr>
        <w:t xml:space="preserve">Always go to your car with a group. </w:t>
      </w:r>
    </w:p>
    <w:p w14:paraId="21BFB738" w14:textId="25DB31EE" w:rsidR="00E43297" w:rsidRPr="00B83045" w:rsidRDefault="00B80B6D" w:rsidP="00A07814">
      <w:pPr>
        <w:pStyle w:val="ListParagraph"/>
        <w:numPr>
          <w:ilvl w:val="0"/>
          <w:numId w:val="29"/>
        </w:numPr>
        <w:rPr>
          <w:color w:val="000000" w:themeColor="text1"/>
        </w:rPr>
      </w:pPr>
      <w:r w:rsidRPr="00B83045">
        <w:rPr>
          <w:color w:val="000000" w:themeColor="text1"/>
        </w:rPr>
        <w:t>Students are encouraged to c</w:t>
      </w:r>
      <w:r w:rsidR="30DBF916" w:rsidRPr="00B83045">
        <w:rPr>
          <w:color w:val="000000" w:themeColor="text1"/>
        </w:rPr>
        <w:t>ontact University Police Department (UPD) at</w:t>
      </w:r>
      <w:r w:rsidRPr="00B83045">
        <w:rPr>
          <w:color w:val="000000" w:themeColor="text1"/>
        </w:rPr>
        <w:t xml:space="preserve"> 342-5350 for </w:t>
      </w:r>
      <w:r w:rsidR="30DBF916" w:rsidRPr="00B83045">
        <w:rPr>
          <w:color w:val="000000" w:themeColor="text1"/>
        </w:rPr>
        <w:t>an escort</w:t>
      </w:r>
      <w:r w:rsidRPr="00B83045">
        <w:rPr>
          <w:color w:val="000000" w:themeColor="text1"/>
        </w:rPr>
        <w:t xml:space="preserve"> after dark</w:t>
      </w:r>
      <w:r w:rsidR="30DBF916" w:rsidRPr="00B83045">
        <w:rPr>
          <w:color w:val="000000" w:themeColor="text1"/>
        </w:rPr>
        <w:t>.</w:t>
      </w:r>
    </w:p>
    <w:p w14:paraId="73EFC849" w14:textId="658254AF" w:rsidR="00E43297" w:rsidRPr="00B83045" w:rsidRDefault="00E43297" w:rsidP="00A07814">
      <w:pPr>
        <w:pStyle w:val="ListParagraph"/>
        <w:numPr>
          <w:ilvl w:val="0"/>
          <w:numId w:val="29"/>
        </w:numPr>
        <w:rPr>
          <w:color w:val="000000" w:themeColor="text1"/>
        </w:rPr>
      </w:pPr>
      <w:r w:rsidRPr="00B83045">
        <w:rPr>
          <w:color w:val="000000" w:themeColor="text1"/>
        </w:rPr>
        <w:t xml:space="preserve">Download the free “ULM Safe App” from the App Store or Google Play. </w:t>
      </w:r>
    </w:p>
    <w:p w14:paraId="50E386E3" w14:textId="77777777" w:rsidR="00E43297" w:rsidRPr="00B83045" w:rsidRDefault="00E43297" w:rsidP="00E43297">
      <w:pPr>
        <w:pStyle w:val="BodyText2"/>
        <w:rPr>
          <w:color w:val="000000" w:themeColor="text1"/>
        </w:rPr>
      </w:pPr>
    </w:p>
    <w:p w14:paraId="43BAA1BC" w14:textId="77777777" w:rsidR="00E43297" w:rsidRPr="00B91DB8" w:rsidRDefault="00E43297" w:rsidP="00EF03AD">
      <w:pPr>
        <w:pStyle w:val="Heading1"/>
        <w:rPr>
          <w:b w:val="0"/>
          <w:bCs w:val="0"/>
          <w:color w:val="000000" w:themeColor="text1"/>
          <w:sz w:val="26"/>
          <w:szCs w:val="26"/>
        </w:rPr>
      </w:pPr>
      <w:bookmarkStart w:id="253" w:name="_Toc238027186"/>
      <w:bookmarkStart w:id="254" w:name="_Toc238030633"/>
      <w:bookmarkStart w:id="255" w:name="_Toc238117302"/>
      <w:r w:rsidRPr="00B91DB8">
        <w:rPr>
          <w:color w:val="000000" w:themeColor="text1"/>
          <w:sz w:val="26"/>
          <w:szCs w:val="26"/>
        </w:rPr>
        <w:t>Health/Safety/Emergencies/Immunizations/Liability Insurance</w:t>
      </w:r>
      <w:bookmarkEnd w:id="253"/>
      <w:bookmarkEnd w:id="254"/>
      <w:bookmarkEnd w:id="255"/>
    </w:p>
    <w:p w14:paraId="69DB7905" w14:textId="049B3284" w:rsidR="00E43297" w:rsidRPr="00B83045" w:rsidRDefault="00E43297" w:rsidP="00EF03AD">
      <w:pPr>
        <w:rPr>
          <w:color w:val="000000" w:themeColor="text1"/>
        </w:rPr>
      </w:pPr>
      <w:r w:rsidRPr="00B83045">
        <w:rPr>
          <w:color w:val="000000" w:themeColor="text1"/>
        </w:rPr>
        <w:t>As professional care providers, student clinicians must follow universal precautions to help prevent the spread of contagious diseases to clients and themselves. Although the risk of tra</w:t>
      </w:r>
      <w:r w:rsidR="00B80B6D" w:rsidRPr="00B83045">
        <w:rPr>
          <w:color w:val="000000" w:themeColor="text1"/>
        </w:rPr>
        <w:t>nsmission of blood</w:t>
      </w:r>
      <w:r w:rsidRPr="00B83045">
        <w:rPr>
          <w:color w:val="000000" w:themeColor="text1"/>
        </w:rPr>
        <w:t>borne pathogens (such as AIDS/HIV or hepatitis B) is extremely low, being aware of how to anticipate and respond to situations where you may encounter blood or bodily fluids contaminated with visible blood is necessary.</w:t>
      </w:r>
    </w:p>
    <w:p w14:paraId="23BE98D9" w14:textId="77777777" w:rsidR="00E43297" w:rsidRPr="00B83045" w:rsidRDefault="00E43297" w:rsidP="00EF03AD">
      <w:pPr>
        <w:rPr>
          <w:color w:val="000000" w:themeColor="text1"/>
        </w:rPr>
      </w:pPr>
    </w:p>
    <w:p w14:paraId="61FA831D" w14:textId="376A2B1D" w:rsidR="00E43297" w:rsidRPr="00B83045" w:rsidRDefault="30DBF916" w:rsidP="00EF03AD">
      <w:pPr>
        <w:rPr>
          <w:color w:val="000000" w:themeColor="text1"/>
        </w:rPr>
      </w:pPr>
      <w:r w:rsidRPr="00B83045">
        <w:rPr>
          <w:color w:val="000000" w:themeColor="text1"/>
        </w:rPr>
        <w:t>With this in mind, clinicians are advised to carefully review and follow the ULM Policy on Bloodborne Pathogens (</w:t>
      </w:r>
      <w:hyperlink r:id="rId53">
        <w:r w:rsidR="000B4D88" w:rsidRPr="00B83045">
          <w:rPr>
            <w:rStyle w:val="Hyperlink"/>
            <w:color w:val="000000" w:themeColor="text1"/>
          </w:rPr>
          <w:t>ULM Bloodborne Pathogens Policy</w:t>
        </w:r>
      </w:hyperlink>
      <w:r w:rsidRPr="00B83045">
        <w:rPr>
          <w:color w:val="000000" w:themeColor="text1"/>
        </w:rPr>
        <w:t>)</w:t>
      </w:r>
      <w:r w:rsidR="6A9174D1" w:rsidRPr="00B83045">
        <w:rPr>
          <w:color w:val="000000" w:themeColor="text1"/>
        </w:rPr>
        <w:t xml:space="preserve"> and the SPLP Policy on Disease Prevention. </w:t>
      </w:r>
      <w:r w:rsidRPr="00B83045">
        <w:rPr>
          <w:color w:val="000000" w:themeColor="text1"/>
        </w:rPr>
        <w:t xml:space="preserve">The Clinic maintains supplies for use by clinicians as needed.  These materials, including </w:t>
      </w:r>
      <w:r w:rsidR="00BE5518" w:rsidRPr="00B83045">
        <w:rPr>
          <w:color w:val="000000" w:themeColor="text1"/>
        </w:rPr>
        <w:t>gloves</w:t>
      </w:r>
      <w:r w:rsidRPr="00B83045">
        <w:rPr>
          <w:color w:val="000000" w:themeColor="text1"/>
        </w:rPr>
        <w:t xml:space="preserve">, tongue depressors, paper towels, tissues, </w:t>
      </w:r>
      <w:r w:rsidR="00BE5518" w:rsidRPr="00B83045">
        <w:rPr>
          <w:color w:val="000000" w:themeColor="text1"/>
        </w:rPr>
        <w:t xml:space="preserve">and alcohol prep pads, </w:t>
      </w:r>
      <w:r w:rsidRPr="00B83045">
        <w:rPr>
          <w:color w:val="000000" w:themeColor="text1"/>
        </w:rPr>
        <w:t>should be discarded after each use. A special cleaning solution, aerosol disinfectant, paper towels, and plastic trash bags are availa</w:t>
      </w:r>
      <w:r w:rsidR="00BE5518" w:rsidRPr="00B83045">
        <w:rPr>
          <w:color w:val="000000" w:themeColor="text1"/>
        </w:rPr>
        <w:t xml:space="preserve">ble for use by all clinicians. </w:t>
      </w:r>
      <w:r w:rsidRPr="00B83045">
        <w:rPr>
          <w:color w:val="000000" w:themeColor="text1"/>
        </w:rPr>
        <w:t>Tables</w:t>
      </w:r>
      <w:r w:rsidR="00BE5518" w:rsidRPr="00B83045">
        <w:rPr>
          <w:color w:val="000000" w:themeColor="text1"/>
        </w:rPr>
        <w:t>, therapy equipment, and therapy materials</w:t>
      </w:r>
      <w:r w:rsidRPr="00B83045">
        <w:rPr>
          <w:color w:val="000000" w:themeColor="text1"/>
        </w:rPr>
        <w:t xml:space="preserve"> that have been handled or mouthed should be cleaned after each session.  </w:t>
      </w:r>
    </w:p>
    <w:p w14:paraId="6284D7E9" w14:textId="77777777" w:rsidR="00E43297" w:rsidRPr="00B83045" w:rsidRDefault="00E43297" w:rsidP="00EF03AD">
      <w:pPr>
        <w:rPr>
          <w:color w:val="000000" w:themeColor="text1"/>
        </w:rPr>
      </w:pPr>
    </w:p>
    <w:p w14:paraId="1D5BE076" w14:textId="50EDB05E" w:rsidR="00E43297" w:rsidRPr="00B83045" w:rsidRDefault="00E43297" w:rsidP="00EF03AD">
      <w:pPr>
        <w:rPr>
          <w:color w:val="000000" w:themeColor="text1"/>
        </w:rPr>
      </w:pPr>
      <w:r w:rsidRPr="00B83045">
        <w:rPr>
          <w:color w:val="000000" w:themeColor="text1"/>
        </w:rPr>
        <w:t>Regular and appropriate handwashing by clinicians is essential. The use of non-water antibacterial gel on hands will also foster infection control when handwashing is not immediately available. Open wounds must be covered.</w:t>
      </w:r>
    </w:p>
    <w:p w14:paraId="62A909C6" w14:textId="77777777" w:rsidR="00BE5518" w:rsidRPr="00B83045" w:rsidRDefault="00BE5518" w:rsidP="00EF03AD">
      <w:pPr>
        <w:rPr>
          <w:color w:val="000000" w:themeColor="text1"/>
        </w:rPr>
      </w:pPr>
    </w:p>
    <w:p w14:paraId="7A0CF1CF" w14:textId="4993EBC0" w:rsidR="00E43297" w:rsidRPr="00B83045" w:rsidRDefault="00E43297" w:rsidP="00EF03AD">
      <w:pPr>
        <w:pStyle w:val="BodyText"/>
        <w:spacing w:after="0"/>
        <w:rPr>
          <w:bCs/>
          <w:color w:val="000000" w:themeColor="text1"/>
        </w:rPr>
      </w:pPr>
      <w:r w:rsidRPr="00B83045">
        <w:rPr>
          <w:bCs/>
          <w:color w:val="000000" w:themeColor="text1"/>
        </w:rPr>
        <w:t>Additional protect</w:t>
      </w:r>
      <w:r w:rsidR="00547D4C" w:rsidRPr="00B83045">
        <w:rPr>
          <w:bCs/>
          <w:color w:val="000000" w:themeColor="text1"/>
        </w:rPr>
        <w:t xml:space="preserve">ive equipment </w:t>
      </w:r>
      <w:r w:rsidRPr="00B83045">
        <w:rPr>
          <w:bCs/>
          <w:color w:val="000000" w:themeColor="text1"/>
        </w:rPr>
        <w:t>is readily accessible in the Clinic for use by student clinicians, faculty, and staff who are exposed to other potentially infectious bodily fluids, waste, etc.  A red bag is available in the kit for disposal of consumable contaminated items. This bag will be disposed of following university policy.</w:t>
      </w:r>
    </w:p>
    <w:p w14:paraId="5DA58BA8" w14:textId="77777777" w:rsidR="00E43297" w:rsidRPr="00B83045" w:rsidRDefault="00E43297" w:rsidP="00EF03AD">
      <w:pPr>
        <w:rPr>
          <w:color w:val="000000" w:themeColor="text1"/>
        </w:rPr>
      </w:pPr>
    </w:p>
    <w:p w14:paraId="32EB96CE" w14:textId="4883884C" w:rsidR="00E43297" w:rsidRPr="00B83045" w:rsidRDefault="30DBF916" w:rsidP="00EF03AD">
      <w:pPr>
        <w:rPr>
          <w:color w:val="000000" w:themeColor="text1"/>
        </w:rPr>
      </w:pPr>
      <w:r w:rsidRPr="00B83045">
        <w:rPr>
          <w:color w:val="000000" w:themeColor="text1"/>
        </w:rPr>
        <w:t xml:space="preserve">For more specific precautions as they relate to Speech-Language Pathologists, refer to the website for the Center for Disease Control </w:t>
      </w:r>
      <w:hyperlink r:id="rId54">
        <w:r w:rsidR="000B4D88" w:rsidRPr="00B83045">
          <w:rPr>
            <w:rStyle w:val="Hyperlink"/>
            <w:color w:val="000000" w:themeColor="text1"/>
          </w:rPr>
          <w:t>CDC</w:t>
        </w:r>
      </w:hyperlink>
      <w:r w:rsidR="6837706F" w:rsidRPr="00B83045">
        <w:rPr>
          <w:color w:val="000000" w:themeColor="text1"/>
        </w:rPr>
        <w:t>. The</w:t>
      </w:r>
      <w:r w:rsidRPr="00B83045">
        <w:rPr>
          <w:color w:val="000000" w:themeColor="text1"/>
        </w:rPr>
        <w:t xml:space="preserve"> nurses at the ULM Affinity Clinic are also a resource for questions regarding infection control, etc.</w:t>
      </w:r>
    </w:p>
    <w:p w14:paraId="4920C741" w14:textId="77777777" w:rsidR="00E43297" w:rsidRPr="00B83045" w:rsidRDefault="00E43297" w:rsidP="00EF03AD">
      <w:pPr>
        <w:rPr>
          <w:color w:val="000000" w:themeColor="text1"/>
          <w:u w:val="single"/>
        </w:rPr>
      </w:pPr>
    </w:p>
    <w:p w14:paraId="62D77426" w14:textId="4AC80A47" w:rsidR="00E43297" w:rsidRPr="00B83045" w:rsidRDefault="00E43297" w:rsidP="000D3607">
      <w:pPr>
        <w:pStyle w:val="BodyText"/>
        <w:spacing w:after="0"/>
        <w:ind w:right="-180"/>
        <w:rPr>
          <w:bCs/>
          <w:color w:val="000000" w:themeColor="text1"/>
        </w:rPr>
      </w:pPr>
      <w:r w:rsidRPr="00B83045">
        <w:rPr>
          <w:bCs/>
          <w:color w:val="000000" w:themeColor="text1"/>
        </w:rPr>
        <w:t>In the event of an accident/injury/or matter of personal safety, University Police should be called immediately at 911 or 342-5350 (University Police).  Each student clinician should also be familiar with the ULM Evacuation Policy and the Evacuation Plan for the Clinic in this</w:t>
      </w:r>
      <w:r w:rsidR="000D3607" w:rsidRPr="00B83045">
        <w:rPr>
          <w:bCs/>
          <w:color w:val="000000" w:themeColor="text1"/>
        </w:rPr>
        <w:t xml:space="preserve"> Handbook</w:t>
      </w:r>
      <w:r w:rsidRPr="00B83045">
        <w:rPr>
          <w:bCs/>
          <w:color w:val="000000" w:themeColor="text1"/>
        </w:rPr>
        <w:t xml:space="preserve">. Faculty and staff will follow ULM Policies regarding these situations. See the ULM Student Handbook for further information.  </w:t>
      </w:r>
    </w:p>
    <w:p w14:paraId="7E8FB94E" w14:textId="77777777" w:rsidR="00E43297" w:rsidRPr="00B83045" w:rsidRDefault="00E43297" w:rsidP="00EF03AD">
      <w:pPr>
        <w:pStyle w:val="BodyText"/>
        <w:spacing w:after="0"/>
        <w:rPr>
          <w:b/>
          <w:bCs/>
          <w:color w:val="000000" w:themeColor="text1"/>
        </w:rPr>
      </w:pPr>
    </w:p>
    <w:p w14:paraId="6AC4EDEE" w14:textId="0E5F88CB" w:rsidR="00E43297" w:rsidRPr="00B83045" w:rsidRDefault="00E43297" w:rsidP="00EF03AD">
      <w:pPr>
        <w:pStyle w:val="BodyText2"/>
        <w:jc w:val="left"/>
        <w:rPr>
          <w:strike/>
          <w:color w:val="000000" w:themeColor="text1"/>
        </w:rPr>
      </w:pPr>
      <w:bookmarkStart w:id="256" w:name="_Hlk112075020"/>
      <w:r w:rsidRPr="00B83045">
        <w:rPr>
          <w:color w:val="000000" w:themeColor="text1"/>
        </w:rPr>
        <w:t>In any case of suspected child abuse and/or neglect involving a client, the Clinical Instructor and Clinic Director are designated as “mandated reporters” under the Louisiana Children’s Code.  Students should discuss procedures to follow in the event of such situations duri</w:t>
      </w:r>
      <w:r w:rsidR="00547D4C" w:rsidRPr="00B83045">
        <w:rPr>
          <w:color w:val="000000" w:themeColor="text1"/>
        </w:rPr>
        <w:t>ng Staffing</w:t>
      </w:r>
      <w:r w:rsidRPr="00B83045">
        <w:rPr>
          <w:color w:val="000000" w:themeColor="text1"/>
        </w:rPr>
        <w:t xml:space="preserve">.  </w:t>
      </w:r>
    </w:p>
    <w:bookmarkEnd w:id="256"/>
    <w:p w14:paraId="3AAADBED" w14:textId="7F026329" w:rsidR="00E43297" w:rsidRPr="00B83045" w:rsidRDefault="30DBF916" w:rsidP="00EF03AD">
      <w:pPr>
        <w:rPr>
          <w:color w:val="000000" w:themeColor="text1"/>
        </w:rPr>
      </w:pPr>
      <w:r w:rsidRPr="00B83045">
        <w:rPr>
          <w:color w:val="000000" w:themeColor="text1"/>
        </w:rPr>
        <w:t>All student clinicians are required to complete an Emergen</w:t>
      </w:r>
      <w:r w:rsidR="00547D4C" w:rsidRPr="00B83045">
        <w:rPr>
          <w:color w:val="000000" w:themeColor="text1"/>
        </w:rPr>
        <w:t>cy Contact form</w:t>
      </w:r>
      <w:r w:rsidRPr="00B83045">
        <w:rPr>
          <w:color w:val="000000" w:themeColor="text1"/>
        </w:rPr>
        <w:t>. These are maintained by the Clinic Director in the event of an emergency.</w:t>
      </w:r>
    </w:p>
    <w:p w14:paraId="5F587369" w14:textId="77777777" w:rsidR="00534DF6" w:rsidRPr="00B83045" w:rsidRDefault="00534DF6" w:rsidP="00EF03AD">
      <w:pPr>
        <w:rPr>
          <w:color w:val="000000" w:themeColor="text1"/>
        </w:rPr>
      </w:pPr>
    </w:p>
    <w:p w14:paraId="35290615" w14:textId="1A0D23DF" w:rsidR="0095410C" w:rsidRPr="00B83045" w:rsidRDefault="00E43297" w:rsidP="00EF03AD">
      <w:pPr>
        <w:rPr>
          <w:color w:val="000000" w:themeColor="text1"/>
        </w:rPr>
      </w:pPr>
      <w:r w:rsidRPr="00B83045">
        <w:rPr>
          <w:color w:val="000000" w:themeColor="text1"/>
        </w:rPr>
        <w:t>Student clinicians are covered under the ULM liability insurance policy at no additional charge.  This coverage is necessary for all persons providing clinical services to the general public.</w:t>
      </w:r>
    </w:p>
    <w:p w14:paraId="0525E680" w14:textId="23339478" w:rsidR="00797715" w:rsidRPr="00B83045" w:rsidRDefault="00797715" w:rsidP="00EF03AD">
      <w:pPr>
        <w:rPr>
          <w:color w:val="000000" w:themeColor="text1"/>
        </w:rPr>
      </w:pPr>
    </w:p>
    <w:p w14:paraId="3BB6EDC1" w14:textId="77777777" w:rsidR="00797715" w:rsidRPr="00B91DB8" w:rsidRDefault="00797715" w:rsidP="00B91DB8">
      <w:pPr>
        <w:pStyle w:val="Heading1"/>
        <w:rPr>
          <w:sz w:val="26"/>
          <w:szCs w:val="26"/>
        </w:rPr>
      </w:pPr>
      <w:bookmarkStart w:id="257" w:name="_Toc238027187"/>
      <w:bookmarkStart w:id="258" w:name="_Toc238030634"/>
      <w:bookmarkStart w:id="259" w:name="_Toc238117303"/>
      <w:r w:rsidRPr="00B91DB8">
        <w:rPr>
          <w:sz w:val="26"/>
          <w:szCs w:val="26"/>
        </w:rPr>
        <w:t>Tutoring</w:t>
      </w:r>
      <w:bookmarkEnd w:id="257"/>
      <w:bookmarkEnd w:id="258"/>
      <w:bookmarkEnd w:id="259"/>
    </w:p>
    <w:p w14:paraId="73CBC9E5" w14:textId="773F2459" w:rsidR="00797715" w:rsidRPr="00B83045" w:rsidRDefault="00797715" w:rsidP="00797715">
      <w:pPr>
        <w:pStyle w:val="BodyText2"/>
        <w:jc w:val="left"/>
        <w:rPr>
          <w:color w:val="000000" w:themeColor="text1"/>
        </w:rPr>
      </w:pPr>
      <w:r w:rsidRPr="00B83045">
        <w:rPr>
          <w:color w:val="000000" w:themeColor="text1"/>
        </w:rPr>
        <w:t>Students enrolled in Speech-Language Pathology are advised that participation in tutoring/teaching activities related to reading or writing/spelling, whether for pay or on a volunteer basis, could be construed as practicing Speech-Language Pathology without a license.  In order to help avoid any situation that could potentially jeopardize the ability to be licensed to practice or become certified by the American Speech-Language-Hearing Association, these situations should be avoided while enrolled in SPLP’s graduate or undergraduate programs. If there are any qu</w:t>
      </w:r>
      <w:r w:rsidR="00547D4C" w:rsidRPr="00B83045">
        <w:rPr>
          <w:color w:val="000000" w:themeColor="text1"/>
        </w:rPr>
        <w:t>estions, see the Program Director</w:t>
      </w:r>
      <w:r w:rsidRPr="00B83045">
        <w:rPr>
          <w:color w:val="000000" w:themeColor="text1"/>
        </w:rPr>
        <w:t>.</w:t>
      </w:r>
    </w:p>
    <w:p w14:paraId="0CD373AC" w14:textId="77777777" w:rsidR="00797715" w:rsidRPr="00B83045" w:rsidRDefault="00797715" w:rsidP="00EF03AD">
      <w:pPr>
        <w:rPr>
          <w:color w:val="000000" w:themeColor="text1"/>
        </w:rPr>
      </w:pPr>
    </w:p>
    <w:p w14:paraId="274E86CD" w14:textId="0A885AF8" w:rsidR="00E43297" w:rsidRPr="00B91DB8" w:rsidRDefault="00E43297" w:rsidP="00B91DB8">
      <w:pPr>
        <w:pStyle w:val="Heading1"/>
        <w:rPr>
          <w:sz w:val="26"/>
          <w:szCs w:val="26"/>
        </w:rPr>
      </w:pPr>
      <w:bookmarkStart w:id="260" w:name="_Toc238027188"/>
      <w:bookmarkStart w:id="261" w:name="_Toc238030635"/>
      <w:bookmarkStart w:id="262" w:name="_Toc238117304"/>
      <w:r w:rsidRPr="00B91DB8">
        <w:rPr>
          <w:sz w:val="26"/>
          <w:szCs w:val="26"/>
        </w:rPr>
        <w:t>Social-Media Use</w:t>
      </w:r>
      <w:bookmarkEnd w:id="260"/>
      <w:bookmarkEnd w:id="261"/>
      <w:bookmarkEnd w:id="262"/>
    </w:p>
    <w:p w14:paraId="33E07018" w14:textId="1499FD5E" w:rsidR="00F22D5A" w:rsidRPr="00B83045" w:rsidRDefault="30DBF916" w:rsidP="00F22D5A">
      <w:pPr>
        <w:rPr>
          <w:color w:val="000000" w:themeColor="text1"/>
        </w:rPr>
      </w:pPr>
      <w:r w:rsidRPr="00B83045">
        <w:rPr>
          <w:color w:val="000000" w:themeColor="text1"/>
        </w:rPr>
        <w:t>Students</w:t>
      </w:r>
      <w:r w:rsidR="2BEC8FA0" w:rsidRPr="00B83045">
        <w:rPr>
          <w:color w:val="000000" w:themeColor="text1"/>
        </w:rPr>
        <w:t xml:space="preserve"> and Faculty/Clinical Instructors who need </w:t>
      </w:r>
      <w:r w:rsidRPr="00B83045">
        <w:rPr>
          <w:color w:val="000000" w:themeColor="text1"/>
        </w:rPr>
        <w:t>to communicate about clients electronically must use only ULM email</w:t>
      </w:r>
      <w:r w:rsidR="6B775311" w:rsidRPr="00B83045">
        <w:rPr>
          <w:color w:val="000000" w:themeColor="text1"/>
        </w:rPr>
        <w:t xml:space="preserve"> and refer to clients exclusively </w:t>
      </w:r>
      <w:r w:rsidRPr="00B83045">
        <w:rPr>
          <w:color w:val="000000" w:themeColor="text1"/>
        </w:rPr>
        <w:t xml:space="preserve">by initials, not by either first or last name. Communication about clients, parents/guardians, clinic, </w:t>
      </w:r>
      <w:r w:rsidR="00547D4C" w:rsidRPr="00B83045">
        <w:rPr>
          <w:color w:val="000000" w:themeColor="text1"/>
        </w:rPr>
        <w:t>and/</w:t>
      </w:r>
      <w:r w:rsidRPr="00B83045">
        <w:rPr>
          <w:color w:val="000000" w:themeColor="text1"/>
        </w:rPr>
        <w:t xml:space="preserve">or the program </w:t>
      </w:r>
      <w:r w:rsidR="5BFE849A" w:rsidRPr="00B83045">
        <w:rPr>
          <w:color w:val="000000" w:themeColor="text1"/>
        </w:rPr>
        <w:t xml:space="preserve">is </w:t>
      </w:r>
      <w:r w:rsidRPr="00B83045">
        <w:rPr>
          <w:color w:val="000000" w:themeColor="text1"/>
        </w:rPr>
        <w:t>prohibited via any other communication system</w:t>
      </w:r>
      <w:r w:rsidR="6B775311" w:rsidRPr="00B83045">
        <w:rPr>
          <w:color w:val="000000" w:themeColor="text1"/>
        </w:rPr>
        <w:t>; these</w:t>
      </w:r>
      <w:r w:rsidRPr="00B83045">
        <w:rPr>
          <w:color w:val="000000" w:themeColor="text1"/>
        </w:rPr>
        <w:t xml:space="preserve"> include Facebook, blogs, text-messaging, personal mail, etc. Official Facebook postings about departmental activities can only be made by students with approval of the Program Director</w:t>
      </w:r>
      <w:r w:rsidR="5BFE849A" w:rsidRPr="00B83045">
        <w:rPr>
          <w:color w:val="000000" w:themeColor="text1"/>
        </w:rPr>
        <w:t xml:space="preserve">, </w:t>
      </w:r>
      <w:r w:rsidRPr="00B83045">
        <w:rPr>
          <w:color w:val="000000" w:themeColor="text1"/>
        </w:rPr>
        <w:t>Clinic Director</w:t>
      </w:r>
      <w:r w:rsidR="5BFE849A" w:rsidRPr="00B83045">
        <w:rPr>
          <w:color w:val="000000" w:themeColor="text1"/>
        </w:rPr>
        <w:t>, or NSSLHA Advisor</w:t>
      </w:r>
      <w:r w:rsidRPr="00B83045">
        <w:rPr>
          <w:color w:val="000000" w:themeColor="text1"/>
        </w:rPr>
        <w:t xml:space="preserve">. While faculty cannot stop students from doing so, it is not in the students’ best interest to speak negatively about </w:t>
      </w:r>
      <w:r w:rsidR="5BFE849A" w:rsidRPr="00B83045">
        <w:rPr>
          <w:color w:val="000000" w:themeColor="text1"/>
        </w:rPr>
        <w:t>themselves</w:t>
      </w:r>
      <w:r w:rsidRPr="00B83045">
        <w:rPr>
          <w:color w:val="000000" w:themeColor="text1"/>
        </w:rPr>
        <w:t xml:space="preserve">, faculty, the program, college, </w:t>
      </w:r>
      <w:r w:rsidR="00547D4C" w:rsidRPr="00B83045">
        <w:rPr>
          <w:color w:val="000000" w:themeColor="text1"/>
        </w:rPr>
        <w:t>and/</w:t>
      </w:r>
      <w:r w:rsidRPr="00B83045">
        <w:rPr>
          <w:color w:val="000000" w:themeColor="text1"/>
        </w:rPr>
        <w:t xml:space="preserve">or university on </w:t>
      </w:r>
      <w:r w:rsidR="1168AAB6" w:rsidRPr="00B83045">
        <w:rPr>
          <w:color w:val="000000" w:themeColor="text1"/>
        </w:rPr>
        <w:t>any type of social media</w:t>
      </w:r>
      <w:r w:rsidRPr="00B83045">
        <w:rPr>
          <w:color w:val="000000" w:themeColor="text1"/>
        </w:rPr>
        <w:t xml:space="preserve">. If a student’s public communication is interpreted in a slanderous and/or non-beneficent manner, the student can and will be held ethically and/or legally responsible. Furthermore, students should be aware that </w:t>
      </w:r>
      <w:r w:rsidR="1168AAB6" w:rsidRPr="00B83045">
        <w:rPr>
          <w:color w:val="000000" w:themeColor="text1"/>
        </w:rPr>
        <w:t xml:space="preserve">some social media (e.g. </w:t>
      </w:r>
      <w:r w:rsidRPr="00B83045">
        <w:rPr>
          <w:color w:val="000000" w:themeColor="text1"/>
        </w:rPr>
        <w:t>Facebook</w:t>
      </w:r>
      <w:r w:rsidR="1168AAB6" w:rsidRPr="00B83045">
        <w:rPr>
          <w:color w:val="000000" w:themeColor="text1"/>
        </w:rPr>
        <w:t>)</w:t>
      </w:r>
      <w:r w:rsidRPr="00B83045">
        <w:rPr>
          <w:color w:val="000000" w:themeColor="text1"/>
        </w:rPr>
        <w:t xml:space="preserve"> is viewable and viewed by faculty, clients, and parents/guardians of clients, students at other universities, potential students, and future employers.  </w:t>
      </w:r>
    </w:p>
    <w:p w14:paraId="533E03D7" w14:textId="77777777" w:rsidR="00CE1817" w:rsidRPr="00B83045" w:rsidRDefault="00CE1817" w:rsidP="00294063">
      <w:pPr>
        <w:jc w:val="both"/>
        <w:rPr>
          <w:b/>
          <w:color w:val="000000" w:themeColor="text1"/>
          <w:u w:val="single"/>
        </w:rPr>
      </w:pPr>
    </w:p>
    <w:p w14:paraId="0702E288" w14:textId="58E7E4B6" w:rsidR="00E43297" w:rsidRPr="00B91DB8" w:rsidRDefault="00294063" w:rsidP="00B91DB8">
      <w:pPr>
        <w:pStyle w:val="Heading1"/>
        <w:rPr>
          <w:sz w:val="26"/>
          <w:szCs w:val="26"/>
        </w:rPr>
      </w:pPr>
      <w:bookmarkStart w:id="263" w:name="_Toc238027189"/>
      <w:bookmarkStart w:id="264" w:name="_Toc238030636"/>
      <w:bookmarkStart w:id="265" w:name="_Toc238117305"/>
      <w:r w:rsidRPr="00B91DB8">
        <w:rPr>
          <w:sz w:val="26"/>
          <w:szCs w:val="26"/>
        </w:rPr>
        <w:t>Evaluation of the Faculty and Program Director</w:t>
      </w:r>
      <w:bookmarkEnd w:id="263"/>
      <w:bookmarkEnd w:id="264"/>
      <w:bookmarkEnd w:id="265"/>
    </w:p>
    <w:p w14:paraId="14B93DDF" w14:textId="5EA65A97" w:rsidR="00E43297" w:rsidRPr="00B83045" w:rsidRDefault="00E43297" w:rsidP="00D9443E">
      <w:pPr>
        <w:pStyle w:val="BodyText2"/>
        <w:jc w:val="left"/>
        <w:rPr>
          <w:color w:val="000000" w:themeColor="text1"/>
        </w:rPr>
      </w:pPr>
      <w:r w:rsidRPr="00B83045">
        <w:rPr>
          <w:color w:val="000000" w:themeColor="text1"/>
        </w:rPr>
        <w:t>Students are expected</w:t>
      </w:r>
      <w:r w:rsidR="00EA198E" w:rsidRPr="00B83045">
        <w:rPr>
          <w:color w:val="000000" w:themeColor="text1"/>
        </w:rPr>
        <w:t xml:space="preserve"> to evaluate</w:t>
      </w:r>
      <w:r w:rsidRPr="00B83045">
        <w:rPr>
          <w:color w:val="000000" w:themeColor="text1"/>
        </w:rPr>
        <w:t xml:space="preserve"> faculty at the conclusion of each course and clinic semester.  </w:t>
      </w:r>
    </w:p>
    <w:p w14:paraId="21874BE9" w14:textId="77777777" w:rsidR="00E43297" w:rsidRPr="00B83045" w:rsidRDefault="00E43297" w:rsidP="00D9443E">
      <w:pPr>
        <w:rPr>
          <w:color w:val="000000" w:themeColor="text1"/>
        </w:rPr>
      </w:pPr>
    </w:p>
    <w:p w14:paraId="5E77F073" w14:textId="51962F39" w:rsidR="00E43297" w:rsidRPr="00A62C14" w:rsidRDefault="00AB43F6" w:rsidP="00B91DB8">
      <w:pPr>
        <w:pStyle w:val="Heading1"/>
        <w:rPr>
          <w:sz w:val="26"/>
          <w:szCs w:val="26"/>
        </w:rPr>
      </w:pPr>
      <w:bookmarkStart w:id="266" w:name="_Toc238027190"/>
      <w:bookmarkStart w:id="267" w:name="_Toc238030637"/>
      <w:bookmarkStart w:id="268" w:name="_Toc238117306"/>
      <w:r w:rsidRPr="00A62C14">
        <w:rPr>
          <w:sz w:val="26"/>
          <w:szCs w:val="26"/>
        </w:rPr>
        <w:t>Speech-Language Pathology</w:t>
      </w:r>
      <w:r w:rsidR="00294063" w:rsidRPr="00A62C14">
        <w:rPr>
          <w:sz w:val="26"/>
          <w:szCs w:val="26"/>
        </w:rPr>
        <w:t xml:space="preserve"> Policy and Procedure for Filing Complaints</w:t>
      </w:r>
      <w:bookmarkEnd w:id="266"/>
      <w:bookmarkEnd w:id="267"/>
      <w:bookmarkEnd w:id="268"/>
      <w:r w:rsidR="00294063" w:rsidRPr="00A62C14">
        <w:rPr>
          <w:sz w:val="26"/>
          <w:szCs w:val="26"/>
        </w:rPr>
        <w:t xml:space="preserve"> </w:t>
      </w:r>
    </w:p>
    <w:p w14:paraId="3848C501" w14:textId="0060EB97" w:rsidR="00E43297" w:rsidRPr="00B83045" w:rsidRDefault="30DBF916" w:rsidP="00D9443E">
      <w:pPr>
        <w:rPr>
          <w:color w:val="000000" w:themeColor="text1"/>
        </w:rPr>
      </w:pPr>
      <w:r w:rsidRPr="00B83045">
        <w:rPr>
          <w:color w:val="000000" w:themeColor="text1"/>
        </w:rPr>
        <w:t xml:space="preserve">Students are expected to follow the Chain of Command for any concerns. Academic issues should be brought to the attention of the Program Director and clinical issues should be referred to the Clinic Director. For academic issues, students should speak with the instructor first.  If the issue cannot be resolved at that level, the student and faculty member are welcome to contact the Program Director for a joint meeting. For clinical issues, students should speak with the Clinical Instructor first. If the issue cannot be resolved at that level, the student and Clinical Instructor should contact the Clinic Director for a joint meeting.  If the issue continues to be unresolved, all parties should meet with the Program Director. The </w:t>
      </w:r>
      <w:r w:rsidR="00252B91" w:rsidRPr="00B83045">
        <w:rPr>
          <w:color w:val="000000" w:themeColor="text1"/>
        </w:rPr>
        <w:t xml:space="preserve">CAA </w:t>
      </w:r>
      <w:hyperlink r:id="rId55" w:history="1">
        <w:r w:rsidR="000B4D88" w:rsidRPr="00B83045">
          <w:rPr>
            <w:rStyle w:val="Hyperlink"/>
            <w:color w:val="000000" w:themeColor="text1"/>
          </w:rPr>
          <w:t>CAA.ASHA Complaints</w:t>
        </w:r>
      </w:hyperlink>
      <w:r w:rsidR="003D51B6" w:rsidRPr="00B83045">
        <w:rPr>
          <w:color w:val="000000" w:themeColor="text1"/>
        </w:rPr>
        <w:t xml:space="preserve"> </w:t>
      </w:r>
      <w:r w:rsidRPr="00B83045">
        <w:rPr>
          <w:color w:val="000000" w:themeColor="text1"/>
        </w:rPr>
        <w:t xml:space="preserve"> can also be contacted about program accreditation concerns. Procedures are also posted in the Clinic</w:t>
      </w:r>
      <w:r w:rsidR="00252B91" w:rsidRPr="00B83045">
        <w:rPr>
          <w:color w:val="000000" w:themeColor="text1"/>
        </w:rPr>
        <w:t>.</w:t>
      </w:r>
      <w:r w:rsidRPr="00B83045">
        <w:rPr>
          <w:color w:val="000000" w:themeColor="text1"/>
        </w:rPr>
        <w:t xml:space="preserve">  </w:t>
      </w:r>
    </w:p>
    <w:p w14:paraId="5ABA9985" w14:textId="77777777" w:rsidR="00E43297" w:rsidRDefault="00E43297" w:rsidP="00D9443E">
      <w:pPr>
        <w:rPr>
          <w:color w:val="000000" w:themeColor="text1"/>
        </w:rPr>
      </w:pPr>
    </w:p>
    <w:p w14:paraId="1C35982D" w14:textId="77777777" w:rsidR="006F113E" w:rsidRPr="00B83045" w:rsidRDefault="006F113E" w:rsidP="006F113E">
      <w:pPr>
        <w:pStyle w:val="Heading1"/>
      </w:pPr>
      <w:bookmarkStart w:id="269" w:name="_Toc238117307"/>
      <w:r w:rsidRPr="00B83045">
        <w:t>Program Feedback and Alumni Questionnaire</w:t>
      </w:r>
      <w:bookmarkEnd w:id="269"/>
    </w:p>
    <w:p w14:paraId="4F1BA69A" w14:textId="77777777" w:rsidR="006F113E" w:rsidRPr="00B83045" w:rsidRDefault="006F113E" w:rsidP="006F113E">
      <w:pPr>
        <w:rPr>
          <w:color w:val="000000" w:themeColor="text1"/>
        </w:rPr>
      </w:pPr>
      <w:r w:rsidRPr="00B83045">
        <w:rPr>
          <w:color w:val="000000" w:themeColor="text1"/>
        </w:rPr>
        <w:t xml:space="preserve">Alumni are encouraged to keep the Speech-Language Pathology Program updated about their professional journey. Results are confidential and identifying information is not required.   </w:t>
      </w:r>
    </w:p>
    <w:p w14:paraId="052323CC" w14:textId="77777777" w:rsidR="006F113E" w:rsidRPr="00B83045" w:rsidRDefault="006F113E" w:rsidP="00D9443E">
      <w:pPr>
        <w:rPr>
          <w:color w:val="000000" w:themeColor="text1"/>
        </w:rPr>
      </w:pPr>
    </w:p>
    <w:p w14:paraId="2910B653" w14:textId="77777777" w:rsidR="00797715" w:rsidRPr="00E0056F" w:rsidRDefault="00797715" w:rsidP="00E0056F">
      <w:pPr>
        <w:pStyle w:val="Heading1"/>
        <w:rPr>
          <w:sz w:val="26"/>
          <w:szCs w:val="26"/>
        </w:rPr>
      </w:pPr>
      <w:bookmarkStart w:id="270" w:name="_Toc238027191"/>
      <w:bookmarkStart w:id="271" w:name="_Toc238030638"/>
      <w:bookmarkStart w:id="272" w:name="_Toc238117308"/>
      <w:r w:rsidRPr="00E0056F">
        <w:rPr>
          <w:sz w:val="26"/>
          <w:szCs w:val="26"/>
        </w:rPr>
        <w:t>ASHA and CAA Resources</w:t>
      </w:r>
      <w:bookmarkEnd w:id="270"/>
      <w:bookmarkEnd w:id="271"/>
      <w:bookmarkEnd w:id="272"/>
      <w:r w:rsidRPr="00E0056F">
        <w:rPr>
          <w:sz w:val="26"/>
          <w:szCs w:val="26"/>
        </w:rPr>
        <w:t xml:space="preserve"> </w:t>
      </w:r>
    </w:p>
    <w:p w14:paraId="22325A1D" w14:textId="77777777" w:rsidR="003D51B6" w:rsidRPr="00B83045" w:rsidRDefault="00797715" w:rsidP="00797715">
      <w:pPr>
        <w:rPr>
          <w:color w:val="000000" w:themeColor="text1"/>
        </w:rPr>
      </w:pPr>
      <w:r w:rsidRPr="00B83045">
        <w:rPr>
          <w:color w:val="000000" w:themeColor="text1"/>
        </w:rPr>
        <w:t xml:space="preserve">ASHA Scope of Practice: </w:t>
      </w:r>
      <w:hyperlink r:id="rId56" w:history="1">
        <w:r w:rsidR="003D51B6" w:rsidRPr="00B83045">
          <w:rPr>
            <w:color w:val="000000" w:themeColor="text1"/>
            <w:u w:val="single"/>
          </w:rPr>
          <w:t>Scope of Practice in Speech-Language Pathology (asha.org)</w:t>
        </w:r>
      </w:hyperlink>
    </w:p>
    <w:p w14:paraId="0D4EAB28" w14:textId="20C4F447" w:rsidR="00797715" w:rsidRPr="00B83045" w:rsidRDefault="00797715" w:rsidP="00797715">
      <w:pPr>
        <w:rPr>
          <w:color w:val="000000" w:themeColor="text1"/>
        </w:rPr>
      </w:pPr>
      <w:r w:rsidRPr="00B83045">
        <w:rPr>
          <w:color w:val="000000" w:themeColor="text1"/>
        </w:rPr>
        <w:t xml:space="preserve">ASHA Code of Ethics: </w:t>
      </w:r>
      <w:hyperlink r:id="rId57">
        <w:r w:rsidR="000B4D88" w:rsidRPr="00B83045">
          <w:rPr>
            <w:rStyle w:val="Hyperlink"/>
            <w:color w:val="000000" w:themeColor="text1"/>
          </w:rPr>
          <w:t>ASHA Code of Ethics</w:t>
        </w:r>
      </w:hyperlink>
    </w:p>
    <w:p w14:paraId="1E08C3E6" w14:textId="521FBF2A" w:rsidR="00797715" w:rsidRPr="00B83045" w:rsidRDefault="00797715" w:rsidP="00797715">
      <w:pPr>
        <w:rPr>
          <w:color w:val="000000" w:themeColor="text1"/>
          <w:u w:val="single"/>
        </w:rPr>
      </w:pPr>
      <w:r w:rsidRPr="00B83045">
        <w:rPr>
          <w:color w:val="000000" w:themeColor="text1"/>
        </w:rPr>
        <w:t xml:space="preserve">CAA Standards for Accreditation: </w:t>
      </w:r>
      <w:hyperlink r:id="rId58">
        <w:r w:rsidR="000B4D88" w:rsidRPr="00B83045">
          <w:rPr>
            <w:rStyle w:val="Hyperlink"/>
            <w:color w:val="000000" w:themeColor="text1"/>
          </w:rPr>
          <w:t>ASHA Certification Standards</w:t>
        </w:r>
      </w:hyperlink>
    </w:p>
    <w:p w14:paraId="51500D88" w14:textId="316EFCA0" w:rsidR="00797715" w:rsidRPr="00B83045" w:rsidRDefault="00797715" w:rsidP="00797715">
      <w:pPr>
        <w:rPr>
          <w:color w:val="000000" w:themeColor="text1"/>
        </w:rPr>
      </w:pPr>
      <w:r w:rsidRPr="00B83045">
        <w:rPr>
          <w:color w:val="000000" w:themeColor="text1"/>
        </w:rPr>
        <w:t xml:space="preserve">ASHA State by State: </w:t>
      </w:r>
      <w:hyperlink r:id="rId59">
        <w:r w:rsidR="000B4D88" w:rsidRPr="00B83045">
          <w:rPr>
            <w:rStyle w:val="Hyperlink"/>
            <w:color w:val="000000" w:themeColor="text1"/>
          </w:rPr>
          <w:t>ASHA State by State Resource</w:t>
        </w:r>
      </w:hyperlink>
    </w:p>
    <w:p w14:paraId="2B0BAFA7" w14:textId="092150CA" w:rsidR="000B4D88" w:rsidRPr="00B83045" w:rsidRDefault="00797715" w:rsidP="00797715">
      <w:pPr>
        <w:rPr>
          <w:color w:val="000000" w:themeColor="text1"/>
        </w:rPr>
      </w:pPr>
      <w:r w:rsidRPr="00B83045">
        <w:rPr>
          <w:color w:val="000000" w:themeColor="text1"/>
        </w:rPr>
        <w:t xml:space="preserve">ASHA Verification of Certification: </w:t>
      </w:r>
      <w:hyperlink r:id="rId60">
        <w:r w:rsidR="000B4D88" w:rsidRPr="00B83045">
          <w:rPr>
            <w:rStyle w:val="Hyperlink"/>
            <w:color w:val="000000" w:themeColor="text1"/>
          </w:rPr>
          <w:t>ASHA Certification Verification</w:t>
        </w:r>
      </w:hyperlink>
    </w:p>
    <w:p w14:paraId="0A568B57" w14:textId="37EF30B9" w:rsidR="00797715" w:rsidRPr="00B83045" w:rsidRDefault="00797715" w:rsidP="00797715">
      <w:pPr>
        <w:rPr>
          <w:color w:val="000000" w:themeColor="text1"/>
        </w:rPr>
      </w:pPr>
      <w:r w:rsidRPr="00B83045">
        <w:rPr>
          <w:color w:val="000000" w:themeColor="text1"/>
        </w:rPr>
        <w:t xml:space="preserve">ASHA Guide to Clinical Fellowship: </w:t>
      </w:r>
      <w:hyperlink r:id="rId61">
        <w:r w:rsidR="000B4D88" w:rsidRPr="00B83045">
          <w:rPr>
            <w:rStyle w:val="Hyperlink"/>
            <w:color w:val="000000" w:themeColor="text1"/>
          </w:rPr>
          <w:t>ASHA Clinical Fellowship Guide</w:t>
        </w:r>
      </w:hyperlink>
    </w:p>
    <w:p w14:paraId="301D1094" w14:textId="77777777" w:rsidR="00B73D63" w:rsidRPr="00B83045" w:rsidRDefault="00B73D63" w:rsidP="00E43297">
      <w:pPr>
        <w:jc w:val="both"/>
        <w:rPr>
          <w:b/>
          <w:color w:val="000000" w:themeColor="text1"/>
          <w:u w:val="single"/>
        </w:rPr>
      </w:pPr>
    </w:p>
    <w:p w14:paraId="2C86E13F" w14:textId="77777777" w:rsidR="006F113E" w:rsidRDefault="006F113E" w:rsidP="00746034">
      <w:pPr>
        <w:pStyle w:val="paragraph"/>
        <w:spacing w:before="0" w:beforeAutospacing="0" w:after="0" w:afterAutospacing="0"/>
        <w:textAlignment w:val="baseline"/>
        <w:rPr>
          <w:rStyle w:val="normaltextrun"/>
          <w:rFonts w:eastAsiaTheme="majorEastAsia"/>
        </w:rPr>
      </w:pPr>
      <w:bookmarkStart w:id="273" w:name="_Toc238030639"/>
    </w:p>
    <w:p w14:paraId="261F6BD6" w14:textId="77777777" w:rsidR="006F113E" w:rsidRDefault="006F113E" w:rsidP="00746034">
      <w:pPr>
        <w:pStyle w:val="paragraph"/>
        <w:spacing w:before="0" w:beforeAutospacing="0" w:after="0" w:afterAutospacing="0"/>
        <w:textAlignment w:val="baseline"/>
        <w:rPr>
          <w:rStyle w:val="normaltextrun"/>
          <w:rFonts w:eastAsiaTheme="majorEastAsia"/>
        </w:rPr>
      </w:pPr>
    </w:p>
    <w:p w14:paraId="183D679E" w14:textId="77777777" w:rsidR="006F113E" w:rsidRDefault="006F113E" w:rsidP="00746034">
      <w:pPr>
        <w:pStyle w:val="paragraph"/>
        <w:spacing w:before="0" w:beforeAutospacing="0" w:after="0" w:afterAutospacing="0"/>
        <w:textAlignment w:val="baseline"/>
        <w:rPr>
          <w:rStyle w:val="normaltextrun"/>
          <w:rFonts w:eastAsiaTheme="majorEastAsia"/>
        </w:rPr>
      </w:pPr>
    </w:p>
    <w:p w14:paraId="164786A2" w14:textId="77777777" w:rsidR="006F113E" w:rsidRDefault="006F113E" w:rsidP="00746034">
      <w:pPr>
        <w:pStyle w:val="paragraph"/>
        <w:spacing w:before="0" w:beforeAutospacing="0" w:after="0" w:afterAutospacing="0"/>
        <w:textAlignment w:val="baseline"/>
        <w:rPr>
          <w:rStyle w:val="normaltextrun"/>
          <w:rFonts w:eastAsiaTheme="majorEastAsia"/>
        </w:rPr>
      </w:pPr>
    </w:p>
    <w:p w14:paraId="3BF6A1F6" w14:textId="77777777" w:rsidR="006F113E" w:rsidRDefault="006F113E" w:rsidP="00746034">
      <w:pPr>
        <w:pStyle w:val="paragraph"/>
        <w:spacing w:before="0" w:beforeAutospacing="0" w:after="0" w:afterAutospacing="0"/>
        <w:textAlignment w:val="baseline"/>
        <w:rPr>
          <w:rStyle w:val="normaltextrun"/>
          <w:rFonts w:eastAsiaTheme="majorEastAsia"/>
        </w:rPr>
      </w:pPr>
    </w:p>
    <w:p w14:paraId="26CC9B8C" w14:textId="77777777" w:rsidR="006F113E" w:rsidRDefault="006F113E" w:rsidP="00746034">
      <w:pPr>
        <w:pStyle w:val="paragraph"/>
        <w:spacing w:before="0" w:beforeAutospacing="0" w:after="0" w:afterAutospacing="0"/>
        <w:textAlignment w:val="baseline"/>
        <w:rPr>
          <w:rStyle w:val="normaltextrun"/>
          <w:rFonts w:eastAsiaTheme="majorEastAsia"/>
        </w:rPr>
      </w:pPr>
    </w:p>
    <w:p w14:paraId="2357FA39" w14:textId="77777777" w:rsidR="006F113E" w:rsidRDefault="006F113E" w:rsidP="00746034">
      <w:pPr>
        <w:pStyle w:val="paragraph"/>
        <w:spacing w:before="0" w:beforeAutospacing="0" w:after="0" w:afterAutospacing="0"/>
        <w:textAlignment w:val="baseline"/>
        <w:rPr>
          <w:rStyle w:val="normaltextrun"/>
          <w:rFonts w:eastAsiaTheme="majorEastAsia"/>
        </w:rPr>
      </w:pPr>
    </w:p>
    <w:p w14:paraId="5498D63E" w14:textId="77777777" w:rsidR="006F113E" w:rsidRDefault="006F113E" w:rsidP="00746034">
      <w:pPr>
        <w:pStyle w:val="paragraph"/>
        <w:spacing w:before="0" w:beforeAutospacing="0" w:after="0" w:afterAutospacing="0"/>
        <w:textAlignment w:val="baseline"/>
        <w:rPr>
          <w:rStyle w:val="normaltextrun"/>
          <w:rFonts w:eastAsiaTheme="majorEastAsia"/>
        </w:rPr>
      </w:pPr>
    </w:p>
    <w:p w14:paraId="2930D344" w14:textId="77777777" w:rsidR="006F113E" w:rsidRDefault="006F113E" w:rsidP="00746034">
      <w:pPr>
        <w:pStyle w:val="paragraph"/>
        <w:spacing w:before="0" w:beforeAutospacing="0" w:after="0" w:afterAutospacing="0"/>
        <w:textAlignment w:val="baseline"/>
        <w:rPr>
          <w:rStyle w:val="normaltextrun"/>
          <w:rFonts w:eastAsiaTheme="majorEastAsia"/>
        </w:rPr>
      </w:pPr>
    </w:p>
    <w:p w14:paraId="2AF13783" w14:textId="77777777" w:rsidR="006F113E" w:rsidRDefault="006F113E" w:rsidP="00746034">
      <w:pPr>
        <w:pStyle w:val="paragraph"/>
        <w:spacing w:before="0" w:beforeAutospacing="0" w:after="0" w:afterAutospacing="0"/>
        <w:textAlignment w:val="baseline"/>
        <w:rPr>
          <w:rStyle w:val="normaltextrun"/>
          <w:rFonts w:eastAsiaTheme="majorEastAsia"/>
        </w:rPr>
      </w:pPr>
    </w:p>
    <w:p w14:paraId="3E9547A1" w14:textId="51259C7D" w:rsidR="00746034" w:rsidRPr="006F113E" w:rsidRDefault="00746034" w:rsidP="00746034">
      <w:pPr>
        <w:pStyle w:val="paragraph"/>
        <w:spacing w:before="0" w:beforeAutospacing="0" w:after="0" w:afterAutospacing="0"/>
        <w:textAlignment w:val="baseline"/>
        <w:rPr>
          <w:sz w:val="18"/>
          <w:szCs w:val="18"/>
        </w:rPr>
      </w:pPr>
      <w:r w:rsidRPr="006F113E">
        <w:rPr>
          <w:rStyle w:val="normaltextrun"/>
          <w:rFonts w:eastAsiaTheme="majorEastAsia"/>
        </w:rPr>
        <w:t>The College of Health Sciences is committed to providing a safe learning and clinical environment. All students must follow standard precautions and the procedures outlined in this policy to minimize the risk of exposure to bloodborne pathogens such as Hepatitis B virus (HBV), Hepatitis C virus (HCV), and Human Immunodeficiency Virus (HIV).</w:t>
      </w:r>
      <w:r w:rsidRPr="006F113E">
        <w:rPr>
          <w:rStyle w:val="eop"/>
          <w:rFonts w:eastAsiaTheme="majorEastAsia"/>
        </w:rPr>
        <w:t> </w:t>
      </w:r>
    </w:p>
    <w:p w14:paraId="630760AC" w14:textId="77777777" w:rsidR="00746034" w:rsidRPr="006F113E" w:rsidRDefault="00746034" w:rsidP="00F509A6">
      <w:pPr>
        <w:pStyle w:val="Heading1"/>
        <w:rPr>
          <w:sz w:val="28"/>
          <w:szCs w:val="28"/>
        </w:rPr>
      </w:pPr>
    </w:p>
    <w:p w14:paraId="32987FE5" w14:textId="77777777" w:rsidR="00746034" w:rsidRPr="006F113E" w:rsidRDefault="00746034" w:rsidP="00746034">
      <w:pPr>
        <w:pStyle w:val="paragraph"/>
        <w:spacing w:before="0" w:beforeAutospacing="0" w:after="0" w:afterAutospacing="0"/>
        <w:textAlignment w:val="baseline"/>
      </w:pPr>
      <w:r w:rsidRPr="006F113E">
        <w:rPr>
          <w:rStyle w:val="normaltextrun"/>
          <w:rFonts w:eastAsiaTheme="majorEastAsia"/>
          <w:b/>
          <w:bCs/>
        </w:rPr>
        <w:t>Students</w:t>
      </w:r>
      <w:r w:rsidRPr="006F113E">
        <w:rPr>
          <w:rStyle w:val="normaltextrun"/>
          <w:rFonts w:eastAsiaTheme="majorEastAsia"/>
        </w:rPr>
        <w:t> must:</w:t>
      </w:r>
      <w:r w:rsidRPr="006F113E">
        <w:rPr>
          <w:rStyle w:val="eop"/>
          <w:rFonts w:eastAsiaTheme="majorEastAsia"/>
        </w:rPr>
        <w:t> </w:t>
      </w:r>
    </w:p>
    <w:p w14:paraId="2EF8C972" w14:textId="77777777" w:rsidR="00746034" w:rsidRPr="006F113E" w:rsidRDefault="00746034" w:rsidP="00746034">
      <w:pPr>
        <w:pStyle w:val="paragraph"/>
        <w:spacing w:before="0" w:beforeAutospacing="0" w:after="0" w:afterAutospacing="0"/>
        <w:textAlignment w:val="baseline"/>
      </w:pPr>
      <w:r w:rsidRPr="006F113E">
        <w:rPr>
          <w:rStyle w:val="normaltextrun"/>
          <w:rFonts w:eastAsiaTheme="majorEastAsia"/>
        </w:rPr>
        <w:t>Complete the required BBP and infection control training annually.</w:t>
      </w:r>
      <w:r w:rsidRPr="006F113E">
        <w:rPr>
          <w:rStyle w:val="eop"/>
          <w:rFonts w:eastAsiaTheme="majorEastAsia"/>
        </w:rPr>
        <w:t> </w:t>
      </w:r>
    </w:p>
    <w:p w14:paraId="0A1A6837" w14:textId="31D0B692" w:rsidR="00746034" w:rsidRPr="006F113E" w:rsidRDefault="00746034" w:rsidP="00746034">
      <w:pPr>
        <w:pStyle w:val="paragraph"/>
        <w:spacing w:before="0" w:beforeAutospacing="0" w:after="0" w:afterAutospacing="0"/>
        <w:textAlignment w:val="baseline"/>
      </w:pPr>
      <w:r w:rsidRPr="006F113E">
        <w:rPr>
          <w:rStyle w:val="normaltextrun"/>
          <w:rFonts w:eastAsiaTheme="majorEastAsia"/>
        </w:rPr>
        <w:t>Adhere to all infection prevention procedures during lab and clinical sessions.</w:t>
      </w:r>
      <w:r w:rsidRPr="006F113E">
        <w:rPr>
          <w:rStyle w:val="eop"/>
          <w:rFonts w:eastAsiaTheme="majorEastAsia"/>
        </w:rPr>
        <w:t> </w:t>
      </w:r>
    </w:p>
    <w:p w14:paraId="321CCE96" w14:textId="77777777" w:rsidR="00746034" w:rsidRPr="006F113E" w:rsidRDefault="00746034" w:rsidP="00746034">
      <w:pPr>
        <w:pStyle w:val="paragraph"/>
        <w:spacing w:before="0" w:beforeAutospacing="0" w:after="0" w:afterAutospacing="0"/>
        <w:textAlignment w:val="baseline"/>
      </w:pPr>
      <w:r w:rsidRPr="006F113E">
        <w:rPr>
          <w:rStyle w:val="normaltextrun"/>
          <w:rFonts w:eastAsiaTheme="majorEastAsia"/>
        </w:rPr>
        <w:t>Immediately report any exposure incident to the course instructor and clinical supervisor.</w:t>
      </w:r>
      <w:r w:rsidRPr="006F113E">
        <w:rPr>
          <w:rStyle w:val="eop"/>
          <w:rFonts w:eastAsiaTheme="majorEastAsia"/>
        </w:rPr>
        <w:t> </w:t>
      </w:r>
    </w:p>
    <w:p w14:paraId="162E2AB5" w14:textId="77777777" w:rsidR="00746034" w:rsidRPr="006F113E" w:rsidRDefault="00746034" w:rsidP="00746034">
      <w:pPr>
        <w:pStyle w:val="paragraph"/>
        <w:spacing w:before="0" w:beforeAutospacing="0" w:after="0" w:afterAutospacing="0"/>
        <w:textAlignment w:val="baseline"/>
        <w:rPr>
          <w:rStyle w:val="eop"/>
          <w:rFonts w:eastAsiaTheme="majorEastAsia"/>
        </w:rPr>
      </w:pPr>
      <w:r w:rsidRPr="006F113E">
        <w:rPr>
          <w:rStyle w:val="normaltextrun"/>
          <w:rFonts w:eastAsiaTheme="majorEastAsia"/>
        </w:rPr>
        <w:t>Participate in post-exposure evaluation and follow-up as directed.</w:t>
      </w:r>
      <w:r w:rsidRPr="006F113E">
        <w:rPr>
          <w:rStyle w:val="eop"/>
          <w:rFonts w:eastAsiaTheme="majorEastAsia"/>
        </w:rPr>
        <w:t> </w:t>
      </w:r>
    </w:p>
    <w:p w14:paraId="60A62294" w14:textId="77777777" w:rsidR="00746034" w:rsidRPr="006F113E" w:rsidRDefault="00746034" w:rsidP="00746034">
      <w:pPr>
        <w:pStyle w:val="paragraph"/>
        <w:spacing w:before="0" w:beforeAutospacing="0" w:after="0" w:afterAutospacing="0"/>
        <w:textAlignment w:val="baseline"/>
      </w:pPr>
    </w:p>
    <w:p w14:paraId="04292FE8" w14:textId="77777777" w:rsidR="00746034" w:rsidRPr="006F113E" w:rsidRDefault="00746034" w:rsidP="00746034">
      <w:pPr>
        <w:pStyle w:val="paragraph"/>
        <w:spacing w:before="0" w:beforeAutospacing="0" w:after="0" w:afterAutospacing="0"/>
        <w:textAlignment w:val="baseline"/>
      </w:pPr>
      <w:r w:rsidRPr="006F113E">
        <w:rPr>
          <w:rStyle w:val="normaltextrun"/>
          <w:rFonts w:eastAsiaTheme="majorEastAsia"/>
          <w:b/>
          <w:bCs/>
        </w:rPr>
        <w:t>Faculty and Clinical Supervisors</w:t>
      </w:r>
      <w:r w:rsidRPr="006F113E">
        <w:rPr>
          <w:rStyle w:val="normaltextrun"/>
          <w:rFonts w:eastAsiaTheme="majorEastAsia"/>
        </w:rPr>
        <w:t> must:</w:t>
      </w:r>
      <w:r w:rsidRPr="006F113E">
        <w:rPr>
          <w:rStyle w:val="eop"/>
          <w:rFonts w:eastAsiaTheme="majorEastAsia"/>
        </w:rPr>
        <w:t> </w:t>
      </w:r>
    </w:p>
    <w:p w14:paraId="3B1F9C11" w14:textId="77777777" w:rsidR="00746034" w:rsidRPr="006F113E" w:rsidRDefault="00746034" w:rsidP="00746034">
      <w:pPr>
        <w:pStyle w:val="paragraph"/>
        <w:spacing w:before="0" w:beforeAutospacing="0" w:after="0" w:afterAutospacing="0"/>
        <w:textAlignment w:val="baseline"/>
      </w:pPr>
      <w:r w:rsidRPr="006F113E">
        <w:rPr>
          <w:rStyle w:val="normaltextrun"/>
          <w:rFonts w:eastAsiaTheme="majorEastAsia"/>
        </w:rPr>
        <w:t>Ensure student compliance with this policy and proper use of PPE.</w:t>
      </w:r>
      <w:r w:rsidRPr="006F113E">
        <w:rPr>
          <w:rStyle w:val="eop"/>
          <w:rFonts w:eastAsiaTheme="majorEastAsia"/>
        </w:rPr>
        <w:t> </w:t>
      </w:r>
    </w:p>
    <w:p w14:paraId="46B30846" w14:textId="77777777" w:rsidR="00746034" w:rsidRPr="006F113E" w:rsidRDefault="00746034" w:rsidP="00746034">
      <w:pPr>
        <w:pStyle w:val="paragraph"/>
        <w:spacing w:before="0" w:beforeAutospacing="0" w:after="0" w:afterAutospacing="0"/>
        <w:textAlignment w:val="baseline"/>
      </w:pPr>
      <w:r w:rsidRPr="006F113E">
        <w:rPr>
          <w:rStyle w:val="normaltextrun"/>
          <w:rFonts w:eastAsiaTheme="majorEastAsia"/>
        </w:rPr>
        <w:t>Provide immediate assistance and documentation for exposure incidents.</w:t>
      </w:r>
      <w:r w:rsidRPr="006F113E">
        <w:rPr>
          <w:rStyle w:val="eop"/>
          <w:rFonts w:eastAsiaTheme="majorEastAsia"/>
        </w:rPr>
        <w:t> </w:t>
      </w:r>
    </w:p>
    <w:p w14:paraId="5083B639" w14:textId="77777777" w:rsidR="00746034" w:rsidRPr="006F113E" w:rsidRDefault="00746034" w:rsidP="00746034">
      <w:pPr>
        <w:pStyle w:val="paragraph"/>
        <w:spacing w:before="0" w:beforeAutospacing="0" w:after="0" w:afterAutospacing="0"/>
        <w:textAlignment w:val="baseline"/>
        <w:rPr>
          <w:rStyle w:val="eop"/>
          <w:rFonts w:eastAsiaTheme="majorEastAsia"/>
        </w:rPr>
      </w:pPr>
      <w:r w:rsidRPr="006F113E">
        <w:rPr>
          <w:rStyle w:val="normaltextrun"/>
          <w:rFonts w:eastAsiaTheme="majorEastAsia"/>
        </w:rPr>
        <w:t>Reinforce infection control standards throughout the curriculum.</w:t>
      </w:r>
      <w:r w:rsidRPr="006F113E">
        <w:rPr>
          <w:rStyle w:val="eop"/>
          <w:rFonts w:eastAsiaTheme="majorEastAsia"/>
        </w:rPr>
        <w:t> </w:t>
      </w:r>
    </w:p>
    <w:p w14:paraId="122A40B5" w14:textId="77777777" w:rsidR="00746034" w:rsidRPr="006F113E" w:rsidRDefault="00746034" w:rsidP="00746034">
      <w:pPr>
        <w:pStyle w:val="paragraph"/>
        <w:spacing w:before="0" w:beforeAutospacing="0" w:after="0" w:afterAutospacing="0"/>
        <w:textAlignment w:val="baseline"/>
      </w:pPr>
    </w:p>
    <w:p w14:paraId="11F4E03B" w14:textId="678ABD0E" w:rsidR="00746034" w:rsidRPr="006F113E" w:rsidRDefault="00746034" w:rsidP="00746034">
      <w:pPr>
        <w:pStyle w:val="paragraph"/>
        <w:spacing w:before="0" w:beforeAutospacing="0" w:after="0" w:afterAutospacing="0"/>
        <w:textAlignment w:val="baseline"/>
      </w:pPr>
      <w:r w:rsidRPr="006F113E">
        <w:rPr>
          <w:rStyle w:val="normaltextrun"/>
          <w:rFonts w:eastAsiaTheme="majorEastAsia"/>
          <w:b/>
          <w:bCs/>
        </w:rPr>
        <w:t>Programs </w:t>
      </w:r>
      <w:r w:rsidRPr="006F113E">
        <w:rPr>
          <w:rStyle w:val="normaltextrun"/>
          <w:rFonts w:eastAsiaTheme="majorEastAsia"/>
        </w:rPr>
        <w:t>must:</w:t>
      </w:r>
      <w:r w:rsidRPr="006F113E">
        <w:rPr>
          <w:rStyle w:val="eop"/>
          <w:rFonts w:eastAsiaTheme="majorEastAsia"/>
        </w:rPr>
        <w:t> </w:t>
      </w:r>
    </w:p>
    <w:p w14:paraId="7A4AFB51" w14:textId="77777777" w:rsidR="00746034" w:rsidRPr="006F113E" w:rsidRDefault="00746034" w:rsidP="00746034">
      <w:pPr>
        <w:pStyle w:val="paragraph"/>
        <w:spacing w:before="0" w:beforeAutospacing="0" w:after="0" w:afterAutospacing="0"/>
        <w:textAlignment w:val="baseline"/>
      </w:pPr>
      <w:r w:rsidRPr="006F113E">
        <w:rPr>
          <w:rStyle w:val="normaltextrun"/>
          <w:rFonts w:eastAsiaTheme="majorEastAsia"/>
        </w:rPr>
        <w:t>Provide access to training, vaccination, and post-exposure resources.</w:t>
      </w:r>
      <w:r w:rsidRPr="006F113E">
        <w:rPr>
          <w:rStyle w:val="eop"/>
          <w:rFonts w:eastAsiaTheme="majorEastAsia"/>
        </w:rPr>
        <w:t> </w:t>
      </w:r>
    </w:p>
    <w:p w14:paraId="299841FF" w14:textId="77777777" w:rsidR="00746034" w:rsidRPr="006F113E" w:rsidRDefault="00746034" w:rsidP="00746034">
      <w:pPr>
        <w:pStyle w:val="paragraph"/>
        <w:spacing w:before="0" w:beforeAutospacing="0" w:after="0" w:afterAutospacing="0"/>
        <w:textAlignment w:val="baseline"/>
      </w:pPr>
      <w:r w:rsidRPr="006F113E">
        <w:rPr>
          <w:rStyle w:val="normaltextrun"/>
          <w:rFonts w:eastAsiaTheme="majorEastAsia"/>
        </w:rPr>
        <w:t>Maintain documentation of BBP training and exposure incidents.</w:t>
      </w:r>
      <w:r w:rsidRPr="006F113E">
        <w:rPr>
          <w:rStyle w:val="eop"/>
          <w:rFonts w:eastAsiaTheme="majorEastAsia"/>
        </w:rPr>
        <w:t> </w:t>
      </w:r>
    </w:p>
    <w:p w14:paraId="027DE3CA" w14:textId="77777777" w:rsidR="00746034" w:rsidRPr="00746034" w:rsidRDefault="00746034" w:rsidP="00746034"/>
    <w:p w14:paraId="53A4A608" w14:textId="1F2D2FED" w:rsidR="001D3003" w:rsidRPr="00F509A6" w:rsidRDefault="001D3003" w:rsidP="00F509A6">
      <w:pPr>
        <w:pStyle w:val="Heading1"/>
        <w:rPr>
          <w:sz w:val="28"/>
          <w:szCs w:val="28"/>
        </w:rPr>
      </w:pPr>
      <w:bookmarkStart w:id="274" w:name="_Toc238117309"/>
      <w:r w:rsidRPr="00F509A6">
        <w:rPr>
          <w:sz w:val="28"/>
          <w:szCs w:val="28"/>
        </w:rPr>
        <w:t>Speech-Language Pathology Program Disease Prevention Policy</w:t>
      </w:r>
      <w:bookmarkEnd w:id="273"/>
      <w:bookmarkEnd w:id="274"/>
    </w:p>
    <w:p w14:paraId="1C38E808" w14:textId="294129BE" w:rsidR="001D3003" w:rsidRDefault="001D3003" w:rsidP="006F113E">
      <w:pPr>
        <w:pStyle w:val="Title"/>
        <w:rPr>
          <w:rFonts w:ascii="Times New Roman" w:hAnsi="Times New Roman" w:cs="Times New Roman"/>
          <w:b/>
          <w:bCs/>
          <w:sz w:val="28"/>
          <w:szCs w:val="28"/>
        </w:rPr>
      </w:pPr>
      <w:r w:rsidRPr="00F509A6">
        <w:rPr>
          <w:rFonts w:ascii="Times New Roman" w:hAnsi="Times New Roman" w:cs="Times New Roman"/>
          <w:b/>
          <w:bCs/>
          <w:sz w:val="28"/>
          <w:szCs w:val="28"/>
        </w:rPr>
        <w:t>(CAA 3.8B)</w:t>
      </w:r>
    </w:p>
    <w:p w14:paraId="30EAB50C" w14:textId="77777777" w:rsidR="006F113E" w:rsidRPr="006F113E" w:rsidRDefault="006F113E" w:rsidP="006F113E"/>
    <w:p w14:paraId="71D136F7" w14:textId="77777777" w:rsidR="00395471" w:rsidRPr="00746034" w:rsidRDefault="001D3003" w:rsidP="00F509A6">
      <w:pPr>
        <w:rPr>
          <w:b/>
          <w:bCs/>
        </w:rPr>
      </w:pPr>
      <w:bookmarkStart w:id="275" w:name="_Toc238027192"/>
      <w:r w:rsidRPr="00746034">
        <w:rPr>
          <w:b/>
          <w:bCs/>
        </w:rPr>
        <w:t>Policy Statement</w:t>
      </w:r>
      <w:bookmarkEnd w:id="275"/>
    </w:p>
    <w:p w14:paraId="465B9394" w14:textId="5AB1CB4D" w:rsidR="001D3003" w:rsidRPr="00B83045" w:rsidRDefault="001D3003" w:rsidP="00395471">
      <w:pPr>
        <w:pStyle w:val="NoSpacing"/>
        <w:rPr>
          <w:rFonts w:ascii="Times New Roman" w:hAnsi="Times New Roman"/>
          <w:color w:val="000000" w:themeColor="text1"/>
          <w:sz w:val="24"/>
          <w:szCs w:val="24"/>
        </w:rPr>
      </w:pPr>
      <w:r w:rsidRPr="00B83045">
        <w:rPr>
          <w:rFonts w:ascii="Times New Roman" w:hAnsi="Times New Roman"/>
          <w:color w:val="000000" w:themeColor="text1"/>
          <w:sz w:val="24"/>
          <w:szCs w:val="24"/>
        </w:rPr>
        <w:t>This policy is designed to provide guidance related to the principles of universal precautions.</w:t>
      </w:r>
    </w:p>
    <w:p w14:paraId="48504340" w14:textId="77777777" w:rsidR="00395471" w:rsidRPr="00B83045" w:rsidRDefault="00395471" w:rsidP="00640FA8">
      <w:pPr>
        <w:pStyle w:val="Heading1"/>
      </w:pPr>
    </w:p>
    <w:p w14:paraId="42397BA4" w14:textId="77777777" w:rsidR="001D3003" w:rsidRPr="00746034" w:rsidRDefault="001D3003" w:rsidP="00F509A6">
      <w:pPr>
        <w:rPr>
          <w:b/>
          <w:bCs/>
        </w:rPr>
      </w:pPr>
      <w:bookmarkStart w:id="276" w:name="_Toc238027193"/>
      <w:r w:rsidRPr="00746034">
        <w:rPr>
          <w:rStyle w:val="s1"/>
          <w:rFonts w:ascii="Times New Roman" w:hAnsi="Times New Roman"/>
          <w:b/>
          <w:bCs/>
          <w:sz w:val="24"/>
          <w:szCs w:val="24"/>
        </w:rPr>
        <w:t>Purpose of Policy</w:t>
      </w:r>
      <w:bookmarkEnd w:id="276"/>
    </w:p>
    <w:p w14:paraId="32492B7B" w14:textId="77777777" w:rsidR="001D3003" w:rsidRPr="00B83045" w:rsidRDefault="001D3003" w:rsidP="00395471">
      <w:pPr>
        <w:pStyle w:val="p1"/>
        <w:rPr>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Speech-Language Pathology Program Graduate Clinicians, faculty, and staff need to understand and practice the principles of universal precautions to prevent the spread of infectious and contagious diseases.</w:t>
      </w:r>
    </w:p>
    <w:p w14:paraId="3C15CC8D" w14:textId="77777777" w:rsidR="001D3003" w:rsidRPr="00B83045" w:rsidRDefault="001D3003" w:rsidP="00CF440D">
      <w:pPr>
        <w:pStyle w:val="Heading1"/>
        <w:rPr>
          <w:rStyle w:val="s1"/>
          <w:rFonts w:ascii="Times New Roman" w:hAnsi="Times New Roman"/>
          <w:color w:val="000000" w:themeColor="text1"/>
          <w:sz w:val="24"/>
          <w:szCs w:val="24"/>
        </w:rPr>
      </w:pPr>
    </w:p>
    <w:p w14:paraId="47D62558" w14:textId="77777777" w:rsidR="00395471" w:rsidRPr="00746034" w:rsidRDefault="001D3003" w:rsidP="00F509A6">
      <w:pPr>
        <w:rPr>
          <w:b/>
          <w:bCs/>
        </w:rPr>
      </w:pPr>
      <w:bookmarkStart w:id="277" w:name="_Toc238027194"/>
      <w:r w:rsidRPr="00746034">
        <w:rPr>
          <w:rStyle w:val="s1"/>
          <w:rFonts w:ascii="Times New Roman" w:hAnsi="Times New Roman"/>
          <w:b/>
          <w:bCs/>
          <w:sz w:val="24"/>
          <w:szCs w:val="24"/>
        </w:rPr>
        <w:t>Applicability</w:t>
      </w:r>
      <w:bookmarkEnd w:id="277"/>
    </w:p>
    <w:p w14:paraId="76EA5A71" w14:textId="2262EACB" w:rsidR="001D3003" w:rsidRPr="00B83045" w:rsidRDefault="001D3003" w:rsidP="00395471">
      <w:pPr>
        <w:pStyle w:val="p1"/>
        <w:rPr>
          <w:rFonts w:ascii="Times New Roman" w:hAnsi="Times New Roman"/>
          <w:b/>
          <w:bCs/>
          <w:color w:val="000000" w:themeColor="text1"/>
          <w:sz w:val="24"/>
          <w:szCs w:val="24"/>
        </w:rPr>
      </w:pPr>
      <w:r w:rsidRPr="00B83045">
        <w:rPr>
          <w:rStyle w:val="s1"/>
          <w:rFonts w:ascii="Times New Roman" w:hAnsi="Times New Roman"/>
          <w:color w:val="000000" w:themeColor="text1"/>
          <w:sz w:val="24"/>
          <w:szCs w:val="24"/>
        </w:rPr>
        <w:t>This policy applies to all Speech-Language Pathology Program faculty, staff, and students</w:t>
      </w:r>
    </w:p>
    <w:p w14:paraId="179CA839" w14:textId="77777777" w:rsidR="001D3003" w:rsidRPr="00B83045" w:rsidRDefault="001D3003" w:rsidP="001D3003">
      <w:pPr>
        <w:pStyle w:val="p1"/>
        <w:ind w:left="1080"/>
        <w:rPr>
          <w:rStyle w:val="s1"/>
          <w:rFonts w:ascii="Times New Roman" w:hAnsi="Times New Roman"/>
          <w:color w:val="000000" w:themeColor="text1"/>
          <w:sz w:val="24"/>
          <w:szCs w:val="24"/>
        </w:rPr>
      </w:pPr>
    </w:p>
    <w:p w14:paraId="352918D3" w14:textId="77777777" w:rsidR="001D3003" w:rsidRPr="00EC6F85" w:rsidRDefault="001D3003" w:rsidP="00F509A6">
      <w:r w:rsidRPr="00EC6F85">
        <w:rPr>
          <w:rStyle w:val="s1"/>
          <w:rFonts w:ascii="Times New Roman" w:hAnsi="Times New Roman"/>
          <w:b/>
          <w:bCs/>
          <w:color w:val="000000" w:themeColor="text1"/>
          <w:sz w:val="26"/>
          <w:szCs w:val="26"/>
        </w:rPr>
        <w:t>Policy Procedure</w:t>
      </w:r>
    </w:p>
    <w:p w14:paraId="04AA1C44" w14:textId="77777777" w:rsidR="001D3003" w:rsidRPr="00B83045" w:rsidRDefault="001D3003" w:rsidP="00395471">
      <w:pPr>
        <w:pStyle w:val="p1"/>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At the beginning of each fall semester, before the start of Clinic, the Environmental Health and Safety Officer will provide Blood-Borne Pathogens Training to faculty, staff, and Graduate Student Clinicians.</w:t>
      </w:r>
      <w:r w:rsidRPr="00B83045">
        <w:rPr>
          <w:rFonts w:ascii="Times New Roman" w:hAnsi="Times New Roman"/>
          <w:color w:val="000000" w:themeColor="text1"/>
          <w:sz w:val="24"/>
          <w:szCs w:val="24"/>
        </w:rPr>
        <w:t xml:space="preserve"> </w:t>
      </w:r>
      <w:r w:rsidRPr="00B83045">
        <w:rPr>
          <w:rStyle w:val="s1"/>
          <w:rFonts w:ascii="Times New Roman" w:hAnsi="Times New Roman"/>
          <w:color w:val="000000" w:themeColor="text1"/>
          <w:sz w:val="24"/>
          <w:szCs w:val="24"/>
        </w:rPr>
        <w:t>Clinical instructors will ensure Student Clinicians are following University Precautions. Failure to do so will result in the following:</w:t>
      </w:r>
    </w:p>
    <w:p w14:paraId="0D0B065E" w14:textId="1E8F74AD" w:rsidR="001D3003" w:rsidRPr="00B83045" w:rsidRDefault="001D3003" w:rsidP="00746034">
      <w:pPr>
        <w:pStyle w:val="p1"/>
        <w:numPr>
          <w:ilvl w:val="0"/>
          <w:numId w:val="29"/>
        </w:numPr>
        <w:rPr>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First occurrence: verbal reminder and notification of clinic director</w:t>
      </w:r>
    </w:p>
    <w:p w14:paraId="7AFFF752" w14:textId="549A4A4D" w:rsidR="001D3003" w:rsidRPr="00B83045" w:rsidRDefault="001D3003" w:rsidP="00746034">
      <w:pPr>
        <w:pStyle w:val="p1"/>
        <w:numPr>
          <w:ilvl w:val="0"/>
          <w:numId w:val="29"/>
        </w:numPr>
        <w:rPr>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Second occurrence: written reminder and impact on professionalism grade</w:t>
      </w:r>
    </w:p>
    <w:p w14:paraId="48C00750" w14:textId="110B7A8C" w:rsidR="001D3003" w:rsidRPr="00B83045" w:rsidRDefault="001D3003" w:rsidP="00746034">
      <w:pPr>
        <w:pStyle w:val="p1"/>
        <w:numPr>
          <w:ilvl w:val="0"/>
          <w:numId w:val="29"/>
        </w:numPr>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Third occurrence: removal from clinic until re-training is completed</w:t>
      </w:r>
    </w:p>
    <w:p w14:paraId="09E57217" w14:textId="77777777" w:rsidR="001D3003" w:rsidRPr="00B83045" w:rsidRDefault="001D3003" w:rsidP="001D3003">
      <w:pPr>
        <w:pStyle w:val="p1"/>
        <w:ind w:left="1440"/>
        <w:rPr>
          <w:rFonts w:ascii="Times New Roman" w:hAnsi="Times New Roman"/>
          <w:color w:val="000000" w:themeColor="text1"/>
          <w:sz w:val="24"/>
          <w:szCs w:val="24"/>
        </w:rPr>
      </w:pPr>
    </w:p>
    <w:p w14:paraId="196B4257" w14:textId="77777777" w:rsidR="006F113E" w:rsidRDefault="006F113E" w:rsidP="00F509A6">
      <w:pPr>
        <w:rPr>
          <w:rStyle w:val="s1"/>
          <w:rFonts w:ascii="Times New Roman" w:hAnsi="Times New Roman"/>
          <w:b/>
          <w:bCs/>
          <w:color w:val="000000" w:themeColor="text1"/>
          <w:sz w:val="26"/>
          <w:szCs w:val="26"/>
        </w:rPr>
      </w:pPr>
    </w:p>
    <w:p w14:paraId="425690A8" w14:textId="02EB56BD" w:rsidR="001D3003" w:rsidRPr="00EC6F85" w:rsidRDefault="001D3003" w:rsidP="00F509A6">
      <w:r w:rsidRPr="00EC6F85">
        <w:rPr>
          <w:rStyle w:val="s1"/>
          <w:rFonts w:ascii="Times New Roman" w:hAnsi="Times New Roman"/>
          <w:b/>
          <w:bCs/>
          <w:color w:val="000000" w:themeColor="text1"/>
          <w:sz w:val="26"/>
          <w:szCs w:val="26"/>
        </w:rPr>
        <w:t>Enforcement</w:t>
      </w:r>
    </w:p>
    <w:p w14:paraId="0DF84EA2" w14:textId="77777777" w:rsidR="001D3003" w:rsidRPr="00B83045" w:rsidRDefault="001D3003" w:rsidP="00395471">
      <w:pPr>
        <w:pStyle w:val="p1"/>
        <w:rPr>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All faculty are responsible for enforcement of this policy.</w:t>
      </w:r>
    </w:p>
    <w:p w14:paraId="09ED48EA" w14:textId="77777777" w:rsidR="001D3003" w:rsidRPr="00B83045" w:rsidRDefault="001D3003" w:rsidP="00F509A6">
      <w:pPr>
        <w:rPr>
          <w:rStyle w:val="s1"/>
          <w:rFonts w:ascii="Times New Roman" w:hAnsi="Times New Roman"/>
          <w:b/>
          <w:bCs/>
          <w:color w:val="000000" w:themeColor="text1"/>
          <w:sz w:val="24"/>
          <w:szCs w:val="24"/>
        </w:rPr>
      </w:pPr>
    </w:p>
    <w:p w14:paraId="6F12E4FD" w14:textId="77777777" w:rsidR="001D3003" w:rsidRPr="00B83045" w:rsidRDefault="001D3003" w:rsidP="00F509A6">
      <w:r w:rsidRPr="00B83045">
        <w:rPr>
          <w:rStyle w:val="s1"/>
          <w:rFonts w:ascii="Times New Roman" w:hAnsi="Times New Roman"/>
          <w:b/>
          <w:bCs/>
          <w:color w:val="000000" w:themeColor="text1"/>
          <w:sz w:val="24"/>
          <w:szCs w:val="24"/>
        </w:rPr>
        <w:t>Policy Management</w:t>
      </w:r>
    </w:p>
    <w:p w14:paraId="42E7AFA7" w14:textId="77777777" w:rsidR="001D3003" w:rsidRPr="00B83045" w:rsidRDefault="001D3003" w:rsidP="00395471">
      <w:pPr>
        <w:pStyle w:val="p1"/>
        <w:rPr>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The Program Director and the Clinic Director, are responsible for implementation and administration of this policy.</w:t>
      </w:r>
    </w:p>
    <w:p w14:paraId="4FF8B065" w14:textId="77777777" w:rsidR="001D3003" w:rsidRPr="00B83045" w:rsidRDefault="001D3003" w:rsidP="00E43297">
      <w:pPr>
        <w:jc w:val="both"/>
        <w:rPr>
          <w:b/>
          <w:color w:val="000000" w:themeColor="text1"/>
          <w:u w:val="single"/>
        </w:rPr>
      </w:pPr>
    </w:p>
    <w:p w14:paraId="5E8BB540" w14:textId="77777777" w:rsidR="00A4056F" w:rsidRPr="00F509A6" w:rsidRDefault="00A4056F" w:rsidP="00F509A6">
      <w:pPr>
        <w:pStyle w:val="Heading1"/>
        <w:rPr>
          <w:sz w:val="28"/>
          <w:szCs w:val="28"/>
        </w:rPr>
      </w:pPr>
      <w:bookmarkStart w:id="278" w:name="_Toc238030640"/>
      <w:bookmarkStart w:id="279" w:name="_Toc238117310"/>
      <w:r w:rsidRPr="00F509A6">
        <w:rPr>
          <w:sz w:val="28"/>
          <w:szCs w:val="28"/>
        </w:rPr>
        <w:t>Speech-Language Pathology Program Internship Site Selection and Student Placement Policy</w:t>
      </w:r>
      <w:bookmarkEnd w:id="278"/>
      <w:bookmarkEnd w:id="279"/>
    </w:p>
    <w:p w14:paraId="30B53F94" w14:textId="77777777" w:rsidR="00A4056F" w:rsidRPr="00B83045" w:rsidRDefault="00A4056F" w:rsidP="00A4056F">
      <w:pPr>
        <w:pStyle w:val="NoSpacing"/>
        <w:rPr>
          <w:rFonts w:ascii="Times New Roman" w:hAnsi="Times New Roman"/>
          <w:b/>
          <w:bCs/>
          <w:color w:val="000000" w:themeColor="text1"/>
          <w:sz w:val="28"/>
          <w:szCs w:val="28"/>
        </w:rPr>
      </w:pPr>
      <w:r w:rsidRPr="00B83045">
        <w:rPr>
          <w:rFonts w:ascii="Times New Roman" w:hAnsi="Times New Roman"/>
          <w:b/>
          <w:bCs/>
          <w:color w:val="000000" w:themeColor="text1"/>
          <w:sz w:val="28"/>
          <w:szCs w:val="28"/>
        </w:rPr>
        <w:t>(CAA 3.9B)</w:t>
      </w:r>
    </w:p>
    <w:p w14:paraId="3454D6C0" w14:textId="77777777" w:rsidR="00A4056F" w:rsidRPr="00B83045" w:rsidRDefault="00A4056F" w:rsidP="00F509A6"/>
    <w:p w14:paraId="35BF5041" w14:textId="23A4DBB7" w:rsidR="00A4056F" w:rsidRPr="00B83045" w:rsidRDefault="00A4056F" w:rsidP="00F509A6">
      <w:pPr>
        <w:rPr>
          <w:rStyle w:val="s1"/>
          <w:rFonts w:ascii="Times New Roman" w:hAnsi="Times New Roman"/>
          <w:color w:val="000000" w:themeColor="text1"/>
          <w:sz w:val="24"/>
          <w:szCs w:val="24"/>
        </w:rPr>
      </w:pPr>
      <w:r w:rsidRPr="00B83045">
        <w:rPr>
          <w:rStyle w:val="s1"/>
          <w:rFonts w:ascii="Times New Roman" w:hAnsi="Times New Roman"/>
          <w:b/>
          <w:bCs/>
          <w:color w:val="000000" w:themeColor="text1"/>
          <w:sz w:val="24"/>
          <w:szCs w:val="24"/>
        </w:rPr>
        <w:t>Policy Statement</w:t>
      </w:r>
    </w:p>
    <w:p w14:paraId="0776928D" w14:textId="77777777" w:rsidR="00A4056F" w:rsidRPr="00B83045" w:rsidRDefault="00A4056F" w:rsidP="00A4056F">
      <w:pPr>
        <w:pStyle w:val="NoSpacing"/>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This policy is designed to describe the internship site selection process and placement of students at the internship sites.</w:t>
      </w:r>
    </w:p>
    <w:p w14:paraId="53508B1A" w14:textId="77777777" w:rsidR="006F113E" w:rsidRDefault="006F113E" w:rsidP="00F509A6">
      <w:pPr>
        <w:rPr>
          <w:rStyle w:val="s1"/>
          <w:rFonts w:ascii="Times New Roman" w:hAnsi="Times New Roman"/>
          <w:b/>
          <w:bCs/>
          <w:color w:val="000000" w:themeColor="text1"/>
          <w:sz w:val="24"/>
          <w:szCs w:val="24"/>
        </w:rPr>
      </w:pPr>
    </w:p>
    <w:p w14:paraId="506D4375" w14:textId="37304EEC" w:rsidR="00A4056F" w:rsidRPr="00B83045" w:rsidRDefault="00A4056F" w:rsidP="00F509A6">
      <w:pPr>
        <w:rPr>
          <w:rStyle w:val="s1"/>
          <w:rFonts w:ascii="Times New Roman" w:hAnsi="Times New Roman"/>
          <w:color w:val="000000" w:themeColor="text1"/>
          <w:sz w:val="24"/>
          <w:szCs w:val="24"/>
        </w:rPr>
      </w:pPr>
      <w:r w:rsidRPr="00B83045">
        <w:rPr>
          <w:rStyle w:val="s1"/>
          <w:rFonts w:ascii="Times New Roman" w:hAnsi="Times New Roman"/>
          <w:b/>
          <w:bCs/>
          <w:color w:val="000000" w:themeColor="text1"/>
          <w:sz w:val="24"/>
          <w:szCs w:val="24"/>
        </w:rPr>
        <w:t>Purpose of Policy</w:t>
      </w:r>
    </w:p>
    <w:p w14:paraId="0AC1B873" w14:textId="77777777" w:rsidR="00A4056F" w:rsidRPr="00B83045" w:rsidRDefault="00A4056F" w:rsidP="00A4056F">
      <w:pPr>
        <w:pStyle w:val="NoSpacing"/>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The Internship Coordinator in the Speech-Language Pathology Program ensures pediatric and adult internship sites are selected appropriately and guidelines for placement of graduate students at these sites are standardized.</w:t>
      </w:r>
    </w:p>
    <w:p w14:paraId="44CDB831" w14:textId="77777777" w:rsidR="00A4056F" w:rsidRPr="00B83045" w:rsidRDefault="00A4056F" w:rsidP="00A4056F">
      <w:pPr>
        <w:pStyle w:val="NoSpacing"/>
        <w:rPr>
          <w:rFonts w:ascii="Times New Roman" w:hAnsi="Times New Roman"/>
          <w:color w:val="000000" w:themeColor="text1"/>
        </w:rPr>
      </w:pPr>
    </w:p>
    <w:p w14:paraId="23201448" w14:textId="77777777" w:rsidR="00A4056F" w:rsidRPr="00B83045" w:rsidRDefault="00A4056F" w:rsidP="00F509A6">
      <w:pPr>
        <w:rPr>
          <w:rStyle w:val="s1"/>
          <w:rFonts w:ascii="Times New Roman" w:hAnsi="Times New Roman"/>
          <w:color w:val="000000" w:themeColor="text1"/>
          <w:sz w:val="24"/>
          <w:szCs w:val="24"/>
        </w:rPr>
      </w:pPr>
      <w:r w:rsidRPr="00B83045">
        <w:rPr>
          <w:rStyle w:val="s1"/>
          <w:rFonts w:ascii="Times New Roman" w:hAnsi="Times New Roman"/>
          <w:b/>
          <w:bCs/>
          <w:color w:val="000000" w:themeColor="text1"/>
          <w:sz w:val="24"/>
          <w:szCs w:val="24"/>
        </w:rPr>
        <w:t>Applicability</w:t>
      </w:r>
    </w:p>
    <w:p w14:paraId="20B6D7E3" w14:textId="77777777" w:rsidR="00A4056F" w:rsidRPr="00B83045" w:rsidRDefault="00A4056F" w:rsidP="00A4056F">
      <w:pPr>
        <w:pStyle w:val="NoSpacing"/>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This policy applies to the Speech-Language Pathology Program Internship Coordinator and graduate students.</w:t>
      </w:r>
    </w:p>
    <w:p w14:paraId="2184EF1E" w14:textId="77777777" w:rsidR="00A4056F" w:rsidRPr="00B83045" w:rsidRDefault="00A4056F" w:rsidP="00A4056F">
      <w:pPr>
        <w:pStyle w:val="NoSpacing"/>
        <w:rPr>
          <w:rFonts w:ascii="Times New Roman" w:hAnsi="Times New Roman"/>
          <w:color w:val="000000" w:themeColor="text1"/>
        </w:rPr>
      </w:pPr>
    </w:p>
    <w:p w14:paraId="197FCF32" w14:textId="69719071" w:rsidR="00A4056F" w:rsidRPr="00B83045" w:rsidRDefault="00E67BF1" w:rsidP="00F509A6">
      <w:pPr>
        <w:rPr>
          <w:rStyle w:val="s1"/>
          <w:rFonts w:ascii="Times New Roman" w:hAnsi="Times New Roman"/>
          <w:color w:val="000000" w:themeColor="text1"/>
          <w:sz w:val="24"/>
          <w:szCs w:val="24"/>
        </w:rPr>
      </w:pPr>
      <w:r>
        <w:rPr>
          <w:rStyle w:val="s1"/>
          <w:rFonts w:ascii="Times New Roman" w:hAnsi="Times New Roman"/>
          <w:b/>
          <w:bCs/>
          <w:color w:val="000000" w:themeColor="text1"/>
          <w:sz w:val="24"/>
          <w:szCs w:val="24"/>
        </w:rPr>
        <w:t>P</w:t>
      </w:r>
      <w:r w:rsidR="00A4056F" w:rsidRPr="00B83045">
        <w:rPr>
          <w:rStyle w:val="s1"/>
          <w:rFonts w:ascii="Times New Roman" w:hAnsi="Times New Roman"/>
          <w:b/>
          <w:bCs/>
          <w:color w:val="000000" w:themeColor="text1"/>
          <w:sz w:val="24"/>
          <w:szCs w:val="24"/>
        </w:rPr>
        <w:t>olicy Procedure</w:t>
      </w:r>
    </w:p>
    <w:p w14:paraId="573C7EF0" w14:textId="77777777" w:rsidR="00A4056F" w:rsidRPr="00B83045" w:rsidRDefault="00A4056F" w:rsidP="00A4056F">
      <w:pPr>
        <w:pStyle w:val="NoSpacing"/>
        <w:rPr>
          <w:rFonts w:ascii="Times New Roman" w:hAnsi="Times New Roman"/>
          <w:color w:val="000000" w:themeColor="text1"/>
        </w:rPr>
      </w:pPr>
      <w:r w:rsidRPr="00B83045">
        <w:rPr>
          <w:rStyle w:val="s1"/>
          <w:rFonts w:ascii="Times New Roman" w:hAnsi="Times New Roman"/>
          <w:color w:val="000000" w:themeColor="text1"/>
          <w:sz w:val="24"/>
          <w:szCs w:val="24"/>
        </w:rPr>
        <w:t>During the semester in which Speech-Language Pathology graduate student clinicians anticipate completion of on-campus ASHA clock hour requirements (140 hours), they are expected to complete documentation to start the process of internship placement. The Speech-Language Pathology Internship Coordinator will provide the documents to be completed and meet with the students to discuss specifics. During both a group and individual meetings, students will have the chance to ask any questions regarding the internship process. All applications are reviewed for completeness by the Internship Coordinator. The students are required to list their top 3 choices of placements for both adult and pediatric placements. The Internship Coordinator will make every attempt to place students in one of their three requested locations; however, placement at a requested site is not guaranteed.</w:t>
      </w:r>
      <w:r w:rsidRPr="00B83045">
        <w:rPr>
          <w:rFonts w:ascii="Times New Roman" w:hAnsi="Times New Roman"/>
          <w:color w:val="000000" w:themeColor="text1"/>
        </w:rPr>
        <w:t xml:space="preserve"> </w:t>
      </w:r>
      <w:r w:rsidRPr="00B83045">
        <w:rPr>
          <w:rStyle w:val="s1"/>
          <w:rFonts w:ascii="Times New Roman" w:hAnsi="Times New Roman"/>
          <w:color w:val="000000" w:themeColor="text1"/>
          <w:sz w:val="24"/>
          <w:szCs w:val="24"/>
        </w:rPr>
        <w:t>Placement at a site within Northeast Louisiana is not guaranteed. Placement at a site in one's hometown is not guaranteed.</w:t>
      </w:r>
    </w:p>
    <w:p w14:paraId="46DEABDB" w14:textId="77777777" w:rsidR="00A4056F" w:rsidRPr="00B83045" w:rsidRDefault="00A4056F" w:rsidP="00A4056F">
      <w:pPr>
        <w:pStyle w:val="NoSpacing"/>
        <w:rPr>
          <w:rFonts w:ascii="Times New Roman" w:hAnsi="Times New Roman"/>
          <w:color w:val="000000" w:themeColor="text1"/>
        </w:rPr>
      </w:pPr>
    </w:p>
    <w:p w14:paraId="6773D543" w14:textId="77777777" w:rsidR="00A4056F" w:rsidRPr="00B83045" w:rsidRDefault="00A4056F" w:rsidP="00A4056F">
      <w:pPr>
        <w:pStyle w:val="NoSpacing"/>
        <w:rPr>
          <w:rFonts w:ascii="Times New Roman" w:hAnsi="Times New Roman"/>
          <w:color w:val="000000" w:themeColor="text1"/>
        </w:rPr>
      </w:pPr>
      <w:r w:rsidRPr="00B83045">
        <w:rPr>
          <w:rStyle w:val="s1"/>
          <w:rFonts w:ascii="Times New Roman" w:hAnsi="Times New Roman"/>
          <w:color w:val="000000" w:themeColor="text1"/>
          <w:sz w:val="24"/>
          <w:szCs w:val="24"/>
        </w:rPr>
        <w:t>The Speech-Language Pathology Program maintains on-going contracts with a number of agencies and facilities in the United States in order to provide a wide variety of settings and experiences to match the individual needs of its students. The Internship Coordinator is responsible for the acquisition and maintenance of these contracts. Students wishing to complete internships at sites that do not have a current contract with ULM may provide contact information for the agency/facility to the Internship Coordinator, who will contact appropriate parties to determine if a contractual arrangement is possible. Interns are not to contact facilities to secure contracts or inquire about internship placement availability.</w:t>
      </w:r>
    </w:p>
    <w:p w14:paraId="0227BF1C" w14:textId="77777777" w:rsidR="00A4056F" w:rsidRPr="00B83045" w:rsidRDefault="00A4056F" w:rsidP="00A4056F">
      <w:pPr>
        <w:pStyle w:val="NoSpacing"/>
        <w:rPr>
          <w:rFonts w:ascii="Times New Roman" w:hAnsi="Times New Roman"/>
          <w:color w:val="000000" w:themeColor="text1"/>
        </w:rPr>
      </w:pPr>
      <w:r w:rsidRPr="00B83045">
        <w:rPr>
          <w:rStyle w:val="s1"/>
          <w:rFonts w:ascii="Times New Roman" w:hAnsi="Times New Roman"/>
          <w:color w:val="000000" w:themeColor="text1"/>
          <w:sz w:val="24"/>
          <w:szCs w:val="24"/>
        </w:rPr>
        <w:t>The Internship Coordinator will serve as a liaison between The University of Louisiana Monroe Speech-Language Pathology Program and the internship site. The Coordinator's responsibilities are as follows:</w:t>
      </w:r>
    </w:p>
    <w:p w14:paraId="49DB4CFE" w14:textId="77777777" w:rsidR="00A4056F" w:rsidRPr="00B83045" w:rsidRDefault="00A4056F" w:rsidP="00A4056F">
      <w:pPr>
        <w:pStyle w:val="NoSpacing"/>
        <w:rPr>
          <w:rStyle w:val="s1"/>
          <w:rFonts w:ascii="Times New Roman" w:hAnsi="Times New Roman"/>
          <w:color w:val="000000" w:themeColor="text1"/>
          <w:sz w:val="24"/>
          <w:szCs w:val="24"/>
        </w:rPr>
      </w:pPr>
    </w:p>
    <w:p w14:paraId="7D259279" w14:textId="77777777" w:rsidR="00A4056F" w:rsidRPr="00B83045" w:rsidRDefault="00A4056F" w:rsidP="00A4056F">
      <w:pPr>
        <w:pStyle w:val="NoSpacing"/>
        <w:rPr>
          <w:rStyle w:val="s1"/>
          <w:rFonts w:ascii="Times New Roman" w:eastAsia="Times New Roman" w:hAnsi="Times New Roman"/>
          <w:color w:val="000000" w:themeColor="text1"/>
          <w:sz w:val="24"/>
          <w:szCs w:val="24"/>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The Coordinator will provide the student and the clinical educator with information regarding ASHA regulations and our graduate program requirements.</w:t>
      </w:r>
    </w:p>
    <w:p w14:paraId="3686E267" w14:textId="77777777" w:rsidR="00395471" w:rsidRPr="00B83045" w:rsidRDefault="00395471" w:rsidP="00A4056F">
      <w:pPr>
        <w:pStyle w:val="NoSpacing"/>
        <w:rPr>
          <w:rFonts w:ascii="Times New Roman" w:eastAsia="Times New Roman" w:hAnsi="Times New Roman"/>
          <w:color w:val="000000" w:themeColor="text1"/>
        </w:rPr>
      </w:pPr>
    </w:p>
    <w:p w14:paraId="257139E0" w14:textId="77777777" w:rsidR="00A4056F" w:rsidRPr="00B83045" w:rsidRDefault="00A4056F" w:rsidP="00A4056F">
      <w:pPr>
        <w:pStyle w:val="NoSpacing"/>
        <w:rPr>
          <w:rStyle w:val="s1"/>
          <w:rFonts w:ascii="Times New Roman" w:eastAsia="Times New Roman" w:hAnsi="Times New Roman"/>
          <w:color w:val="000000" w:themeColor="text1"/>
          <w:sz w:val="24"/>
          <w:szCs w:val="24"/>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The Coordinator will contact the person in charge of contracts to request an Affiliation Agreement between the university and the internship site.</w:t>
      </w:r>
    </w:p>
    <w:p w14:paraId="2B535CDF" w14:textId="77777777" w:rsidR="00395471" w:rsidRPr="00B83045" w:rsidRDefault="00395471" w:rsidP="00A4056F">
      <w:pPr>
        <w:pStyle w:val="NoSpacing"/>
        <w:rPr>
          <w:rFonts w:ascii="Times New Roman" w:eastAsia="Times New Roman" w:hAnsi="Times New Roman"/>
          <w:color w:val="000000" w:themeColor="text1"/>
        </w:rPr>
      </w:pPr>
    </w:p>
    <w:p w14:paraId="03C5FB0E" w14:textId="77777777" w:rsidR="00A4056F" w:rsidRPr="00B83045" w:rsidRDefault="00A4056F" w:rsidP="00A4056F">
      <w:pPr>
        <w:pStyle w:val="NoSpacing"/>
        <w:rPr>
          <w:rFonts w:ascii="Times New Roman" w:eastAsia="Times New Roman" w:hAnsi="Times New Roman"/>
          <w:color w:val="000000" w:themeColor="text1"/>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When establishing a new internship site, the coordinator will use the following vetting process:</w:t>
      </w:r>
    </w:p>
    <w:p w14:paraId="5D3CEFCC" w14:textId="003862E1" w:rsidR="00A4056F" w:rsidRPr="00B83045" w:rsidRDefault="00A4056F" w:rsidP="00A07814">
      <w:pPr>
        <w:pStyle w:val="NoSpacing"/>
        <w:numPr>
          <w:ilvl w:val="0"/>
          <w:numId w:val="14"/>
        </w:numPr>
        <w:rPr>
          <w:rFonts w:ascii="Times New Roman" w:eastAsia="Times New Roman" w:hAnsi="Times New Roman"/>
          <w:color w:val="000000" w:themeColor="text1"/>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Research facility online</w:t>
      </w:r>
    </w:p>
    <w:p w14:paraId="05C8494B" w14:textId="398439BB" w:rsidR="00A4056F" w:rsidRPr="00B83045" w:rsidRDefault="00A4056F" w:rsidP="00A07814">
      <w:pPr>
        <w:pStyle w:val="NoSpacing"/>
        <w:numPr>
          <w:ilvl w:val="0"/>
          <w:numId w:val="14"/>
        </w:numPr>
        <w:rPr>
          <w:rFonts w:ascii="Times New Roman" w:eastAsia="Times New Roman" w:hAnsi="Times New Roman"/>
          <w:color w:val="000000" w:themeColor="text1"/>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Call site directly to find out which rehabilitation company the site is affiliated with and if they are willing to take a student clinician</w:t>
      </w:r>
    </w:p>
    <w:p w14:paraId="6FB0701A" w14:textId="56A0A88F" w:rsidR="00A4056F" w:rsidRPr="00B83045" w:rsidRDefault="00A4056F" w:rsidP="00A07814">
      <w:pPr>
        <w:pStyle w:val="NoSpacing"/>
        <w:numPr>
          <w:ilvl w:val="0"/>
          <w:numId w:val="14"/>
        </w:numPr>
        <w:rPr>
          <w:rFonts w:ascii="Times New Roman" w:eastAsia="Times New Roman" w:hAnsi="Times New Roman"/>
          <w:color w:val="000000" w:themeColor="text1"/>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Call facility contact for company to start affiliation agreement</w:t>
      </w:r>
    </w:p>
    <w:p w14:paraId="5EC97594" w14:textId="30AB0699" w:rsidR="00A4056F" w:rsidRPr="00B83045" w:rsidRDefault="00A4056F" w:rsidP="00A07814">
      <w:pPr>
        <w:pStyle w:val="NoSpacing"/>
        <w:numPr>
          <w:ilvl w:val="0"/>
          <w:numId w:val="14"/>
        </w:numPr>
        <w:rPr>
          <w:rStyle w:val="s1"/>
          <w:rFonts w:ascii="Times New Roman" w:eastAsia="Times New Roman" w:hAnsi="Times New Roman"/>
          <w:color w:val="000000" w:themeColor="text1"/>
          <w:sz w:val="22"/>
          <w:szCs w:val="22"/>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Request the clinical educator's current resume with the last 3 years of continuing education experiences included</w:t>
      </w:r>
    </w:p>
    <w:p w14:paraId="379601DA" w14:textId="77777777" w:rsidR="001C1FF5" w:rsidRPr="00B83045" w:rsidRDefault="001C1FF5" w:rsidP="00A07814">
      <w:pPr>
        <w:pStyle w:val="NoSpacing"/>
        <w:numPr>
          <w:ilvl w:val="0"/>
          <w:numId w:val="14"/>
        </w:numPr>
        <w:rPr>
          <w:rFonts w:ascii="Times New Roman" w:eastAsia="Times New Roman" w:hAnsi="Times New Roman"/>
          <w:color w:val="000000" w:themeColor="text1"/>
        </w:rPr>
      </w:pPr>
    </w:p>
    <w:p w14:paraId="71B08A66" w14:textId="77777777" w:rsidR="00A4056F" w:rsidRPr="00B83045" w:rsidRDefault="00A4056F" w:rsidP="00A4056F">
      <w:pPr>
        <w:pStyle w:val="NoSpacing"/>
        <w:rPr>
          <w:rFonts w:ascii="Times New Roman" w:hAnsi="Times New Roman"/>
          <w:color w:val="000000" w:themeColor="text1"/>
        </w:rPr>
      </w:pPr>
      <w:r w:rsidRPr="00B83045">
        <w:rPr>
          <w:rStyle w:val="s1"/>
          <w:rFonts w:ascii="Times New Roman" w:hAnsi="Times New Roman"/>
          <w:color w:val="000000" w:themeColor="text1"/>
          <w:sz w:val="24"/>
          <w:szCs w:val="24"/>
        </w:rPr>
        <w:t>The Coordinator will ensure that the clinical educator aligns with the following list of qualifications:</w:t>
      </w:r>
    </w:p>
    <w:p w14:paraId="1CBA70E1" w14:textId="46D353BA" w:rsidR="00A4056F" w:rsidRPr="00B83045" w:rsidRDefault="00A4056F" w:rsidP="00A07814">
      <w:pPr>
        <w:pStyle w:val="NoSpacing"/>
        <w:numPr>
          <w:ilvl w:val="0"/>
          <w:numId w:val="14"/>
        </w:numPr>
        <w:rPr>
          <w:rFonts w:ascii="Times New Roman" w:eastAsia="Times New Roman" w:hAnsi="Times New Roman"/>
          <w:color w:val="000000" w:themeColor="text1"/>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Has had a minimum of one year of practice with CCCs. Five years of experience with CCC's is preferred.</w:t>
      </w:r>
    </w:p>
    <w:p w14:paraId="37892B1A" w14:textId="32E8CB43" w:rsidR="00A4056F" w:rsidRPr="00B83045" w:rsidRDefault="00A4056F" w:rsidP="00A07814">
      <w:pPr>
        <w:pStyle w:val="NoSpacing"/>
        <w:numPr>
          <w:ilvl w:val="0"/>
          <w:numId w:val="14"/>
        </w:numPr>
        <w:rPr>
          <w:rFonts w:ascii="Times New Roman" w:eastAsia="Times New Roman" w:hAnsi="Times New Roman"/>
          <w:color w:val="000000" w:themeColor="text1"/>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Has a valid state license and certification (this will be double-checked through ASHA and state board websites).</w:t>
      </w:r>
    </w:p>
    <w:p w14:paraId="2447433D" w14:textId="73FA979D" w:rsidR="00A4056F" w:rsidRPr="00B83045" w:rsidRDefault="00A4056F" w:rsidP="00A07814">
      <w:pPr>
        <w:pStyle w:val="NoSpacing"/>
        <w:numPr>
          <w:ilvl w:val="0"/>
          <w:numId w:val="14"/>
        </w:numPr>
        <w:rPr>
          <w:rFonts w:ascii="Times New Roman" w:eastAsia="Times New Roman" w:hAnsi="Times New Roman"/>
          <w:color w:val="000000" w:themeColor="text1"/>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Up-to-date on current best practice as noted in resume and CE transcript.</w:t>
      </w:r>
    </w:p>
    <w:p w14:paraId="5CEB36E0" w14:textId="43AF66DE" w:rsidR="00A4056F" w:rsidRPr="00B83045" w:rsidRDefault="00A4056F" w:rsidP="00A07814">
      <w:pPr>
        <w:pStyle w:val="NoSpacing"/>
        <w:numPr>
          <w:ilvl w:val="0"/>
          <w:numId w:val="14"/>
        </w:numPr>
        <w:rPr>
          <w:rFonts w:ascii="Times New Roman" w:eastAsia="Times New Roman" w:hAnsi="Times New Roman"/>
          <w:color w:val="000000" w:themeColor="text1"/>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Ensure the clinical educator is aware they have to complete 2 hours of continuing of education in the area of clinical supervision per ASHA's guidelines as of January 2020.</w:t>
      </w:r>
    </w:p>
    <w:p w14:paraId="46A526A9" w14:textId="77777777" w:rsidR="00A4056F" w:rsidRPr="00B83045" w:rsidRDefault="00A4056F" w:rsidP="00A4056F">
      <w:pPr>
        <w:pStyle w:val="NoSpacing"/>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 xml:space="preserve">Coordinator can supply clinical educator with link to free CEUs for this requirement. </w:t>
      </w:r>
    </w:p>
    <w:p w14:paraId="0F0EF7F5" w14:textId="77777777" w:rsidR="001C1FF5" w:rsidRPr="00B83045" w:rsidRDefault="001C1FF5" w:rsidP="00A4056F">
      <w:pPr>
        <w:pStyle w:val="NoSpacing"/>
        <w:rPr>
          <w:rStyle w:val="s1"/>
          <w:rFonts w:ascii="Times New Roman" w:hAnsi="Times New Roman"/>
          <w:color w:val="000000" w:themeColor="text1"/>
          <w:sz w:val="24"/>
          <w:szCs w:val="24"/>
        </w:rPr>
      </w:pPr>
    </w:p>
    <w:p w14:paraId="48C901D4" w14:textId="582D9624" w:rsidR="00A4056F" w:rsidRPr="00B83045" w:rsidRDefault="00A4056F" w:rsidP="00A4056F">
      <w:pPr>
        <w:pStyle w:val="NoSpacing"/>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Clinical educator must provide proof of completion of CEU in the area of supervision prior to student's start date</w:t>
      </w:r>
      <w:r w:rsidR="00853670">
        <w:rPr>
          <w:rStyle w:val="s1"/>
          <w:rFonts w:ascii="Times New Roman" w:hAnsi="Times New Roman"/>
          <w:color w:val="000000" w:themeColor="text1"/>
          <w:sz w:val="24"/>
          <w:szCs w:val="24"/>
        </w:rPr>
        <w:t>.</w:t>
      </w:r>
    </w:p>
    <w:p w14:paraId="6257F316" w14:textId="77777777" w:rsidR="00A4056F" w:rsidRPr="00B83045" w:rsidRDefault="00A4056F" w:rsidP="00A4056F">
      <w:pPr>
        <w:pStyle w:val="NoSpacing"/>
        <w:rPr>
          <w:rStyle w:val="s1"/>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The Coordinator will ensure that the internship placement provides opportunities for diverse clinical experiences.</w:t>
      </w:r>
    </w:p>
    <w:p w14:paraId="7278E27C" w14:textId="77777777" w:rsidR="001C1FF5" w:rsidRPr="00B83045" w:rsidRDefault="001C1FF5" w:rsidP="00A4056F">
      <w:pPr>
        <w:pStyle w:val="NoSpacing"/>
        <w:rPr>
          <w:rFonts w:ascii="Times New Roman" w:eastAsia="Times New Roman" w:hAnsi="Times New Roman"/>
          <w:color w:val="000000" w:themeColor="text1"/>
        </w:rPr>
      </w:pPr>
    </w:p>
    <w:p w14:paraId="6315815C" w14:textId="77777777" w:rsidR="00A4056F" w:rsidRPr="00B83045" w:rsidRDefault="00A4056F" w:rsidP="00A4056F">
      <w:pPr>
        <w:pStyle w:val="NoSpacing"/>
        <w:rPr>
          <w:rStyle w:val="s1"/>
          <w:rFonts w:ascii="Times New Roman" w:eastAsia="Times New Roman" w:hAnsi="Times New Roman"/>
          <w:color w:val="000000" w:themeColor="text1"/>
          <w:sz w:val="24"/>
          <w:szCs w:val="24"/>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The Coordinator will ensure that the internship is able to provide a sufficient number of face-to-face hours with clients per week.</w:t>
      </w:r>
    </w:p>
    <w:p w14:paraId="60F89872" w14:textId="77777777" w:rsidR="001C1FF5" w:rsidRPr="00B83045" w:rsidRDefault="001C1FF5" w:rsidP="00A4056F">
      <w:pPr>
        <w:pStyle w:val="NoSpacing"/>
        <w:rPr>
          <w:rFonts w:ascii="Times New Roman" w:eastAsia="Times New Roman" w:hAnsi="Times New Roman"/>
          <w:color w:val="000000" w:themeColor="text1"/>
        </w:rPr>
      </w:pPr>
    </w:p>
    <w:p w14:paraId="4B10959D" w14:textId="77777777" w:rsidR="00A4056F" w:rsidRPr="00B83045" w:rsidRDefault="00A4056F" w:rsidP="00A4056F">
      <w:pPr>
        <w:pStyle w:val="NoSpacing"/>
        <w:rPr>
          <w:rStyle w:val="s1"/>
          <w:rFonts w:ascii="Times New Roman" w:eastAsia="Times New Roman" w:hAnsi="Times New Roman"/>
          <w:color w:val="000000" w:themeColor="text1"/>
          <w:sz w:val="24"/>
          <w:szCs w:val="24"/>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The Coordinator will provide the graduate student intern and the clinical educator with the Internship Handbook.</w:t>
      </w:r>
    </w:p>
    <w:p w14:paraId="7E752521" w14:textId="77777777" w:rsidR="001C1FF5" w:rsidRPr="00B83045" w:rsidRDefault="001C1FF5" w:rsidP="00A4056F">
      <w:pPr>
        <w:pStyle w:val="NoSpacing"/>
        <w:rPr>
          <w:rFonts w:ascii="Times New Roman" w:eastAsia="Times New Roman" w:hAnsi="Times New Roman"/>
          <w:color w:val="000000" w:themeColor="text1"/>
        </w:rPr>
      </w:pPr>
    </w:p>
    <w:p w14:paraId="7AE18B34" w14:textId="77777777" w:rsidR="001C1FF5" w:rsidRPr="00B83045" w:rsidRDefault="00A4056F" w:rsidP="00A4056F">
      <w:pPr>
        <w:pStyle w:val="NoSpacing"/>
        <w:rPr>
          <w:rStyle w:val="s1"/>
          <w:rFonts w:ascii="Times New Roman" w:eastAsia="Times New Roman" w:hAnsi="Times New Roman"/>
          <w:color w:val="000000" w:themeColor="text1"/>
          <w:sz w:val="24"/>
          <w:szCs w:val="24"/>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 xml:space="preserve">The Coordinator will make telephone or email contact with both the student intern and the clinical educator during the internship to monitor the student's progress and status. </w:t>
      </w:r>
    </w:p>
    <w:p w14:paraId="56489727" w14:textId="39A6467F" w:rsidR="00A4056F" w:rsidRPr="00B83045" w:rsidRDefault="00A4056F" w:rsidP="00A4056F">
      <w:pPr>
        <w:pStyle w:val="NoSpacing"/>
        <w:rPr>
          <w:rStyle w:val="s1"/>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The Coordinator is responsible for answering questions that the student or clinical educator may have during the semester.</w:t>
      </w:r>
    </w:p>
    <w:p w14:paraId="620ECE3A" w14:textId="77777777" w:rsidR="001C1FF5" w:rsidRPr="00B83045" w:rsidRDefault="001C1FF5" w:rsidP="00A4056F">
      <w:pPr>
        <w:pStyle w:val="NoSpacing"/>
        <w:rPr>
          <w:rFonts w:ascii="Times New Roman" w:eastAsia="Times New Roman" w:hAnsi="Times New Roman"/>
          <w:color w:val="000000" w:themeColor="text1"/>
        </w:rPr>
      </w:pPr>
    </w:p>
    <w:p w14:paraId="39DB9B52" w14:textId="77777777" w:rsidR="00A4056F" w:rsidRPr="00B83045" w:rsidRDefault="00A4056F" w:rsidP="00A4056F">
      <w:pPr>
        <w:pStyle w:val="NoSpacing"/>
        <w:rPr>
          <w:rFonts w:ascii="Times New Roman" w:eastAsia="Times New Roman" w:hAnsi="Times New Roman"/>
          <w:color w:val="000000" w:themeColor="text1"/>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The Coordinator will send a minimum of three emails to clinical educators:</w:t>
      </w:r>
    </w:p>
    <w:p w14:paraId="38E25EB3" w14:textId="2A8469F9" w:rsidR="00A4056F" w:rsidRPr="00B83045" w:rsidRDefault="00A4056F" w:rsidP="00A07814">
      <w:pPr>
        <w:pStyle w:val="NoSpacing"/>
        <w:numPr>
          <w:ilvl w:val="0"/>
          <w:numId w:val="14"/>
        </w:numPr>
        <w:rPr>
          <w:rFonts w:ascii="Times New Roman" w:eastAsia="Times New Roman" w:hAnsi="Times New Roman"/>
          <w:color w:val="000000" w:themeColor="text1"/>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Beginning - introduction/instructions/handbook.</w:t>
      </w:r>
    </w:p>
    <w:p w14:paraId="5F57BE8F" w14:textId="37075634" w:rsidR="00A4056F" w:rsidRPr="00B83045" w:rsidRDefault="00A4056F" w:rsidP="00A07814">
      <w:pPr>
        <w:pStyle w:val="NoSpacing"/>
        <w:numPr>
          <w:ilvl w:val="0"/>
          <w:numId w:val="14"/>
        </w:numPr>
        <w:rPr>
          <w:rFonts w:ascii="Times New Roman" w:eastAsia="Times New Roman" w:hAnsi="Times New Roman"/>
          <w:color w:val="000000" w:themeColor="text1"/>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 xml:space="preserve">Midterm - check in </w:t>
      </w:r>
      <w:r w:rsidR="00853670">
        <w:rPr>
          <w:rStyle w:val="s1"/>
          <w:rFonts w:ascii="Times New Roman" w:eastAsia="Times New Roman" w:hAnsi="Times New Roman"/>
          <w:color w:val="000000" w:themeColor="text1"/>
          <w:sz w:val="24"/>
          <w:szCs w:val="24"/>
        </w:rPr>
        <w:t xml:space="preserve">and </w:t>
      </w:r>
      <w:r w:rsidRPr="00B83045">
        <w:rPr>
          <w:rStyle w:val="s1"/>
          <w:rFonts w:ascii="Times New Roman" w:eastAsia="Times New Roman" w:hAnsi="Times New Roman"/>
          <w:color w:val="000000" w:themeColor="text1"/>
          <w:sz w:val="24"/>
          <w:szCs w:val="24"/>
        </w:rPr>
        <w:t>remind to grade.</w:t>
      </w:r>
    </w:p>
    <w:p w14:paraId="4436635E" w14:textId="24C6A5B4" w:rsidR="00A4056F" w:rsidRPr="00B83045" w:rsidRDefault="00A4056F" w:rsidP="00A07814">
      <w:pPr>
        <w:pStyle w:val="NoSpacing"/>
        <w:numPr>
          <w:ilvl w:val="0"/>
          <w:numId w:val="14"/>
        </w:numPr>
        <w:rPr>
          <w:rStyle w:val="s1"/>
          <w:rFonts w:ascii="Times New Roman" w:eastAsia="Times New Roman" w:hAnsi="Times New Roman"/>
          <w:color w:val="000000" w:themeColor="text1"/>
          <w:sz w:val="22"/>
          <w:szCs w:val="22"/>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Final - wrap up/instructions for final grades and approving clinical hours.</w:t>
      </w:r>
    </w:p>
    <w:p w14:paraId="04713F91" w14:textId="77777777" w:rsidR="001C1FF5" w:rsidRPr="00B83045" w:rsidRDefault="001C1FF5" w:rsidP="007951BF">
      <w:pPr>
        <w:pStyle w:val="NoSpacing"/>
        <w:ind w:left="720"/>
        <w:rPr>
          <w:rFonts w:ascii="Times New Roman" w:eastAsia="Times New Roman" w:hAnsi="Times New Roman"/>
          <w:color w:val="000000" w:themeColor="text1"/>
        </w:rPr>
      </w:pPr>
    </w:p>
    <w:p w14:paraId="758EEACE" w14:textId="77777777" w:rsidR="00A4056F" w:rsidRPr="00B83045" w:rsidRDefault="00A4056F" w:rsidP="00A4056F">
      <w:pPr>
        <w:pStyle w:val="NoSpacing"/>
        <w:rPr>
          <w:rFonts w:ascii="Times New Roman" w:hAnsi="Times New Roman"/>
          <w:color w:val="000000" w:themeColor="text1"/>
        </w:rPr>
      </w:pPr>
      <w:r w:rsidRPr="00B83045">
        <w:rPr>
          <w:rStyle w:val="s1"/>
          <w:rFonts w:ascii="Times New Roman" w:hAnsi="Times New Roman"/>
          <w:color w:val="000000" w:themeColor="text1"/>
          <w:sz w:val="24"/>
          <w:szCs w:val="24"/>
        </w:rPr>
        <w:t>The Coordinator will require weekly emails from the graduate student interns to provide the following information:</w:t>
      </w:r>
    </w:p>
    <w:p w14:paraId="06D2E2FD" w14:textId="621DADBE" w:rsidR="00A4056F" w:rsidRPr="00B83045" w:rsidRDefault="00A4056F" w:rsidP="00A07814">
      <w:pPr>
        <w:pStyle w:val="NoSpacing"/>
        <w:numPr>
          <w:ilvl w:val="0"/>
          <w:numId w:val="14"/>
        </w:numPr>
        <w:rPr>
          <w:rFonts w:ascii="Times New Roman" w:eastAsia="Times New Roman" w:hAnsi="Times New Roman"/>
          <w:color w:val="000000" w:themeColor="text1"/>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Types of feedback they are receiving from their clinical educators.</w:t>
      </w:r>
    </w:p>
    <w:p w14:paraId="635ACB04" w14:textId="3E45E89D" w:rsidR="00A4056F" w:rsidRPr="00B83045" w:rsidRDefault="00A4056F" w:rsidP="00A07814">
      <w:pPr>
        <w:pStyle w:val="NoSpacing"/>
        <w:numPr>
          <w:ilvl w:val="0"/>
          <w:numId w:val="14"/>
        </w:numPr>
        <w:rPr>
          <w:rFonts w:ascii="Times New Roman" w:eastAsia="Times New Roman" w:hAnsi="Times New Roman"/>
          <w:color w:val="000000" w:themeColor="text1"/>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Diversity of patient population seen that week.</w:t>
      </w:r>
    </w:p>
    <w:p w14:paraId="2D2B40C1" w14:textId="73B412B7" w:rsidR="00A4056F" w:rsidRPr="00B83045" w:rsidRDefault="00A4056F" w:rsidP="00A07814">
      <w:pPr>
        <w:pStyle w:val="NoSpacing"/>
        <w:numPr>
          <w:ilvl w:val="0"/>
          <w:numId w:val="14"/>
        </w:numPr>
        <w:rPr>
          <w:rFonts w:ascii="Times New Roman" w:eastAsia="Times New Roman" w:hAnsi="Times New Roman"/>
          <w:color w:val="000000" w:themeColor="text1"/>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Any significant learning experiences from that week.</w:t>
      </w:r>
    </w:p>
    <w:p w14:paraId="6F5FFFF5" w14:textId="2DDA61D4" w:rsidR="00A4056F" w:rsidRPr="00B83045" w:rsidRDefault="00A4056F" w:rsidP="00A07814">
      <w:pPr>
        <w:pStyle w:val="NoSpacing"/>
        <w:numPr>
          <w:ilvl w:val="0"/>
          <w:numId w:val="14"/>
        </w:numPr>
        <w:rPr>
          <w:rFonts w:ascii="Times New Roman" w:eastAsia="Times New Roman" w:hAnsi="Times New Roman"/>
          <w:color w:val="000000" w:themeColor="text1"/>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How they are using evidence-based practice.</w:t>
      </w:r>
    </w:p>
    <w:p w14:paraId="50EB3DA8" w14:textId="79E9EB36" w:rsidR="00A4056F" w:rsidRPr="00B83045" w:rsidRDefault="00A4056F" w:rsidP="00A07814">
      <w:pPr>
        <w:pStyle w:val="NoSpacing"/>
        <w:numPr>
          <w:ilvl w:val="0"/>
          <w:numId w:val="14"/>
        </w:numPr>
        <w:rPr>
          <w:rStyle w:val="s1"/>
          <w:rFonts w:ascii="Times New Roman" w:eastAsia="Times New Roman" w:hAnsi="Times New Roman"/>
          <w:color w:val="000000" w:themeColor="text1"/>
          <w:sz w:val="22"/>
          <w:szCs w:val="22"/>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Hours obtained during the week and hours needed to reach 375 hours</w:t>
      </w:r>
    </w:p>
    <w:p w14:paraId="51DE59D4" w14:textId="77777777" w:rsidR="001C1FF5" w:rsidRPr="00B83045" w:rsidRDefault="001C1FF5" w:rsidP="007951BF">
      <w:pPr>
        <w:pStyle w:val="NoSpacing"/>
        <w:ind w:left="720"/>
        <w:rPr>
          <w:rFonts w:ascii="Times New Roman" w:eastAsia="Times New Roman" w:hAnsi="Times New Roman"/>
          <w:color w:val="000000" w:themeColor="text1"/>
        </w:rPr>
      </w:pPr>
    </w:p>
    <w:p w14:paraId="708485B4" w14:textId="77777777" w:rsidR="001C1FF5" w:rsidRPr="00B83045" w:rsidRDefault="00A4056F" w:rsidP="00A4056F">
      <w:pPr>
        <w:pStyle w:val="NoSpacing"/>
        <w:rPr>
          <w:rStyle w:val="s1"/>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 xml:space="preserve">The Coordinator will be available to consult regarding any problems that may arise during the internship. </w:t>
      </w:r>
    </w:p>
    <w:p w14:paraId="4C6D0DF9" w14:textId="77777777" w:rsidR="001C1FF5" w:rsidRPr="00B83045" w:rsidRDefault="001C1FF5" w:rsidP="00A4056F">
      <w:pPr>
        <w:pStyle w:val="NoSpacing"/>
        <w:rPr>
          <w:rStyle w:val="s1"/>
          <w:rFonts w:ascii="Times New Roman" w:eastAsia="Times New Roman" w:hAnsi="Times New Roman"/>
          <w:color w:val="000000" w:themeColor="text1"/>
          <w:sz w:val="24"/>
          <w:szCs w:val="24"/>
        </w:rPr>
      </w:pPr>
    </w:p>
    <w:p w14:paraId="6BA94659" w14:textId="270A2D00" w:rsidR="00A4056F" w:rsidRPr="00B83045" w:rsidRDefault="00A4056F" w:rsidP="00A4056F">
      <w:pPr>
        <w:pStyle w:val="NoSpacing"/>
        <w:rPr>
          <w:rStyle w:val="s1"/>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The Coordinator will inform the Program Director about concerns within an internship placement, and will be available for conferences with the students as necessary.</w:t>
      </w:r>
    </w:p>
    <w:p w14:paraId="282FB07A" w14:textId="77777777" w:rsidR="001C1FF5" w:rsidRPr="00B83045" w:rsidRDefault="001C1FF5" w:rsidP="00A4056F">
      <w:pPr>
        <w:pStyle w:val="NoSpacing"/>
        <w:rPr>
          <w:rFonts w:ascii="Times New Roman" w:eastAsia="Times New Roman" w:hAnsi="Times New Roman"/>
          <w:color w:val="000000" w:themeColor="text1"/>
        </w:rPr>
      </w:pPr>
    </w:p>
    <w:p w14:paraId="57FCA8E2" w14:textId="77777777" w:rsidR="00A4056F" w:rsidRPr="00B83045" w:rsidRDefault="00A4056F" w:rsidP="00A4056F">
      <w:pPr>
        <w:pStyle w:val="NoSpacing"/>
        <w:rPr>
          <w:rStyle w:val="s1"/>
          <w:rFonts w:ascii="Times New Roman" w:eastAsia="Times New Roman" w:hAnsi="Times New Roman"/>
          <w:color w:val="000000" w:themeColor="text1"/>
          <w:sz w:val="24"/>
          <w:szCs w:val="24"/>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The Coordinator will be available for in-person (if distance permits) or virtual site visits if concern is indicated by student or clinical educator.</w:t>
      </w:r>
    </w:p>
    <w:p w14:paraId="263167AE" w14:textId="77777777" w:rsidR="001C1FF5" w:rsidRPr="00B83045" w:rsidRDefault="001C1FF5" w:rsidP="00A4056F">
      <w:pPr>
        <w:pStyle w:val="NoSpacing"/>
        <w:rPr>
          <w:rFonts w:ascii="Times New Roman" w:eastAsia="Times New Roman" w:hAnsi="Times New Roman"/>
          <w:color w:val="000000" w:themeColor="text1"/>
        </w:rPr>
      </w:pPr>
    </w:p>
    <w:p w14:paraId="12E7DD51" w14:textId="77777777" w:rsidR="00A4056F" w:rsidRPr="00B83045" w:rsidRDefault="00A4056F" w:rsidP="00A4056F">
      <w:pPr>
        <w:pStyle w:val="NoSpacing"/>
        <w:rPr>
          <w:rStyle w:val="s1"/>
          <w:rFonts w:ascii="Times New Roman" w:eastAsia="Times New Roman" w:hAnsi="Times New Roman"/>
          <w:color w:val="000000" w:themeColor="text1"/>
          <w:sz w:val="24"/>
          <w:szCs w:val="24"/>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The Coordinator will keep accurate documentation of the student's internship process.</w:t>
      </w:r>
    </w:p>
    <w:p w14:paraId="0D9D6341" w14:textId="77777777" w:rsidR="001C1FF5" w:rsidRPr="00B83045" w:rsidRDefault="001C1FF5" w:rsidP="00A4056F">
      <w:pPr>
        <w:pStyle w:val="NoSpacing"/>
        <w:rPr>
          <w:rFonts w:ascii="Times New Roman" w:eastAsia="Times New Roman" w:hAnsi="Times New Roman"/>
          <w:color w:val="000000" w:themeColor="text1"/>
        </w:rPr>
      </w:pPr>
    </w:p>
    <w:p w14:paraId="64221F86" w14:textId="77777777" w:rsidR="00A4056F" w:rsidRPr="00B83045" w:rsidRDefault="00A4056F" w:rsidP="00A4056F">
      <w:pPr>
        <w:pStyle w:val="NoSpacing"/>
        <w:rPr>
          <w:rStyle w:val="s1"/>
          <w:rFonts w:ascii="Times New Roman" w:eastAsia="Times New Roman" w:hAnsi="Times New Roman"/>
          <w:color w:val="000000" w:themeColor="text1"/>
          <w:sz w:val="24"/>
          <w:szCs w:val="24"/>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The Coordinator will help monitor student direct contact hours through CALIPSO.</w:t>
      </w:r>
    </w:p>
    <w:p w14:paraId="04D2811D" w14:textId="77777777" w:rsidR="001C1FF5" w:rsidRPr="00B83045" w:rsidRDefault="001C1FF5" w:rsidP="00A4056F">
      <w:pPr>
        <w:pStyle w:val="NoSpacing"/>
        <w:rPr>
          <w:rFonts w:ascii="Times New Roman" w:eastAsia="Times New Roman" w:hAnsi="Times New Roman"/>
          <w:color w:val="000000" w:themeColor="text1"/>
        </w:rPr>
      </w:pPr>
    </w:p>
    <w:p w14:paraId="0C20533D" w14:textId="77777777" w:rsidR="00A4056F" w:rsidRPr="00B83045" w:rsidRDefault="00A4056F" w:rsidP="00A4056F">
      <w:pPr>
        <w:pStyle w:val="NoSpacing"/>
        <w:rPr>
          <w:rStyle w:val="s1"/>
          <w:rFonts w:ascii="Times New Roman" w:eastAsia="Times New Roman" w:hAnsi="Times New Roman"/>
          <w:color w:val="000000" w:themeColor="text1"/>
          <w:sz w:val="24"/>
          <w:szCs w:val="24"/>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The Coordinator will collect all intern/ clinical educator paperwork at the end of the semester.</w:t>
      </w:r>
    </w:p>
    <w:p w14:paraId="66A82AFF" w14:textId="77777777" w:rsidR="001C1FF5" w:rsidRPr="00B83045" w:rsidRDefault="001C1FF5" w:rsidP="00A4056F">
      <w:pPr>
        <w:pStyle w:val="NoSpacing"/>
        <w:rPr>
          <w:rFonts w:ascii="Times New Roman" w:eastAsia="Times New Roman" w:hAnsi="Times New Roman"/>
          <w:color w:val="000000" w:themeColor="text1"/>
        </w:rPr>
      </w:pPr>
    </w:p>
    <w:p w14:paraId="4F2612CA" w14:textId="77777777" w:rsidR="00A4056F" w:rsidRPr="00B83045" w:rsidRDefault="00A4056F" w:rsidP="00A4056F">
      <w:pPr>
        <w:pStyle w:val="NoSpacing"/>
        <w:rPr>
          <w:rStyle w:val="s1"/>
          <w:rFonts w:ascii="Times New Roman" w:eastAsia="Times New Roman" w:hAnsi="Times New Roman"/>
          <w:color w:val="000000" w:themeColor="text1"/>
          <w:sz w:val="24"/>
          <w:szCs w:val="24"/>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The Coordinator will be responsible for submitting internship grades at the end of each semester.</w:t>
      </w:r>
    </w:p>
    <w:p w14:paraId="2B839C8D" w14:textId="77777777" w:rsidR="001C1FF5" w:rsidRPr="00B83045" w:rsidRDefault="001C1FF5" w:rsidP="00A4056F">
      <w:pPr>
        <w:pStyle w:val="NoSpacing"/>
        <w:rPr>
          <w:rFonts w:ascii="Times New Roman" w:eastAsia="Times New Roman" w:hAnsi="Times New Roman"/>
          <w:color w:val="000000" w:themeColor="text1"/>
        </w:rPr>
      </w:pPr>
    </w:p>
    <w:p w14:paraId="02ABC21A" w14:textId="67E5D0EC" w:rsidR="00A4056F" w:rsidRPr="00B83045" w:rsidRDefault="00A4056F" w:rsidP="00A4056F">
      <w:pPr>
        <w:pStyle w:val="NoSpacing"/>
        <w:rPr>
          <w:rStyle w:val="s1"/>
          <w:rFonts w:ascii="Times New Roman" w:eastAsia="Times New Roman" w:hAnsi="Times New Roman"/>
          <w:color w:val="000000" w:themeColor="text1"/>
          <w:sz w:val="24"/>
          <w:szCs w:val="24"/>
        </w:rPr>
      </w:pPr>
      <w:r w:rsidRPr="00B83045">
        <w:rPr>
          <w:rStyle w:val="s1"/>
          <w:rFonts w:eastAsia="Times New Roman" w:cs="Calibri"/>
          <w:color w:val="000000" w:themeColor="text1"/>
          <w:sz w:val="24"/>
          <w:szCs w:val="24"/>
        </w:rPr>
        <w:t>﻿﻿﻿</w:t>
      </w:r>
      <w:r w:rsidRPr="00B83045">
        <w:rPr>
          <w:rStyle w:val="s1"/>
          <w:rFonts w:ascii="Times New Roman" w:eastAsia="Times New Roman" w:hAnsi="Times New Roman"/>
          <w:color w:val="000000" w:themeColor="text1"/>
          <w:sz w:val="24"/>
          <w:szCs w:val="24"/>
        </w:rPr>
        <w:t>Upon completion of the internship placement, the Coordinator will ensure that the students evaluate clinical educators and sites on CALIPSO</w:t>
      </w:r>
      <w:r w:rsidR="00853670">
        <w:rPr>
          <w:rStyle w:val="s1"/>
          <w:rFonts w:ascii="Times New Roman" w:eastAsia="Times New Roman" w:hAnsi="Times New Roman"/>
          <w:color w:val="000000" w:themeColor="text1"/>
          <w:sz w:val="24"/>
          <w:szCs w:val="24"/>
        </w:rPr>
        <w:t>.</w:t>
      </w:r>
    </w:p>
    <w:p w14:paraId="12421672" w14:textId="77777777" w:rsidR="00A4056F" w:rsidRPr="00B83045" w:rsidRDefault="00A4056F" w:rsidP="00A4056F">
      <w:pPr>
        <w:pStyle w:val="NoSpacing"/>
        <w:rPr>
          <w:rFonts w:ascii="Times New Roman" w:hAnsi="Times New Roman"/>
          <w:color w:val="000000" w:themeColor="text1"/>
        </w:rPr>
      </w:pPr>
    </w:p>
    <w:p w14:paraId="6CAF2C08" w14:textId="170D51EC" w:rsidR="00A4056F" w:rsidRPr="00B83045" w:rsidRDefault="00A4056F" w:rsidP="00F509A6">
      <w:pPr>
        <w:rPr>
          <w:rStyle w:val="s1"/>
          <w:rFonts w:ascii="Times New Roman" w:hAnsi="Times New Roman"/>
          <w:color w:val="000000" w:themeColor="text1"/>
          <w:sz w:val="24"/>
          <w:szCs w:val="24"/>
        </w:rPr>
      </w:pPr>
      <w:r w:rsidRPr="00B83045">
        <w:rPr>
          <w:rStyle w:val="s1"/>
          <w:rFonts w:ascii="Times New Roman" w:hAnsi="Times New Roman"/>
          <w:b/>
          <w:bCs/>
          <w:color w:val="000000" w:themeColor="text1"/>
          <w:sz w:val="24"/>
          <w:szCs w:val="24"/>
        </w:rPr>
        <w:t>Enforcement</w:t>
      </w:r>
    </w:p>
    <w:p w14:paraId="17392C0A" w14:textId="77777777" w:rsidR="00A4056F" w:rsidRPr="00B83045" w:rsidRDefault="00A4056F" w:rsidP="00A4056F">
      <w:pPr>
        <w:pStyle w:val="NoSpacing"/>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The Internship Coordinator is responsible for enforcement of this policy.</w:t>
      </w:r>
    </w:p>
    <w:p w14:paraId="172B7149" w14:textId="77777777" w:rsidR="00DB1AB1" w:rsidRDefault="00DB1AB1" w:rsidP="00A4056F">
      <w:pPr>
        <w:pStyle w:val="NoSpacing"/>
        <w:rPr>
          <w:rStyle w:val="s1"/>
          <w:rFonts w:ascii="Times New Roman" w:hAnsi="Times New Roman"/>
          <w:b/>
          <w:bCs/>
          <w:color w:val="000000" w:themeColor="text1"/>
          <w:sz w:val="24"/>
          <w:szCs w:val="24"/>
        </w:rPr>
      </w:pPr>
    </w:p>
    <w:p w14:paraId="7081029D" w14:textId="21DC3008" w:rsidR="00A4056F" w:rsidRPr="00B83045" w:rsidRDefault="00A4056F" w:rsidP="00F509A6">
      <w:pPr>
        <w:rPr>
          <w:rStyle w:val="s1"/>
          <w:rFonts w:ascii="Times New Roman" w:hAnsi="Times New Roman"/>
          <w:color w:val="000000" w:themeColor="text1"/>
          <w:sz w:val="24"/>
          <w:szCs w:val="24"/>
        </w:rPr>
      </w:pPr>
      <w:r w:rsidRPr="00B83045">
        <w:rPr>
          <w:rStyle w:val="s1"/>
          <w:rFonts w:ascii="Times New Roman" w:hAnsi="Times New Roman"/>
          <w:b/>
          <w:bCs/>
          <w:color w:val="000000" w:themeColor="text1"/>
          <w:sz w:val="24"/>
          <w:szCs w:val="24"/>
        </w:rPr>
        <w:t>Policy Management</w:t>
      </w:r>
    </w:p>
    <w:p w14:paraId="204E2AD6" w14:textId="77777777" w:rsidR="00A4056F" w:rsidRPr="00B83045" w:rsidRDefault="00A4056F" w:rsidP="00A4056F">
      <w:pPr>
        <w:pStyle w:val="NoSpacing"/>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The Program Director and the Internship Coordinator are responsible for implementation and administration of this policy.</w:t>
      </w:r>
    </w:p>
    <w:p w14:paraId="0CD4AB98" w14:textId="77777777" w:rsidR="001D3003" w:rsidRPr="00B83045" w:rsidRDefault="001D3003" w:rsidP="00E43297">
      <w:pPr>
        <w:jc w:val="both"/>
        <w:rPr>
          <w:b/>
          <w:color w:val="000000" w:themeColor="text1"/>
          <w:u w:val="single"/>
        </w:rPr>
      </w:pPr>
    </w:p>
    <w:p w14:paraId="57B7B2A0" w14:textId="5429E398" w:rsidR="00A4056F" w:rsidRPr="00F509A6" w:rsidRDefault="00A4056F" w:rsidP="00F509A6">
      <w:pPr>
        <w:pStyle w:val="Heading1"/>
        <w:rPr>
          <w:sz w:val="28"/>
          <w:szCs w:val="28"/>
        </w:rPr>
      </w:pPr>
      <w:bookmarkStart w:id="280" w:name="_Toc238030641"/>
      <w:bookmarkStart w:id="281" w:name="_Toc238117311"/>
      <w:r w:rsidRPr="00F509A6">
        <w:rPr>
          <w:sz w:val="28"/>
          <w:szCs w:val="28"/>
        </w:rPr>
        <w:t>Speech-Language Pathology Program Monitoring of Clinical Education at Internship Sites Policy</w:t>
      </w:r>
      <w:bookmarkEnd w:id="280"/>
      <w:bookmarkEnd w:id="281"/>
    </w:p>
    <w:p w14:paraId="3D4C7E44" w14:textId="77777777" w:rsidR="00A4056F" w:rsidRPr="00F509A6" w:rsidRDefault="00A4056F" w:rsidP="00F509A6">
      <w:pPr>
        <w:pStyle w:val="Heading1"/>
        <w:rPr>
          <w:sz w:val="28"/>
          <w:szCs w:val="28"/>
        </w:rPr>
      </w:pPr>
      <w:bookmarkStart w:id="282" w:name="_Toc238030642"/>
      <w:bookmarkStart w:id="283" w:name="_Toc238031426"/>
      <w:bookmarkStart w:id="284" w:name="_Toc238117312"/>
      <w:r w:rsidRPr="00F509A6">
        <w:rPr>
          <w:sz w:val="28"/>
          <w:szCs w:val="28"/>
        </w:rPr>
        <w:t>(CAA 3.9B)</w:t>
      </w:r>
      <w:bookmarkEnd w:id="282"/>
      <w:bookmarkEnd w:id="283"/>
      <w:bookmarkEnd w:id="284"/>
    </w:p>
    <w:p w14:paraId="4E8E531A" w14:textId="77777777" w:rsidR="001C1FF5" w:rsidRPr="00B83045" w:rsidRDefault="001C1FF5" w:rsidP="00F509A6"/>
    <w:p w14:paraId="096BA5E8" w14:textId="77777777" w:rsidR="006F113E" w:rsidRDefault="006F113E" w:rsidP="00F509A6">
      <w:pPr>
        <w:rPr>
          <w:rStyle w:val="s1"/>
          <w:rFonts w:ascii="Times New Roman" w:hAnsi="Times New Roman"/>
          <w:b/>
          <w:bCs/>
          <w:sz w:val="24"/>
          <w:szCs w:val="24"/>
        </w:rPr>
      </w:pPr>
      <w:bookmarkStart w:id="285" w:name="_Toc238027195"/>
    </w:p>
    <w:p w14:paraId="7745765E" w14:textId="068DCFDB" w:rsidR="00A4056F" w:rsidRPr="00853670" w:rsidRDefault="00A4056F" w:rsidP="00F509A6">
      <w:pPr>
        <w:rPr>
          <w:b/>
          <w:bCs/>
        </w:rPr>
      </w:pPr>
      <w:r w:rsidRPr="00853670">
        <w:rPr>
          <w:rStyle w:val="s1"/>
          <w:rFonts w:ascii="Times New Roman" w:hAnsi="Times New Roman"/>
          <w:b/>
          <w:bCs/>
          <w:sz w:val="24"/>
          <w:szCs w:val="24"/>
        </w:rPr>
        <w:t>Policy Statement</w:t>
      </w:r>
      <w:bookmarkEnd w:id="285"/>
    </w:p>
    <w:p w14:paraId="3EDAEA3C" w14:textId="77777777" w:rsidR="00A4056F" w:rsidRDefault="00A4056F" w:rsidP="001C1FF5">
      <w:pPr>
        <w:pStyle w:val="p1"/>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This policy is designed to describe the process in which pediatric and adult internship sites are monitored to verify adequacy of clinical education.</w:t>
      </w:r>
    </w:p>
    <w:p w14:paraId="7F6D9765" w14:textId="77777777" w:rsidR="006F113E" w:rsidRPr="00B83045" w:rsidRDefault="006F113E" w:rsidP="001C1FF5">
      <w:pPr>
        <w:pStyle w:val="p1"/>
        <w:rPr>
          <w:rStyle w:val="s1"/>
          <w:rFonts w:ascii="Times New Roman" w:hAnsi="Times New Roman"/>
          <w:color w:val="000000" w:themeColor="text1"/>
          <w:sz w:val="24"/>
          <w:szCs w:val="24"/>
        </w:rPr>
      </w:pPr>
    </w:p>
    <w:p w14:paraId="004A0623" w14:textId="6554C452" w:rsidR="00A4056F" w:rsidRPr="00B83045" w:rsidRDefault="00A4056F" w:rsidP="00F509A6">
      <w:r w:rsidRPr="00B83045">
        <w:rPr>
          <w:rStyle w:val="s1"/>
          <w:rFonts w:ascii="Times New Roman" w:hAnsi="Times New Roman"/>
          <w:b/>
          <w:bCs/>
          <w:color w:val="000000" w:themeColor="text1"/>
          <w:sz w:val="24"/>
          <w:szCs w:val="24"/>
        </w:rPr>
        <w:t>Purpose of Policy</w:t>
      </w:r>
    </w:p>
    <w:p w14:paraId="32DA2F1A" w14:textId="77777777" w:rsidR="00A4056F" w:rsidRPr="00B83045" w:rsidRDefault="00A4056F" w:rsidP="001C1FF5">
      <w:pPr>
        <w:pStyle w:val="p1"/>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The Internship Coordinator in the Speech-Language Pathology Program ensures each pediatric and adult internship site is monitored to verify the adequacy of clinical education and to ensure educational objectives are met.</w:t>
      </w:r>
    </w:p>
    <w:p w14:paraId="774DCFBC" w14:textId="77777777" w:rsidR="00A4056F" w:rsidRPr="00B83045" w:rsidRDefault="00A4056F" w:rsidP="00A4056F">
      <w:pPr>
        <w:pStyle w:val="p1"/>
        <w:ind w:left="1080"/>
        <w:rPr>
          <w:rFonts w:ascii="Times New Roman" w:hAnsi="Times New Roman"/>
          <w:color w:val="000000" w:themeColor="text1"/>
          <w:sz w:val="24"/>
          <w:szCs w:val="24"/>
        </w:rPr>
      </w:pPr>
    </w:p>
    <w:p w14:paraId="24736414" w14:textId="78542251" w:rsidR="00A4056F" w:rsidRPr="00B83045" w:rsidRDefault="00A4056F" w:rsidP="00F509A6">
      <w:r w:rsidRPr="00B83045">
        <w:rPr>
          <w:rStyle w:val="s1"/>
          <w:rFonts w:ascii="Times New Roman" w:hAnsi="Times New Roman"/>
          <w:b/>
          <w:bCs/>
          <w:color w:val="000000" w:themeColor="text1"/>
          <w:sz w:val="24"/>
          <w:szCs w:val="24"/>
        </w:rPr>
        <w:t>Applicability</w:t>
      </w:r>
    </w:p>
    <w:p w14:paraId="79D32336" w14:textId="77777777" w:rsidR="00A4056F" w:rsidRPr="00B83045" w:rsidRDefault="00A4056F" w:rsidP="001C1FF5">
      <w:pPr>
        <w:pStyle w:val="p1"/>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This policy applies to the Speech-Language Pathology Program Internship Coordinator and graduate students.</w:t>
      </w:r>
    </w:p>
    <w:p w14:paraId="33FAC78D" w14:textId="77777777" w:rsidR="00A4056F" w:rsidRPr="00B83045" w:rsidRDefault="00A4056F" w:rsidP="00A4056F">
      <w:pPr>
        <w:pStyle w:val="p1"/>
        <w:ind w:left="1080"/>
        <w:rPr>
          <w:rFonts w:ascii="Times New Roman" w:hAnsi="Times New Roman"/>
          <w:color w:val="000000" w:themeColor="text1"/>
          <w:sz w:val="24"/>
          <w:szCs w:val="24"/>
        </w:rPr>
      </w:pPr>
    </w:p>
    <w:p w14:paraId="2EABFB7A" w14:textId="0CAD80C9" w:rsidR="00A4056F" w:rsidRPr="00B83045" w:rsidRDefault="00A4056F" w:rsidP="00F509A6">
      <w:r w:rsidRPr="00B83045">
        <w:rPr>
          <w:rStyle w:val="s1"/>
          <w:rFonts w:ascii="Times New Roman" w:hAnsi="Times New Roman"/>
          <w:b/>
          <w:bCs/>
          <w:color w:val="000000" w:themeColor="text1"/>
          <w:sz w:val="24"/>
          <w:szCs w:val="24"/>
        </w:rPr>
        <w:t>Policy Procedure</w:t>
      </w:r>
    </w:p>
    <w:p w14:paraId="73D72551" w14:textId="5EA265AF" w:rsidR="00A4056F" w:rsidRPr="00B83045" w:rsidRDefault="00A4056F" w:rsidP="006F113E">
      <w:pPr>
        <w:pStyle w:val="p1"/>
        <w:rPr>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The Internship Coordinator will serve as a liaison between The University of Louisiana Monroe Speech-Language Pathology Program and the internship site. The Coordinator's responsibilities are as follows:</w:t>
      </w:r>
    </w:p>
    <w:p w14:paraId="1FBF959B" w14:textId="5D04467B" w:rsidR="00A4056F" w:rsidRPr="00B83045" w:rsidRDefault="00A4056F" w:rsidP="00A07814">
      <w:pPr>
        <w:pStyle w:val="li1"/>
        <w:numPr>
          <w:ilvl w:val="0"/>
          <w:numId w:val="14"/>
        </w:numPr>
        <w:rPr>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The Coordinator will provide the student and the clinical educator with information regarding ASHA regulations and our graduate program requirements.</w:t>
      </w:r>
    </w:p>
    <w:p w14:paraId="13DB147B" w14:textId="1418AE19" w:rsidR="00A4056F" w:rsidRPr="00B83045" w:rsidRDefault="00A4056F" w:rsidP="00A07814">
      <w:pPr>
        <w:pStyle w:val="li1"/>
        <w:numPr>
          <w:ilvl w:val="0"/>
          <w:numId w:val="14"/>
        </w:numPr>
        <w:rPr>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The Coordinator will contact the person in charge of contracts to request an Affiliation Agreement between the university and the internship site.</w:t>
      </w:r>
    </w:p>
    <w:p w14:paraId="56AD7CDD" w14:textId="16363F1C" w:rsidR="00A4056F" w:rsidRPr="00B83045" w:rsidRDefault="00A4056F" w:rsidP="00A07814">
      <w:pPr>
        <w:pStyle w:val="li1"/>
        <w:numPr>
          <w:ilvl w:val="0"/>
          <w:numId w:val="14"/>
        </w:numPr>
        <w:rPr>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When establishing a new internship site, the coordinator will use the following vetting process:</w:t>
      </w:r>
    </w:p>
    <w:p w14:paraId="589BFD61" w14:textId="260A6AF2" w:rsidR="00A4056F" w:rsidRPr="00B83045" w:rsidRDefault="00A4056F" w:rsidP="00A07814">
      <w:pPr>
        <w:pStyle w:val="li1"/>
        <w:numPr>
          <w:ilvl w:val="1"/>
          <w:numId w:val="14"/>
        </w:numPr>
        <w:rPr>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Research facility online</w:t>
      </w:r>
    </w:p>
    <w:p w14:paraId="73545CEF" w14:textId="53859141" w:rsidR="00A4056F" w:rsidRPr="00B83045" w:rsidRDefault="00A4056F" w:rsidP="00A07814">
      <w:pPr>
        <w:pStyle w:val="li1"/>
        <w:numPr>
          <w:ilvl w:val="1"/>
          <w:numId w:val="14"/>
        </w:numPr>
        <w:rPr>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Call site directly to find out which rehabilitation company the site is affiliated with and if they are willing to take a student clinician</w:t>
      </w:r>
    </w:p>
    <w:p w14:paraId="067E2FD8" w14:textId="015C93F4" w:rsidR="00A4056F" w:rsidRPr="00B83045" w:rsidRDefault="00A4056F" w:rsidP="00A07814">
      <w:pPr>
        <w:pStyle w:val="li1"/>
        <w:numPr>
          <w:ilvl w:val="1"/>
          <w:numId w:val="14"/>
        </w:numPr>
        <w:rPr>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Call facility contact for company to start affiliation agreement</w:t>
      </w:r>
    </w:p>
    <w:p w14:paraId="7DB2CC3F" w14:textId="646DD7C3" w:rsidR="001C1FF5" w:rsidRPr="00B83045" w:rsidRDefault="00A4056F" w:rsidP="00A07814">
      <w:pPr>
        <w:pStyle w:val="li1"/>
        <w:numPr>
          <w:ilvl w:val="1"/>
          <w:numId w:val="14"/>
        </w:numPr>
        <w:rPr>
          <w:rStyle w:val="s1"/>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Request the clinical educator's current resume with the last 3 years of continuing education experiences included</w:t>
      </w:r>
    </w:p>
    <w:p w14:paraId="13FFF348" w14:textId="77777777" w:rsidR="003547FA" w:rsidRPr="00B83045" w:rsidRDefault="003547FA" w:rsidP="003547FA">
      <w:pPr>
        <w:pStyle w:val="li1"/>
        <w:ind w:left="1440"/>
        <w:rPr>
          <w:rStyle w:val="s1"/>
          <w:rFonts w:ascii="Times New Roman" w:eastAsia="Times New Roman" w:hAnsi="Times New Roman"/>
          <w:color w:val="000000" w:themeColor="text1"/>
          <w:sz w:val="24"/>
          <w:szCs w:val="24"/>
        </w:rPr>
      </w:pPr>
    </w:p>
    <w:p w14:paraId="7CD3B57B" w14:textId="1D0A9803" w:rsidR="00A4056F" w:rsidRPr="00B83045" w:rsidRDefault="00A4056F" w:rsidP="003547FA">
      <w:pPr>
        <w:pStyle w:val="li1"/>
        <w:rPr>
          <w:rFonts w:ascii="Times New Roman" w:eastAsia="Times New Roman" w:hAnsi="Times New Roman"/>
          <w:color w:val="000000" w:themeColor="text1"/>
          <w:sz w:val="24"/>
          <w:szCs w:val="24"/>
        </w:rPr>
      </w:pPr>
      <w:r w:rsidRPr="00B83045">
        <w:rPr>
          <w:rStyle w:val="s1"/>
          <w:rFonts w:ascii="Times New Roman" w:hAnsi="Times New Roman"/>
          <w:color w:val="000000" w:themeColor="text1"/>
          <w:sz w:val="24"/>
          <w:szCs w:val="24"/>
        </w:rPr>
        <w:t>The Coordinator will ensure that the clinical educator aligns with the following list of qualifications:</w:t>
      </w:r>
    </w:p>
    <w:p w14:paraId="60E62AF0" w14:textId="23FD71F9" w:rsidR="00A4056F" w:rsidRPr="00B83045" w:rsidRDefault="00A4056F" w:rsidP="00A07814">
      <w:pPr>
        <w:pStyle w:val="li1"/>
        <w:numPr>
          <w:ilvl w:val="0"/>
          <w:numId w:val="14"/>
        </w:numPr>
        <w:rPr>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Has had a minimum of one year of practice with CCCs</w:t>
      </w:r>
      <w:r w:rsidR="00086E1B" w:rsidRPr="00B83045">
        <w:rPr>
          <w:rStyle w:val="s1"/>
          <w:rFonts w:ascii="Times New Roman" w:eastAsia="Times New Roman" w:hAnsi="Times New Roman"/>
          <w:color w:val="000000" w:themeColor="text1"/>
          <w:sz w:val="24"/>
          <w:szCs w:val="24"/>
        </w:rPr>
        <w:t xml:space="preserve"> and state license</w:t>
      </w:r>
      <w:r w:rsidRPr="00B83045">
        <w:rPr>
          <w:rStyle w:val="s1"/>
          <w:rFonts w:ascii="Times New Roman" w:eastAsia="Times New Roman" w:hAnsi="Times New Roman"/>
          <w:color w:val="000000" w:themeColor="text1"/>
          <w:sz w:val="24"/>
          <w:szCs w:val="24"/>
        </w:rPr>
        <w:t xml:space="preserve">. </w:t>
      </w:r>
    </w:p>
    <w:p w14:paraId="790A31BE" w14:textId="2054877E" w:rsidR="00A4056F" w:rsidRPr="00B83045" w:rsidRDefault="00A4056F" w:rsidP="00A07814">
      <w:pPr>
        <w:pStyle w:val="li1"/>
        <w:numPr>
          <w:ilvl w:val="0"/>
          <w:numId w:val="14"/>
        </w:numPr>
        <w:rPr>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Has a valid state license and certification (this will be double-checked through ASHA and state board websites).</w:t>
      </w:r>
    </w:p>
    <w:p w14:paraId="17235032" w14:textId="1929E3C5" w:rsidR="00A4056F" w:rsidRPr="00B83045" w:rsidRDefault="00A4056F" w:rsidP="00A07814">
      <w:pPr>
        <w:pStyle w:val="li1"/>
        <w:numPr>
          <w:ilvl w:val="0"/>
          <w:numId w:val="14"/>
        </w:numPr>
        <w:rPr>
          <w:rStyle w:val="s1"/>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Up-to-date on current best practice as noted in resume and CE transcript.</w:t>
      </w:r>
    </w:p>
    <w:p w14:paraId="40C83F8B" w14:textId="31381EAC" w:rsidR="00A4056F" w:rsidRPr="00B83045" w:rsidRDefault="00A4056F" w:rsidP="00A07814">
      <w:pPr>
        <w:pStyle w:val="li1"/>
        <w:numPr>
          <w:ilvl w:val="0"/>
          <w:numId w:val="14"/>
        </w:numPr>
        <w:rPr>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Ensure the clinical educator is aware they have to complete 2 hours of continuing of education in the area of clinical supervision per ASHA's guidelines as of January 2020.</w:t>
      </w:r>
    </w:p>
    <w:p w14:paraId="5D3A85DF" w14:textId="2B1F8552" w:rsidR="00A4056F" w:rsidRPr="00B83045" w:rsidRDefault="00A4056F" w:rsidP="00A07814">
      <w:pPr>
        <w:pStyle w:val="p1"/>
        <w:numPr>
          <w:ilvl w:val="1"/>
          <w:numId w:val="14"/>
        </w:numPr>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 xml:space="preserve">Coordinator can supply clinical educator with link to free CEUs for this requirement. </w:t>
      </w:r>
    </w:p>
    <w:p w14:paraId="292E95B4" w14:textId="6F71FA0C" w:rsidR="00A4056F" w:rsidRPr="00B83045" w:rsidRDefault="00A4056F" w:rsidP="00A07814">
      <w:pPr>
        <w:pStyle w:val="p1"/>
        <w:numPr>
          <w:ilvl w:val="2"/>
          <w:numId w:val="14"/>
        </w:numPr>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Clinical educator must provide proof of completion of CEU in the area of supervision prior to student's start date</w:t>
      </w:r>
    </w:p>
    <w:p w14:paraId="21F36392" w14:textId="77777777" w:rsidR="00D60677" w:rsidRPr="00B83045" w:rsidRDefault="00D60677" w:rsidP="00086E1B">
      <w:pPr>
        <w:pStyle w:val="p1"/>
        <w:ind w:left="2160"/>
        <w:rPr>
          <w:rFonts w:ascii="Times New Roman" w:hAnsi="Times New Roman"/>
          <w:color w:val="000000" w:themeColor="text1"/>
          <w:sz w:val="24"/>
          <w:szCs w:val="24"/>
        </w:rPr>
      </w:pPr>
    </w:p>
    <w:p w14:paraId="7B31DE1F" w14:textId="77777777" w:rsidR="00A4056F" w:rsidRPr="00B83045" w:rsidRDefault="00A4056F" w:rsidP="008E47E0">
      <w:pPr>
        <w:pStyle w:val="li1"/>
        <w:rPr>
          <w:rStyle w:val="s1"/>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The Coordinator will ensure that the internship placement provides opportunities for diverse clinical experiences.</w:t>
      </w:r>
    </w:p>
    <w:p w14:paraId="43235342" w14:textId="4B9CCD65" w:rsidR="00A4056F" w:rsidRPr="00B83045" w:rsidRDefault="00A4056F" w:rsidP="008E47E0">
      <w:pPr>
        <w:pStyle w:val="li1"/>
        <w:rPr>
          <w:rStyle w:val="s1"/>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The Coordinator will ensure that the internship is able to provide a sufficient number of face-to-face hours with clients per week.</w:t>
      </w:r>
    </w:p>
    <w:p w14:paraId="794DA783" w14:textId="77777777" w:rsidR="00B75966" w:rsidRPr="00B83045" w:rsidRDefault="00B75966" w:rsidP="008E47E0">
      <w:pPr>
        <w:pStyle w:val="li1"/>
        <w:rPr>
          <w:rFonts w:ascii="Times New Roman" w:eastAsia="Times New Roman" w:hAnsi="Times New Roman"/>
          <w:color w:val="000000" w:themeColor="text1"/>
          <w:sz w:val="24"/>
          <w:szCs w:val="24"/>
        </w:rPr>
      </w:pPr>
    </w:p>
    <w:p w14:paraId="3D3DD887" w14:textId="3379ADEE" w:rsidR="00A4056F" w:rsidRPr="00B83045" w:rsidRDefault="00A4056F" w:rsidP="008E47E0">
      <w:pPr>
        <w:pStyle w:val="li1"/>
        <w:rPr>
          <w:rStyle w:val="s1"/>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The Coordinator will provide the graduate student intern and the clinical educator with the Internship Handbook.</w:t>
      </w:r>
    </w:p>
    <w:p w14:paraId="77D8C8CE" w14:textId="77777777" w:rsidR="00B75966" w:rsidRPr="00B83045" w:rsidRDefault="00B75966" w:rsidP="008E47E0">
      <w:pPr>
        <w:pStyle w:val="li1"/>
        <w:rPr>
          <w:rFonts w:ascii="Times New Roman" w:eastAsia="Times New Roman" w:hAnsi="Times New Roman"/>
          <w:color w:val="000000" w:themeColor="text1"/>
          <w:sz w:val="24"/>
          <w:szCs w:val="24"/>
        </w:rPr>
      </w:pPr>
    </w:p>
    <w:p w14:paraId="58A50B96" w14:textId="77777777" w:rsidR="00B75966" w:rsidRPr="00B83045" w:rsidRDefault="00A4056F" w:rsidP="008E47E0">
      <w:pPr>
        <w:pStyle w:val="li1"/>
        <w:rPr>
          <w:rStyle w:val="s1"/>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 xml:space="preserve">The Coordinator will make telephone or email contact with both the student intern and the clinical educator during the internship to monitor the student's progress and status. </w:t>
      </w:r>
    </w:p>
    <w:p w14:paraId="5CA5DADA" w14:textId="77777777" w:rsidR="00B75966" w:rsidRPr="00B83045" w:rsidRDefault="00B75966" w:rsidP="008E47E0">
      <w:pPr>
        <w:pStyle w:val="li1"/>
        <w:rPr>
          <w:rStyle w:val="s1"/>
          <w:rFonts w:ascii="Times New Roman" w:eastAsia="Times New Roman" w:hAnsi="Times New Roman"/>
          <w:color w:val="000000" w:themeColor="text1"/>
          <w:sz w:val="24"/>
          <w:szCs w:val="24"/>
        </w:rPr>
      </w:pPr>
    </w:p>
    <w:p w14:paraId="08A88CD0" w14:textId="4EBA5042" w:rsidR="00A4056F" w:rsidRPr="00B83045" w:rsidRDefault="00A4056F" w:rsidP="008E47E0">
      <w:pPr>
        <w:pStyle w:val="li1"/>
        <w:rPr>
          <w:rStyle w:val="s1"/>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The Coordinator is responsible for answering questions that the student or clinical educator may have during the semester.</w:t>
      </w:r>
    </w:p>
    <w:p w14:paraId="14C16BF3" w14:textId="77777777" w:rsidR="00B75966" w:rsidRPr="00B83045" w:rsidRDefault="00B75966" w:rsidP="008E47E0">
      <w:pPr>
        <w:pStyle w:val="li1"/>
        <w:rPr>
          <w:rFonts w:ascii="Times New Roman" w:eastAsia="Times New Roman" w:hAnsi="Times New Roman"/>
          <w:color w:val="000000" w:themeColor="text1"/>
          <w:sz w:val="24"/>
          <w:szCs w:val="24"/>
        </w:rPr>
      </w:pPr>
    </w:p>
    <w:p w14:paraId="452EABE7" w14:textId="67DFBD75" w:rsidR="00A4056F" w:rsidRPr="00B83045" w:rsidRDefault="00A4056F" w:rsidP="008E47E0">
      <w:pPr>
        <w:pStyle w:val="li1"/>
        <w:rPr>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The Coordinator will send a minimum of three emails to clinical educators:</w:t>
      </w:r>
    </w:p>
    <w:p w14:paraId="2A859A6E" w14:textId="10907538" w:rsidR="00A4056F" w:rsidRPr="00B83045" w:rsidRDefault="00A4056F" w:rsidP="00A07814">
      <w:pPr>
        <w:pStyle w:val="li1"/>
        <w:numPr>
          <w:ilvl w:val="0"/>
          <w:numId w:val="14"/>
        </w:numPr>
        <w:rPr>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Beginning - introduction/instructions/handbook.</w:t>
      </w:r>
    </w:p>
    <w:p w14:paraId="62823BCF" w14:textId="31A3420C" w:rsidR="00A4056F" w:rsidRPr="00B83045" w:rsidRDefault="00A4056F" w:rsidP="00A07814">
      <w:pPr>
        <w:pStyle w:val="li1"/>
        <w:numPr>
          <w:ilvl w:val="0"/>
          <w:numId w:val="14"/>
        </w:numPr>
        <w:rPr>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Midterm - check in</w:t>
      </w:r>
      <w:r w:rsidR="00853670">
        <w:rPr>
          <w:rStyle w:val="s1"/>
          <w:rFonts w:ascii="Times New Roman" w:eastAsia="Times New Roman" w:hAnsi="Times New Roman"/>
          <w:color w:val="000000" w:themeColor="text1"/>
          <w:sz w:val="24"/>
          <w:szCs w:val="24"/>
        </w:rPr>
        <w:t xml:space="preserve"> and</w:t>
      </w:r>
      <w:r w:rsidRPr="00B83045">
        <w:rPr>
          <w:rStyle w:val="s1"/>
          <w:rFonts w:ascii="Times New Roman" w:eastAsia="Times New Roman" w:hAnsi="Times New Roman"/>
          <w:color w:val="000000" w:themeColor="text1"/>
          <w:sz w:val="24"/>
          <w:szCs w:val="24"/>
        </w:rPr>
        <w:t xml:space="preserve"> remind to grade.</w:t>
      </w:r>
    </w:p>
    <w:p w14:paraId="393D69D6" w14:textId="54C5CAD6" w:rsidR="00A4056F" w:rsidRPr="00B83045" w:rsidRDefault="00A4056F" w:rsidP="00A07814">
      <w:pPr>
        <w:pStyle w:val="li1"/>
        <w:numPr>
          <w:ilvl w:val="0"/>
          <w:numId w:val="14"/>
        </w:numPr>
        <w:rPr>
          <w:rStyle w:val="s1"/>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Final - wrap up/instructions for final grades and approving clinical hours.</w:t>
      </w:r>
    </w:p>
    <w:p w14:paraId="72D50701" w14:textId="77777777" w:rsidR="00B75966" w:rsidRPr="00B83045" w:rsidRDefault="00B75966" w:rsidP="00B75966">
      <w:pPr>
        <w:pStyle w:val="li1"/>
        <w:ind w:left="720"/>
        <w:rPr>
          <w:rFonts w:ascii="Times New Roman" w:eastAsia="Times New Roman" w:hAnsi="Times New Roman"/>
          <w:color w:val="000000" w:themeColor="text1"/>
          <w:sz w:val="24"/>
          <w:szCs w:val="24"/>
        </w:rPr>
      </w:pPr>
    </w:p>
    <w:p w14:paraId="04121754" w14:textId="77777777" w:rsidR="00A4056F" w:rsidRPr="00B83045" w:rsidRDefault="00A4056F" w:rsidP="008E47E0">
      <w:pPr>
        <w:pStyle w:val="p1"/>
        <w:rPr>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The Coordinator will require weekly emails from the graduate student interns to provide the following information:</w:t>
      </w:r>
    </w:p>
    <w:p w14:paraId="4515AA29" w14:textId="62FB442E" w:rsidR="00A4056F" w:rsidRPr="00B83045" w:rsidRDefault="00A4056F" w:rsidP="00A07814">
      <w:pPr>
        <w:pStyle w:val="li1"/>
        <w:numPr>
          <w:ilvl w:val="0"/>
          <w:numId w:val="14"/>
        </w:numPr>
        <w:rPr>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Types of feedback they are receiving from their clinical educators.</w:t>
      </w:r>
    </w:p>
    <w:p w14:paraId="6B2DCD05" w14:textId="02D7F70E" w:rsidR="00A4056F" w:rsidRPr="00B83045" w:rsidRDefault="00A4056F" w:rsidP="00A07814">
      <w:pPr>
        <w:pStyle w:val="li1"/>
        <w:numPr>
          <w:ilvl w:val="0"/>
          <w:numId w:val="14"/>
        </w:numPr>
        <w:rPr>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Diversity of patient population seen that week.</w:t>
      </w:r>
    </w:p>
    <w:p w14:paraId="571F28C2" w14:textId="0227092A" w:rsidR="00A4056F" w:rsidRPr="00B83045" w:rsidRDefault="00A4056F" w:rsidP="00A07814">
      <w:pPr>
        <w:pStyle w:val="li1"/>
        <w:numPr>
          <w:ilvl w:val="0"/>
          <w:numId w:val="14"/>
        </w:numPr>
        <w:rPr>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Any significant learning experiences from that week.</w:t>
      </w:r>
    </w:p>
    <w:p w14:paraId="616B82B3" w14:textId="7238AEC4" w:rsidR="00A4056F" w:rsidRPr="00B83045" w:rsidRDefault="00A4056F" w:rsidP="00A07814">
      <w:pPr>
        <w:pStyle w:val="li1"/>
        <w:numPr>
          <w:ilvl w:val="0"/>
          <w:numId w:val="14"/>
        </w:numPr>
        <w:rPr>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How they are using evidence-based practice.</w:t>
      </w:r>
    </w:p>
    <w:p w14:paraId="74820044" w14:textId="49947EC6" w:rsidR="00A4056F" w:rsidRPr="00B83045" w:rsidRDefault="00A4056F" w:rsidP="00A07814">
      <w:pPr>
        <w:pStyle w:val="li1"/>
        <w:numPr>
          <w:ilvl w:val="0"/>
          <w:numId w:val="14"/>
        </w:numPr>
        <w:rPr>
          <w:rStyle w:val="s1"/>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Hours obtained during the week and hours needed to reach 375 hours</w:t>
      </w:r>
    </w:p>
    <w:p w14:paraId="2F84F26F" w14:textId="77777777" w:rsidR="00B75966" w:rsidRPr="00B83045" w:rsidRDefault="00B75966" w:rsidP="00853670">
      <w:pPr>
        <w:pStyle w:val="li1"/>
        <w:ind w:left="720"/>
        <w:rPr>
          <w:rFonts w:ascii="Times New Roman" w:eastAsia="Times New Roman" w:hAnsi="Times New Roman"/>
          <w:color w:val="000000" w:themeColor="text1"/>
          <w:sz w:val="24"/>
          <w:szCs w:val="24"/>
        </w:rPr>
      </w:pPr>
    </w:p>
    <w:p w14:paraId="55D3523E" w14:textId="77777777" w:rsidR="00B75966" w:rsidRPr="00B83045" w:rsidRDefault="00A4056F" w:rsidP="008E47E0">
      <w:pPr>
        <w:pStyle w:val="li1"/>
        <w:rPr>
          <w:rStyle w:val="s1"/>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 xml:space="preserve">The Coordinator will be available to consult regarding any problems that may arise during the internship. </w:t>
      </w:r>
    </w:p>
    <w:p w14:paraId="53A7CCC7" w14:textId="77777777" w:rsidR="00B75966" w:rsidRPr="00B83045" w:rsidRDefault="00B75966" w:rsidP="008E47E0">
      <w:pPr>
        <w:pStyle w:val="li1"/>
        <w:rPr>
          <w:rStyle w:val="s1"/>
          <w:rFonts w:ascii="Times New Roman" w:eastAsia="Times New Roman" w:hAnsi="Times New Roman"/>
          <w:color w:val="000000" w:themeColor="text1"/>
          <w:sz w:val="24"/>
          <w:szCs w:val="24"/>
        </w:rPr>
      </w:pPr>
    </w:p>
    <w:p w14:paraId="3A51187B" w14:textId="27070717" w:rsidR="00A4056F" w:rsidRPr="00B83045" w:rsidRDefault="00A4056F" w:rsidP="008E47E0">
      <w:pPr>
        <w:pStyle w:val="li1"/>
        <w:rPr>
          <w:rStyle w:val="s1"/>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The Coordinator will inform the Program Director about concerns within an internship placement, and will be available for conferences with the students as necessary.</w:t>
      </w:r>
    </w:p>
    <w:p w14:paraId="168EEE55" w14:textId="77777777" w:rsidR="00B75966" w:rsidRPr="00B83045" w:rsidRDefault="00B75966" w:rsidP="008E47E0">
      <w:pPr>
        <w:pStyle w:val="li1"/>
        <w:rPr>
          <w:rFonts w:ascii="Times New Roman" w:eastAsia="Times New Roman" w:hAnsi="Times New Roman"/>
          <w:color w:val="000000" w:themeColor="text1"/>
          <w:sz w:val="24"/>
          <w:szCs w:val="24"/>
        </w:rPr>
      </w:pPr>
    </w:p>
    <w:p w14:paraId="5424F030" w14:textId="388E0910" w:rsidR="00A4056F" w:rsidRPr="00B83045" w:rsidRDefault="00A4056F" w:rsidP="008E47E0">
      <w:pPr>
        <w:pStyle w:val="li1"/>
        <w:rPr>
          <w:rStyle w:val="s1"/>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The Coordinator will be available for in-person (if distance permits) or virtual site visits if concern is indicated by student or clinical educator.</w:t>
      </w:r>
    </w:p>
    <w:p w14:paraId="09DB2C3B" w14:textId="77777777" w:rsidR="00B75966" w:rsidRPr="00B83045" w:rsidRDefault="00B75966" w:rsidP="008E47E0">
      <w:pPr>
        <w:pStyle w:val="li1"/>
        <w:rPr>
          <w:rFonts w:ascii="Times New Roman" w:eastAsia="Times New Roman" w:hAnsi="Times New Roman"/>
          <w:color w:val="000000" w:themeColor="text1"/>
          <w:sz w:val="24"/>
          <w:szCs w:val="24"/>
        </w:rPr>
      </w:pPr>
    </w:p>
    <w:p w14:paraId="281F428C" w14:textId="750A0F54" w:rsidR="00A4056F" w:rsidRPr="00B83045" w:rsidRDefault="00A4056F" w:rsidP="008E47E0">
      <w:pPr>
        <w:pStyle w:val="li1"/>
        <w:rPr>
          <w:rStyle w:val="s1"/>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The Coordinator will keep accurate documentation of the student's internship process.</w:t>
      </w:r>
    </w:p>
    <w:p w14:paraId="06C556AA" w14:textId="77777777" w:rsidR="00B75966" w:rsidRPr="00B83045" w:rsidRDefault="00B75966" w:rsidP="008E47E0">
      <w:pPr>
        <w:pStyle w:val="li1"/>
        <w:rPr>
          <w:rFonts w:ascii="Times New Roman" w:eastAsia="Times New Roman" w:hAnsi="Times New Roman"/>
          <w:color w:val="000000" w:themeColor="text1"/>
          <w:sz w:val="24"/>
          <w:szCs w:val="24"/>
        </w:rPr>
      </w:pPr>
    </w:p>
    <w:p w14:paraId="5248B7EB" w14:textId="7F47F85D" w:rsidR="00A4056F" w:rsidRPr="00B83045" w:rsidRDefault="00A4056F" w:rsidP="008E47E0">
      <w:pPr>
        <w:pStyle w:val="li1"/>
        <w:rPr>
          <w:rStyle w:val="s1"/>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The Coordinator will help monitor student direct contact hours through CALIPSO.</w:t>
      </w:r>
    </w:p>
    <w:p w14:paraId="4C1C84F9" w14:textId="77777777" w:rsidR="00B75966" w:rsidRPr="00B83045" w:rsidRDefault="00B75966" w:rsidP="008E47E0">
      <w:pPr>
        <w:pStyle w:val="li1"/>
        <w:rPr>
          <w:rFonts w:ascii="Times New Roman" w:eastAsia="Times New Roman" w:hAnsi="Times New Roman"/>
          <w:color w:val="000000" w:themeColor="text1"/>
          <w:sz w:val="24"/>
          <w:szCs w:val="24"/>
        </w:rPr>
      </w:pPr>
    </w:p>
    <w:p w14:paraId="4AC4A204" w14:textId="768CD283" w:rsidR="00A4056F" w:rsidRPr="00B83045" w:rsidRDefault="00A4056F" w:rsidP="008E47E0">
      <w:pPr>
        <w:pStyle w:val="li1"/>
        <w:rPr>
          <w:rStyle w:val="s1"/>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The Coordinator will collect all intern/clinical educator paperwork at the end of the semester.</w:t>
      </w:r>
    </w:p>
    <w:p w14:paraId="388DB07E" w14:textId="77777777" w:rsidR="00B75966" w:rsidRPr="00B83045" w:rsidRDefault="00B75966" w:rsidP="008E47E0">
      <w:pPr>
        <w:pStyle w:val="li1"/>
        <w:rPr>
          <w:rFonts w:ascii="Times New Roman" w:eastAsia="Times New Roman" w:hAnsi="Times New Roman"/>
          <w:color w:val="000000" w:themeColor="text1"/>
          <w:sz w:val="24"/>
          <w:szCs w:val="24"/>
        </w:rPr>
      </w:pPr>
    </w:p>
    <w:p w14:paraId="74883FA7" w14:textId="0EE500BD" w:rsidR="00A4056F" w:rsidRPr="00B83045" w:rsidRDefault="00A4056F" w:rsidP="008E47E0">
      <w:pPr>
        <w:pStyle w:val="li1"/>
        <w:rPr>
          <w:rStyle w:val="s1"/>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The Coordinator will be responsible for submitting internship grades at the end of each semester.</w:t>
      </w:r>
    </w:p>
    <w:p w14:paraId="7B5D9192" w14:textId="77777777" w:rsidR="00B75966" w:rsidRPr="00B83045" w:rsidRDefault="00B75966" w:rsidP="008E47E0">
      <w:pPr>
        <w:pStyle w:val="li1"/>
        <w:rPr>
          <w:rFonts w:ascii="Times New Roman" w:eastAsia="Times New Roman" w:hAnsi="Times New Roman"/>
          <w:color w:val="000000" w:themeColor="text1"/>
          <w:sz w:val="24"/>
          <w:szCs w:val="24"/>
        </w:rPr>
      </w:pPr>
    </w:p>
    <w:p w14:paraId="587AE05B" w14:textId="573D1D08" w:rsidR="00210C3A" w:rsidRPr="00B83045" w:rsidRDefault="00A4056F" w:rsidP="008E47E0">
      <w:pPr>
        <w:pStyle w:val="li1"/>
        <w:rPr>
          <w:rStyle w:val="s1"/>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 xml:space="preserve">During each week of the internship, students are required to submit weekly summaries of their experiences via email to the Internship Coordinator who will respond to questions, etc. The Internship Coordinator will also be in regular contact with clinical educators via email, phone and/or site visit (if necessary). </w:t>
      </w:r>
    </w:p>
    <w:p w14:paraId="49224783" w14:textId="77777777" w:rsidR="009045DB" w:rsidRPr="00B83045" w:rsidRDefault="009045DB" w:rsidP="008E47E0">
      <w:pPr>
        <w:pStyle w:val="li1"/>
        <w:rPr>
          <w:rStyle w:val="s1"/>
          <w:rFonts w:ascii="Times New Roman" w:eastAsia="Times New Roman" w:hAnsi="Times New Roman"/>
          <w:color w:val="000000" w:themeColor="text1"/>
          <w:sz w:val="24"/>
          <w:szCs w:val="24"/>
        </w:rPr>
      </w:pPr>
    </w:p>
    <w:p w14:paraId="1CE23109" w14:textId="5F298DB1" w:rsidR="009045DB" w:rsidRPr="00B83045" w:rsidRDefault="009045DB" w:rsidP="009045DB">
      <w:pPr>
        <w:pStyle w:val="li1"/>
        <w:rPr>
          <w:rStyle w:val="s1"/>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Upon completion of the internship placement, the Coordinator will ensure that the students evaluate clinical educators and sites on CALIPSO</w:t>
      </w:r>
      <w:r w:rsidR="00853670">
        <w:rPr>
          <w:rStyle w:val="s1"/>
          <w:rFonts w:ascii="Times New Roman" w:eastAsia="Times New Roman" w:hAnsi="Times New Roman"/>
          <w:color w:val="000000" w:themeColor="text1"/>
          <w:sz w:val="24"/>
          <w:szCs w:val="24"/>
        </w:rPr>
        <w:t>.</w:t>
      </w:r>
    </w:p>
    <w:p w14:paraId="7978730A" w14:textId="77777777" w:rsidR="009045DB" w:rsidRPr="00B83045" w:rsidRDefault="009045DB" w:rsidP="008E47E0">
      <w:pPr>
        <w:pStyle w:val="li1"/>
        <w:rPr>
          <w:rStyle w:val="s1"/>
          <w:rFonts w:ascii="Times New Roman" w:eastAsia="Times New Roman" w:hAnsi="Times New Roman"/>
          <w:color w:val="000000" w:themeColor="text1"/>
          <w:sz w:val="24"/>
          <w:szCs w:val="24"/>
        </w:rPr>
      </w:pPr>
    </w:p>
    <w:p w14:paraId="31CF53A9" w14:textId="7CFDF492" w:rsidR="00A4056F" w:rsidRPr="00B83045" w:rsidRDefault="00A4056F" w:rsidP="008E47E0">
      <w:pPr>
        <w:pStyle w:val="li1"/>
        <w:rPr>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At the end of the internship, students will be scheduled to check out with the Internship Coordinator. The following will be needed to check out:</w:t>
      </w:r>
    </w:p>
    <w:p w14:paraId="79C95129" w14:textId="44116632" w:rsidR="00A4056F" w:rsidRPr="00B83045" w:rsidRDefault="00A4056F" w:rsidP="00A07814">
      <w:pPr>
        <w:pStyle w:val="li1"/>
        <w:numPr>
          <w:ilvl w:val="0"/>
          <w:numId w:val="14"/>
        </w:numPr>
        <w:rPr>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Completion of final grading on CALIPSO</w:t>
      </w:r>
    </w:p>
    <w:p w14:paraId="3B3B78C6" w14:textId="0E0F609C" w:rsidR="00A4056F" w:rsidRPr="00B83045" w:rsidRDefault="00A4056F" w:rsidP="00A07814">
      <w:pPr>
        <w:pStyle w:val="li1"/>
        <w:numPr>
          <w:ilvl w:val="0"/>
          <w:numId w:val="14"/>
        </w:numPr>
        <w:rPr>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Approval of all submitted hours on CALIPSO</w:t>
      </w:r>
    </w:p>
    <w:p w14:paraId="7395068A" w14:textId="5B8724DC" w:rsidR="00A4056F" w:rsidRPr="00B83045" w:rsidRDefault="00A4056F" w:rsidP="00A07814">
      <w:pPr>
        <w:pStyle w:val="li1"/>
        <w:numPr>
          <w:ilvl w:val="0"/>
          <w:numId w:val="14"/>
        </w:numPr>
        <w:rPr>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 xml:space="preserve">Completed site surveys (both </w:t>
      </w:r>
      <w:r w:rsidR="00D60677" w:rsidRPr="00B83045">
        <w:rPr>
          <w:rStyle w:val="s1"/>
          <w:rFonts w:ascii="Times New Roman" w:eastAsia="Times New Roman" w:hAnsi="Times New Roman"/>
          <w:color w:val="000000" w:themeColor="text1"/>
          <w:sz w:val="24"/>
          <w:szCs w:val="24"/>
        </w:rPr>
        <w:t>adult</w:t>
      </w:r>
      <w:r w:rsidRPr="00B83045">
        <w:rPr>
          <w:rStyle w:val="s1"/>
          <w:rFonts w:ascii="Times New Roman" w:eastAsia="Times New Roman" w:hAnsi="Times New Roman"/>
          <w:color w:val="000000" w:themeColor="text1"/>
          <w:sz w:val="24"/>
          <w:szCs w:val="24"/>
        </w:rPr>
        <w:t xml:space="preserve"> and </w:t>
      </w:r>
      <w:r w:rsidR="00D60677" w:rsidRPr="00B83045">
        <w:rPr>
          <w:rStyle w:val="s1"/>
          <w:rFonts w:ascii="Times New Roman" w:eastAsia="Times New Roman" w:hAnsi="Times New Roman"/>
          <w:color w:val="000000" w:themeColor="text1"/>
          <w:sz w:val="24"/>
          <w:szCs w:val="24"/>
        </w:rPr>
        <w:t>pediatric</w:t>
      </w:r>
      <w:r w:rsidRPr="00B83045">
        <w:rPr>
          <w:rStyle w:val="s1"/>
          <w:rFonts w:ascii="Times New Roman" w:eastAsia="Times New Roman" w:hAnsi="Times New Roman"/>
          <w:color w:val="000000" w:themeColor="text1"/>
          <w:sz w:val="24"/>
          <w:szCs w:val="24"/>
        </w:rPr>
        <w:t xml:space="preserve"> sites) on CALIPSO</w:t>
      </w:r>
    </w:p>
    <w:p w14:paraId="3728C855" w14:textId="3DA64E85" w:rsidR="00A4056F" w:rsidRPr="00B83045" w:rsidRDefault="00A4056F" w:rsidP="00A07814">
      <w:pPr>
        <w:pStyle w:val="li1"/>
        <w:numPr>
          <w:ilvl w:val="0"/>
          <w:numId w:val="14"/>
        </w:numPr>
        <w:rPr>
          <w:rStyle w:val="s1"/>
          <w:rFonts w:ascii="Times New Roman" w:eastAsia="Times New Roman" w:hAnsi="Times New Roman"/>
          <w:color w:val="000000" w:themeColor="text1"/>
          <w:sz w:val="24"/>
          <w:szCs w:val="24"/>
        </w:rPr>
      </w:pPr>
      <w:r w:rsidRPr="00B83045">
        <w:rPr>
          <w:rStyle w:val="s1"/>
          <w:rFonts w:ascii="Times New Roman" w:eastAsia="Times New Roman" w:hAnsi="Times New Roman"/>
          <w:color w:val="000000" w:themeColor="text1"/>
          <w:sz w:val="24"/>
          <w:szCs w:val="24"/>
        </w:rPr>
        <w:t>Evaluation of clinical educators on CALIPSO</w:t>
      </w:r>
    </w:p>
    <w:p w14:paraId="5E4E9997" w14:textId="77777777" w:rsidR="00A4056F" w:rsidRPr="00B83045" w:rsidRDefault="00A4056F" w:rsidP="00F509A6">
      <w:pPr>
        <w:rPr>
          <w:rStyle w:val="s1"/>
          <w:rFonts w:ascii="Times New Roman" w:hAnsi="Times New Roman"/>
          <w:b/>
          <w:bCs/>
          <w:color w:val="000000" w:themeColor="text1"/>
          <w:sz w:val="24"/>
          <w:szCs w:val="24"/>
        </w:rPr>
      </w:pPr>
      <w:r w:rsidRPr="00B83045">
        <w:rPr>
          <w:rStyle w:val="s1"/>
          <w:rFonts w:ascii="Times New Roman" w:hAnsi="Times New Roman"/>
          <w:b/>
          <w:bCs/>
          <w:color w:val="000000" w:themeColor="text1"/>
          <w:sz w:val="24"/>
          <w:szCs w:val="24"/>
        </w:rPr>
        <w:t>Enforcement</w:t>
      </w:r>
    </w:p>
    <w:p w14:paraId="75562B62" w14:textId="77777777" w:rsidR="00A4056F" w:rsidRPr="00B83045" w:rsidRDefault="00A4056F" w:rsidP="008E47E0">
      <w:pPr>
        <w:pStyle w:val="p1"/>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The Internship Coordinator is responsible for enforcement of this policy.</w:t>
      </w:r>
    </w:p>
    <w:p w14:paraId="05CB509B" w14:textId="77777777" w:rsidR="00A4056F" w:rsidRPr="00B83045" w:rsidRDefault="00A4056F" w:rsidP="00A4056F">
      <w:pPr>
        <w:pStyle w:val="p1"/>
        <w:ind w:left="1080"/>
        <w:rPr>
          <w:rFonts w:ascii="Times New Roman" w:hAnsi="Times New Roman"/>
          <w:color w:val="000000" w:themeColor="text1"/>
          <w:sz w:val="24"/>
          <w:szCs w:val="24"/>
        </w:rPr>
      </w:pPr>
    </w:p>
    <w:p w14:paraId="63E0037A" w14:textId="77777777" w:rsidR="00A4056F" w:rsidRPr="00B83045" w:rsidRDefault="00A4056F" w:rsidP="00F509A6">
      <w:pPr>
        <w:rPr>
          <w:rStyle w:val="s1"/>
          <w:rFonts w:ascii="Times New Roman" w:hAnsi="Times New Roman"/>
          <w:b/>
          <w:bCs/>
          <w:color w:val="000000" w:themeColor="text1"/>
          <w:sz w:val="24"/>
          <w:szCs w:val="24"/>
        </w:rPr>
      </w:pPr>
      <w:r w:rsidRPr="00B83045">
        <w:rPr>
          <w:rStyle w:val="s1"/>
          <w:rFonts w:ascii="Times New Roman" w:hAnsi="Times New Roman"/>
          <w:b/>
          <w:bCs/>
          <w:color w:val="000000" w:themeColor="text1"/>
          <w:sz w:val="24"/>
          <w:szCs w:val="24"/>
        </w:rPr>
        <w:t>Policy Management</w:t>
      </w:r>
    </w:p>
    <w:p w14:paraId="21EEA462" w14:textId="77777777" w:rsidR="00A4056F" w:rsidRPr="00B83045" w:rsidRDefault="00A4056F" w:rsidP="008E47E0">
      <w:pPr>
        <w:pStyle w:val="p1"/>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The Program Director and the Internship Coordinator are responsible for implementation and administration of this policy.</w:t>
      </w:r>
    </w:p>
    <w:p w14:paraId="7DF41E5D" w14:textId="77777777" w:rsidR="00A4056F" w:rsidRPr="00B83045" w:rsidRDefault="00A4056F" w:rsidP="00A4056F">
      <w:pPr>
        <w:pStyle w:val="p1"/>
        <w:ind w:left="1080"/>
        <w:rPr>
          <w:rStyle w:val="s1"/>
          <w:rFonts w:ascii="Times New Roman" w:hAnsi="Times New Roman"/>
          <w:color w:val="000000" w:themeColor="text1"/>
          <w:sz w:val="24"/>
          <w:szCs w:val="24"/>
        </w:rPr>
      </w:pPr>
    </w:p>
    <w:p w14:paraId="0830CAEC" w14:textId="77777777" w:rsidR="00A4056F" w:rsidRPr="00F509A6" w:rsidRDefault="00A4056F" w:rsidP="00F509A6">
      <w:pPr>
        <w:pStyle w:val="Heading1"/>
        <w:rPr>
          <w:sz w:val="28"/>
          <w:szCs w:val="28"/>
        </w:rPr>
      </w:pPr>
      <w:bookmarkStart w:id="286" w:name="_Toc238030643"/>
      <w:bookmarkStart w:id="287" w:name="_Toc238117313"/>
      <w:r w:rsidRPr="00F509A6">
        <w:rPr>
          <w:sz w:val="28"/>
          <w:szCs w:val="28"/>
        </w:rPr>
        <w:t>Speech-Language Pathology Program Public Information Policy</w:t>
      </w:r>
      <w:bookmarkEnd w:id="286"/>
      <w:bookmarkEnd w:id="287"/>
      <w:r w:rsidRPr="00F509A6">
        <w:rPr>
          <w:sz w:val="28"/>
          <w:szCs w:val="28"/>
        </w:rPr>
        <w:t xml:space="preserve"> </w:t>
      </w:r>
    </w:p>
    <w:p w14:paraId="52E5747C" w14:textId="77777777" w:rsidR="00A4056F" w:rsidRPr="00F509A6" w:rsidRDefault="00A4056F" w:rsidP="00F509A6">
      <w:pPr>
        <w:pStyle w:val="Heading1"/>
        <w:rPr>
          <w:sz w:val="28"/>
          <w:szCs w:val="28"/>
        </w:rPr>
      </w:pPr>
      <w:bookmarkStart w:id="288" w:name="_Toc238030644"/>
      <w:bookmarkStart w:id="289" w:name="_Toc238031428"/>
      <w:bookmarkStart w:id="290" w:name="_Toc238117314"/>
      <w:r w:rsidRPr="00F509A6">
        <w:rPr>
          <w:sz w:val="28"/>
          <w:szCs w:val="28"/>
        </w:rPr>
        <w:t>(CAA 1.9)</w:t>
      </w:r>
      <w:bookmarkEnd w:id="288"/>
      <w:bookmarkEnd w:id="289"/>
      <w:bookmarkEnd w:id="290"/>
    </w:p>
    <w:p w14:paraId="47B28E17" w14:textId="77777777" w:rsidR="00A4056F" w:rsidRPr="00B83045" w:rsidRDefault="00A4056F" w:rsidP="00A4056F">
      <w:pPr>
        <w:ind w:left="1080" w:hanging="720"/>
        <w:rPr>
          <w:color w:val="000000" w:themeColor="text1"/>
        </w:rPr>
      </w:pPr>
    </w:p>
    <w:p w14:paraId="47840759" w14:textId="77777777" w:rsidR="009045DB" w:rsidRPr="00853670" w:rsidRDefault="00A4056F" w:rsidP="00F509A6">
      <w:pPr>
        <w:rPr>
          <w:b/>
          <w:bCs/>
        </w:rPr>
      </w:pPr>
      <w:r w:rsidRPr="00853670">
        <w:rPr>
          <w:b/>
          <w:bCs/>
        </w:rPr>
        <w:t>Policy Statement</w:t>
      </w:r>
    </w:p>
    <w:p w14:paraId="2170650F" w14:textId="3CD4B72D" w:rsidR="00A4056F" w:rsidRPr="00B83045" w:rsidRDefault="00A4056F" w:rsidP="009045DB">
      <w:pPr>
        <w:pStyle w:val="NoSpacing"/>
        <w:rPr>
          <w:rFonts w:ascii="Times New Roman" w:hAnsi="Times New Roman"/>
          <w:color w:val="000000" w:themeColor="text1"/>
          <w:sz w:val="24"/>
          <w:szCs w:val="24"/>
        </w:rPr>
      </w:pPr>
      <w:r w:rsidRPr="00B83045">
        <w:rPr>
          <w:rFonts w:ascii="Times New Roman" w:hAnsi="Times New Roman"/>
          <w:color w:val="000000" w:themeColor="text1"/>
          <w:sz w:val="24"/>
          <w:szCs w:val="24"/>
        </w:rPr>
        <w:t>This policy is designed to ensure information on the Speech-Language Pathology website is updated at least annually to ensure accuracy.</w:t>
      </w:r>
    </w:p>
    <w:p w14:paraId="6FE1B767" w14:textId="77777777" w:rsidR="00A4056F" w:rsidRPr="00B83045" w:rsidRDefault="00A4056F" w:rsidP="00A4056F">
      <w:pPr>
        <w:pStyle w:val="ListParagraph"/>
        <w:ind w:left="1080"/>
        <w:rPr>
          <w:color w:val="000000" w:themeColor="text1"/>
        </w:rPr>
      </w:pPr>
    </w:p>
    <w:p w14:paraId="55137811" w14:textId="43EEB925" w:rsidR="009045DB" w:rsidRPr="00853670" w:rsidRDefault="00A4056F" w:rsidP="00F509A6">
      <w:pPr>
        <w:rPr>
          <w:b/>
          <w:bCs/>
        </w:rPr>
      </w:pPr>
      <w:r w:rsidRPr="00853670">
        <w:rPr>
          <w:b/>
          <w:bCs/>
        </w:rPr>
        <w:t>Purpose of Policy</w:t>
      </w:r>
    </w:p>
    <w:p w14:paraId="5F84CBB0" w14:textId="3B4805CE" w:rsidR="00A4056F" w:rsidRPr="00B83045" w:rsidRDefault="00A4056F" w:rsidP="009045DB">
      <w:pPr>
        <w:pStyle w:val="NoSpacing"/>
        <w:rPr>
          <w:rFonts w:ascii="Times New Roman" w:hAnsi="Times New Roman"/>
          <w:color w:val="000000" w:themeColor="text1"/>
          <w:sz w:val="24"/>
          <w:szCs w:val="24"/>
        </w:rPr>
      </w:pPr>
      <w:r w:rsidRPr="00B83045">
        <w:rPr>
          <w:rFonts w:ascii="Times New Roman" w:hAnsi="Times New Roman"/>
          <w:color w:val="000000" w:themeColor="text1"/>
          <w:sz w:val="24"/>
          <w:szCs w:val="24"/>
        </w:rPr>
        <w:t>To ensure students, potential students, and the general public have the most recent information related to the program’s accreditation status, student achievement, degree programs, clinical services, resources, policies, and special events and/or announcements.</w:t>
      </w:r>
    </w:p>
    <w:p w14:paraId="04870DE9" w14:textId="77777777" w:rsidR="00A4056F" w:rsidRPr="00B83045" w:rsidRDefault="00A4056F" w:rsidP="00A4056F">
      <w:pPr>
        <w:pStyle w:val="ListParagraph"/>
        <w:ind w:left="1080"/>
        <w:rPr>
          <w:color w:val="000000" w:themeColor="text1"/>
        </w:rPr>
      </w:pPr>
    </w:p>
    <w:p w14:paraId="0282714A" w14:textId="031DC392" w:rsidR="00A4056F" w:rsidRPr="00B83045" w:rsidRDefault="00C416C2" w:rsidP="00F509A6">
      <w:r w:rsidRPr="00B83045">
        <w:rPr>
          <w:rStyle w:val="s1"/>
          <w:rFonts w:ascii="Times New Roman" w:hAnsi="Times New Roman"/>
          <w:b/>
          <w:bCs/>
          <w:color w:val="000000" w:themeColor="text1"/>
          <w:sz w:val="24"/>
          <w:szCs w:val="24"/>
        </w:rPr>
        <w:t>A</w:t>
      </w:r>
      <w:r w:rsidR="00A4056F" w:rsidRPr="00B83045">
        <w:rPr>
          <w:rStyle w:val="s1"/>
          <w:rFonts w:ascii="Times New Roman" w:hAnsi="Times New Roman"/>
          <w:b/>
          <w:bCs/>
          <w:color w:val="000000" w:themeColor="text1"/>
          <w:sz w:val="24"/>
          <w:szCs w:val="24"/>
        </w:rPr>
        <w:t>pplicability</w:t>
      </w:r>
    </w:p>
    <w:p w14:paraId="6140E8AA" w14:textId="77777777" w:rsidR="00A4056F" w:rsidRPr="00B83045" w:rsidRDefault="00A4056F" w:rsidP="009045DB">
      <w:pPr>
        <w:pStyle w:val="p1"/>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This policy applies to the Speech-Language Pathology Program Internship Coordinator and graduate students.</w:t>
      </w:r>
    </w:p>
    <w:p w14:paraId="2ADE0CFC" w14:textId="77777777" w:rsidR="006F113E" w:rsidRDefault="006F113E" w:rsidP="00F509A6">
      <w:pPr>
        <w:rPr>
          <w:rStyle w:val="s1"/>
          <w:rFonts w:ascii="Times New Roman" w:hAnsi="Times New Roman"/>
          <w:b/>
          <w:bCs/>
          <w:color w:val="000000" w:themeColor="text1"/>
          <w:sz w:val="24"/>
          <w:szCs w:val="24"/>
        </w:rPr>
      </w:pPr>
    </w:p>
    <w:p w14:paraId="4E7E8177" w14:textId="42DCC77E" w:rsidR="00A4056F" w:rsidRPr="00B83045" w:rsidRDefault="00A4056F" w:rsidP="00F509A6">
      <w:pPr>
        <w:rPr>
          <w:rStyle w:val="s1"/>
          <w:rFonts w:ascii="Times New Roman" w:hAnsi="Times New Roman"/>
          <w:color w:val="000000" w:themeColor="text1"/>
          <w:sz w:val="24"/>
          <w:szCs w:val="24"/>
        </w:rPr>
      </w:pPr>
      <w:r w:rsidRPr="00B83045">
        <w:rPr>
          <w:rStyle w:val="s1"/>
          <w:rFonts w:ascii="Times New Roman" w:hAnsi="Times New Roman"/>
          <w:b/>
          <w:bCs/>
          <w:color w:val="000000" w:themeColor="text1"/>
          <w:sz w:val="24"/>
          <w:szCs w:val="24"/>
        </w:rPr>
        <w:t>Policy Procedure</w:t>
      </w:r>
    </w:p>
    <w:p w14:paraId="6639A000" w14:textId="52298FA2" w:rsidR="00A4056F" w:rsidRPr="00B83045" w:rsidRDefault="00A4056F" w:rsidP="009045DB">
      <w:pPr>
        <w:pStyle w:val="p1"/>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 xml:space="preserve">The Program Director and the Clinic Director ensure the accuracy of the information provided on the Speech-Language Pathology Program’s website. Although this information is formally reviewed and updated annually in </w:t>
      </w:r>
      <w:r w:rsidR="004A7544" w:rsidRPr="00B83045">
        <w:rPr>
          <w:rStyle w:val="s1"/>
          <w:rFonts w:ascii="Times New Roman" w:hAnsi="Times New Roman"/>
          <w:color w:val="000000" w:themeColor="text1"/>
          <w:sz w:val="24"/>
          <w:szCs w:val="24"/>
        </w:rPr>
        <w:t>July</w:t>
      </w:r>
      <w:r w:rsidRPr="00B83045">
        <w:rPr>
          <w:rStyle w:val="s1"/>
          <w:rFonts w:ascii="Times New Roman" w:hAnsi="Times New Roman"/>
          <w:color w:val="000000" w:themeColor="text1"/>
          <w:sz w:val="24"/>
          <w:szCs w:val="24"/>
        </w:rPr>
        <w:t>, updates may be made throughout the year to ensure accuracy and provide information regarding special events and/or announcements. All updates are forwarded to Information Technology for placement on the website</w:t>
      </w:r>
    </w:p>
    <w:p w14:paraId="4BBBFDCF" w14:textId="77777777" w:rsidR="00A4056F" w:rsidRPr="00B83045" w:rsidRDefault="00A4056F" w:rsidP="00A4056F">
      <w:pPr>
        <w:pStyle w:val="p1"/>
        <w:ind w:left="1080"/>
        <w:rPr>
          <w:rStyle w:val="s1"/>
          <w:rFonts w:ascii="Times New Roman" w:hAnsi="Times New Roman"/>
          <w:color w:val="000000" w:themeColor="text1"/>
          <w:sz w:val="24"/>
          <w:szCs w:val="24"/>
        </w:rPr>
      </w:pPr>
    </w:p>
    <w:p w14:paraId="5B0AAF8B" w14:textId="77777777" w:rsidR="00A4056F" w:rsidRPr="00B83045" w:rsidRDefault="00A4056F" w:rsidP="00F509A6">
      <w:pPr>
        <w:rPr>
          <w:rStyle w:val="s1"/>
          <w:rFonts w:ascii="Times New Roman" w:hAnsi="Times New Roman"/>
          <w:b/>
          <w:bCs/>
          <w:color w:val="000000" w:themeColor="text1"/>
          <w:sz w:val="24"/>
          <w:szCs w:val="24"/>
        </w:rPr>
      </w:pPr>
      <w:r w:rsidRPr="00B83045">
        <w:rPr>
          <w:rStyle w:val="s1"/>
          <w:rFonts w:ascii="Times New Roman" w:hAnsi="Times New Roman"/>
          <w:b/>
          <w:bCs/>
          <w:color w:val="000000" w:themeColor="text1"/>
          <w:sz w:val="24"/>
          <w:szCs w:val="24"/>
        </w:rPr>
        <w:t>Enforcement</w:t>
      </w:r>
    </w:p>
    <w:p w14:paraId="6A2A1617" w14:textId="77777777" w:rsidR="00A4056F" w:rsidRPr="00B83045" w:rsidRDefault="00A4056F" w:rsidP="009045DB">
      <w:pPr>
        <w:pStyle w:val="p1"/>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The Program Director and Clinic Director are responsible for enforcement of this policy.</w:t>
      </w:r>
    </w:p>
    <w:p w14:paraId="190090A8" w14:textId="77777777" w:rsidR="009045DB" w:rsidRPr="00B83045" w:rsidRDefault="009045DB" w:rsidP="009045DB">
      <w:pPr>
        <w:pStyle w:val="p1"/>
        <w:rPr>
          <w:rStyle w:val="s1"/>
          <w:rFonts w:ascii="Times New Roman" w:hAnsi="Times New Roman"/>
          <w:color w:val="000000" w:themeColor="text1"/>
          <w:sz w:val="24"/>
          <w:szCs w:val="24"/>
        </w:rPr>
      </w:pPr>
    </w:p>
    <w:p w14:paraId="0E8F0E2D" w14:textId="1FBDDE06" w:rsidR="00A4056F" w:rsidRPr="00B83045" w:rsidRDefault="00A4056F" w:rsidP="00F509A6">
      <w:pPr>
        <w:rPr>
          <w:rStyle w:val="s1"/>
          <w:rFonts w:ascii="Times New Roman" w:hAnsi="Times New Roman"/>
          <w:color w:val="000000" w:themeColor="text1"/>
          <w:sz w:val="24"/>
          <w:szCs w:val="24"/>
        </w:rPr>
      </w:pPr>
      <w:r w:rsidRPr="00B83045">
        <w:rPr>
          <w:rStyle w:val="s1"/>
          <w:rFonts w:ascii="Times New Roman" w:hAnsi="Times New Roman"/>
          <w:b/>
          <w:bCs/>
          <w:color w:val="000000" w:themeColor="text1"/>
          <w:sz w:val="24"/>
          <w:szCs w:val="24"/>
        </w:rPr>
        <w:t>Policy Management</w:t>
      </w:r>
    </w:p>
    <w:p w14:paraId="211F9623" w14:textId="77777777" w:rsidR="00A4056F" w:rsidRPr="00B83045" w:rsidRDefault="00A4056F" w:rsidP="009045DB">
      <w:pPr>
        <w:pStyle w:val="p1"/>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The Program Director and the Clinic Director are responsible for implementation and administration of this policy.</w:t>
      </w:r>
    </w:p>
    <w:p w14:paraId="4DA0B402" w14:textId="77777777" w:rsidR="001D3003" w:rsidRPr="00B83045" w:rsidRDefault="001D3003" w:rsidP="00E43297">
      <w:pPr>
        <w:jc w:val="both"/>
        <w:rPr>
          <w:b/>
          <w:color w:val="000000" w:themeColor="text1"/>
          <w:u w:val="single"/>
        </w:rPr>
      </w:pPr>
    </w:p>
    <w:p w14:paraId="056AD321" w14:textId="77777777" w:rsidR="00A4056F" w:rsidRPr="00F509A6" w:rsidRDefault="00A4056F" w:rsidP="00F509A6">
      <w:pPr>
        <w:pStyle w:val="Heading1"/>
        <w:rPr>
          <w:sz w:val="28"/>
          <w:szCs w:val="28"/>
        </w:rPr>
      </w:pPr>
      <w:bookmarkStart w:id="291" w:name="_Toc238030645"/>
      <w:bookmarkStart w:id="292" w:name="_Toc238117315"/>
      <w:r w:rsidRPr="00F509A6">
        <w:rPr>
          <w:sz w:val="28"/>
          <w:szCs w:val="28"/>
        </w:rPr>
        <w:t>Speech-Language Pathology Program Student Conduct</w:t>
      </w:r>
      <w:bookmarkEnd w:id="291"/>
      <w:bookmarkEnd w:id="292"/>
    </w:p>
    <w:p w14:paraId="6E324CC3" w14:textId="77777777" w:rsidR="00A4056F" w:rsidRPr="00F509A6" w:rsidRDefault="00A4056F" w:rsidP="00F509A6">
      <w:pPr>
        <w:pStyle w:val="Heading1"/>
        <w:rPr>
          <w:sz w:val="28"/>
          <w:szCs w:val="28"/>
        </w:rPr>
      </w:pPr>
      <w:bookmarkStart w:id="293" w:name="_Toc238030646"/>
      <w:bookmarkStart w:id="294" w:name="_Toc238031430"/>
      <w:bookmarkStart w:id="295" w:name="_Toc238117316"/>
      <w:r w:rsidRPr="00F509A6">
        <w:rPr>
          <w:sz w:val="28"/>
          <w:szCs w:val="28"/>
        </w:rPr>
        <w:t>(CAA 3.10B)</w:t>
      </w:r>
      <w:bookmarkEnd w:id="293"/>
      <w:bookmarkEnd w:id="294"/>
      <w:bookmarkEnd w:id="295"/>
    </w:p>
    <w:p w14:paraId="1AB7C263" w14:textId="77777777" w:rsidR="00A4056F" w:rsidRPr="00F509A6" w:rsidRDefault="00A4056F" w:rsidP="00F509A6"/>
    <w:p w14:paraId="6791C25B" w14:textId="77777777" w:rsidR="00C42AC0" w:rsidRPr="00B83045" w:rsidRDefault="00A4056F" w:rsidP="00F509A6">
      <w:pPr>
        <w:rPr>
          <w:b/>
          <w:bCs/>
        </w:rPr>
      </w:pPr>
      <w:r w:rsidRPr="00B83045">
        <w:rPr>
          <w:b/>
          <w:bCs/>
        </w:rPr>
        <w:t>Policy Statement</w:t>
      </w:r>
    </w:p>
    <w:p w14:paraId="3D98CE1C" w14:textId="5B322D35" w:rsidR="00A4056F" w:rsidRPr="00B83045" w:rsidRDefault="00C42AC0" w:rsidP="00A562FA">
      <w:pPr>
        <w:pStyle w:val="NoSpacing"/>
        <w:rPr>
          <w:rFonts w:ascii="Times New Roman" w:hAnsi="Times New Roman"/>
          <w:color w:val="000000" w:themeColor="text1"/>
          <w:sz w:val="24"/>
          <w:szCs w:val="24"/>
        </w:rPr>
      </w:pPr>
      <w:r w:rsidRPr="00B83045">
        <w:rPr>
          <w:rFonts w:ascii="Times New Roman" w:hAnsi="Times New Roman"/>
          <w:color w:val="000000" w:themeColor="text1"/>
          <w:sz w:val="24"/>
          <w:szCs w:val="24"/>
        </w:rPr>
        <w:t>T</w:t>
      </w:r>
      <w:r w:rsidR="00A4056F" w:rsidRPr="00B83045">
        <w:rPr>
          <w:rFonts w:ascii="Times New Roman" w:hAnsi="Times New Roman"/>
          <w:color w:val="000000" w:themeColor="text1"/>
          <w:sz w:val="24"/>
          <w:szCs w:val="24"/>
        </w:rPr>
        <w:t>his policy is designed to provide guidance related to the principles of student conduct.</w:t>
      </w:r>
    </w:p>
    <w:p w14:paraId="2A27CF48" w14:textId="77777777" w:rsidR="00A4056F" w:rsidRPr="00B83045" w:rsidRDefault="00A4056F" w:rsidP="00C42AC0">
      <w:pPr>
        <w:pStyle w:val="ListParagraph"/>
        <w:ind w:left="1080"/>
        <w:rPr>
          <w:color w:val="000000" w:themeColor="text1"/>
        </w:rPr>
      </w:pPr>
    </w:p>
    <w:p w14:paraId="5F7ACF90" w14:textId="470F9445" w:rsidR="00A4056F" w:rsidRPr="00853670" w:rsidRDefault="00A4056F" w:rsidP="00F509A6">
      <w:pPr>
        <w:rPr>
          <w:b/>
          <w:bCs/>
        </w:rPr>
      </w:pPr>
      <w:r w:rsidRPr="00853670">
        <w:rPr>
          <w:b/>
          <w:bCs/>
        </w:rPr>
        <w:t>Purpose of Policy</w:t>
      </w:r>
    </w:p>
    <w:p w14:paraId="0579AAF9" w14:textId="77777777" w:rsidR="00A4056F" w:rsidRPr="00B83045" w:rsidRDefault="00A4056F" w:rsidP="00A562FA">
      <w:pPr>
        <w:pStyle w:val="NoSpacing"/>
        <w:rPr>
          <w:rFonts w:ascii="Times New Roman" w:hAnsi="Times New Roman"/>
          <w:color w:val="000000" w:themeColor="text1"/>
          <w:sz w:val="24"/>
          <w:szCs w:val="24"/>
        </w:rPr>
      </w:pPr>
      <w:r w:rsidRPr="00B83045">
        <w:rPr>
          <w:rFonts w:ascii="Times New Roman" w:hAnsi="Times New Roman"/>
          <w:color w:val="000000" w:themeColor="text1"/>
          <w:sz w:val="24"/>
          <w:szCs w:val="24"/>
        </w:rPr>
        <w:t>Speech-Language Pathology Program ensures its students know the expectations regarding their exercise of the highest level of academic and clinical integrity during all aspects of their education.</w:t>
      </w:r>
    </w:p>
    <w:p w14:paraId="27A0B5E6" w14:textId="77777777" w:rsidR="00A4056F" w:rsidRPr="00B83045" w:rsidRDefault="00A4056F" w:rsidP="00C42AC0">
      <w:pPr>
        <w:pStyle w:val="ListParagraph"/>
        <w:ind w:left="1080"/>
        <w:rPr>
          <w:color w:val="000000" w:themeColor="text1"/>
        </w:rPr>
      </w:pPr>
    </w:p>
    <w:p w14:paraId="4EA5E3EC" w14:textId="60848AB6" w:rsidR="00A4056F" w:rsidRPr="00B83045" w:rsidRDefault="00A4056F" w:rsidP="00F509A6">
      <w:r w:rsidRPr="00B83045">
        <w:rPr>
          <w:rStyle w:val="s1"/>
          <w:rFonts w:ascii="Times New Roman" w:hAnsi="Times New Roman"/>
          <w:b/>
          <w:bCs/>
          <w:color w:val="000000" w:themeColor="text1"/>
          <w:sz w:val="24"/>
          <w:szCs w:val="24"/>
        </w:rPr>
        <w:t>Applicability</w:t>
      </w:r>
    </w:p>
    <w:p w14:paraId="4D25C5E0" w14:textId="77777777" w:rsidR="00A4056F" w:rsidRPr="00B83045" w:rsidRDefault="00A4056F" w:rsidP="00A562FA">
      <w:pPr>
        <w:pStyle w:val="NoSpacing"/>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This policy applies to the Speech-Language Pathology Program faculty, staff, and students</w:t>
      </w:r>
    </w:p>
    <w:p w14:paraId="3D2506DB" w14:textId="77777777" w:rsidR="00A4056F" w:rsidRPr="00B83045" w:rsidRDefault="00A4056F" w:rsidP="00A562FA">
      <w:pPr>
        <w:pStyle w:val="NoSpacing"/>
        <w:rPr>
          <w:color w:val="000000" w:themeColor="text1"/>
        </w:rPr>
      </w:pPr>
    </w:p>
    <w:p w14:paraId="5371EF8C" w14:textId="4624E0B6" w:rsidR="00A4056F" w:rsidRPr="00B83045" w:rsidRDefault="00A4056F" w:rsidP="00F509A6">
      <w:pPr>
        <w:rPr>
          <w:rStyle w:val="s1"/>
          <w:rFonts w:ascii="Times New Roman" w:hAnsi="Times New Roman"/>
          <w:color w:val="000000" w:themeColor="text1"/>
          <w:sz w:val="24"/>
          <w:szCs w:val="24"/>
        </w:rPr>
      </w:pPr>
      <w:r w:rsidRPr="00B83045">
        <w:rPr>
          <w:rStyle w:val="s1"/>
          <w:rFonts w:ascii="Times New Roman" w:hAnsi="Times New Roman"/>
          <w:b/>
          <w:bCs/>
          <w:color w:val="000000" w:themeColor="text1"/>
          <w:sz w:val="24"/>
          <w:szCs w:val="24"/>
        </w:rPr>
        <w:t>Policy Procedure</w:t>
      </w:r>
    </w:p>
    <w:p w14:paraId="54FFC1FF" w14:textId="4D246704" w:rsidR="00A4056F" w:rsidRPr="00B83045" w:rsidRDefault="00A4056F" w:rsidP="00A562FA">
      <w:pPr>
        <w:pStyle w:val="p1"/>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 xml:space="preserve">Each student is expected to review the current ULM Student Policy Manual &amp; Organizational Handbook on the Registrar’s website </w:t>
      </w:r>
      <w:hyperlink r:id="rId62" w:history="1">
        <w:r w:rsidR="009035D8" w:rsidRPr="00B83045">
          <w:rPr>
            <w:rStyle w:val="Hyperlink"/>
            <w:rFonts w:ascii="Times New Roman" w:hAnsi="Times New Roman"/>
            <w:color w:val="000000" w:themeColor="text1"/>
            <w:sz w:val="24"/>
            <w:szCs w:val="24"/>
          </w:rPr>
          <w:t>ULM Registrar</w:t>
        </w:r>
      </w:hyperlink>
      <w:r w:rsidRPr="00B83045">
        <w:rPr>
          <w:rStyle w:val="s1"/>
          <w:rFonts w:ascii="Times New Roman" w:hAnsi="Times New Roman"/>
          <w:color w:val="000000" w:themeColor="text1"/>
          <w:sz w:val="24"/>
          <w:szCs w:val="24"/>
        </w:rPr>
        <w:t>. Specifically, ULM CODE OF STUDENT CONDUCT. In that category look for section nine – “Student Records” and read about FERPA and any other sections of interest.</w:t>
      </w:r>
    </w:p>
    <w:p w14:paraId="72C2424E" w14:textId="77777777" w:rsidR="00A4056F" w:rsidRPr="00B83045" w:rsidRDefault="00A4056F" w:rsidP="00C42AC0">
      <w:pPr>
        <w:pStyle w:val="p1"/>
        <w:ind w:left="1080"/>
        <w:rPr>
          <w:rStyle w:val="s1"/>
          <w:rFonts w:ascii="Times New Roman" w:hAnsi="Times New Roman"/>
          <w:color w:val="000000" w:themeColor="text1"/>
          <w:sz w:val="24"/>
          <w:szCs w:val="24"/>
        </w:rPr>
      </w:pPr>
    </w:p>
    <w:p w14:paraId="21768F0B" w14:textId="77777777" w:rsidR="00A4056F" w:rsidRPr="00B83045" w:rsidRDefault="00A4056F" w:rsidP="00A562FA">
      <w:pPr>
        <w:pStyle w:val="p1"/>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Students are also expected to review the Graduate Student Handbook related to the Academic Program, Clinical Program, and applicable policies and procedures.</w:t>
      </w:r>
    </w:p>
    <w:p w14:paraId="59A198D9" w14:textId="77777777" w:rsidR="00D60677" w:rsidRPr="00B83045" w:rsidRDefault="00D60677" w:rsidP="00A562FA">
      <w:pPr>
        <w:pStyle w:val="p1"/>
        <w:rPr>
          <w:rStyle w:val="s1"/>
          <w:rFonts w:ascii="Times New Roman" w:hAnsi="Times New Roman"/>
          <w:color w:val="000000" w:themeColor="text1"/>
          <w:sz w:val="24"/>
          <w:szCs w:val="24"/>
        </w:rPr>
      </w:pPr>
    </w:p>
    <w:p w14:paraId="001165E2" w14:textId="24B25EAF" w:rsidR="00A4056F" w:rsidRPr="00B83045" w:rsidRDefault="00A4056F" w:rsidP="00F509A6">
      <w:r w:rsidRPr="00B83045">
        <w:rPr>
          <w:rStyle w:val="s1"/>
          <w:rFonts w:ascii="Times New Roman" w:hAnsi="Times New Roman"/>
          <w:b/>
          <w:bCs/>
          <w:color w:val="000000" w:themeColor="text1"/>
          <w:sz w:val="24"/>
          <w:szCs w:val="24"/>
        </w:rPr>
        <w:t>Enforcement</w:t>
      </w:r>
    </w:p>
    <w:p w14:paraId="367E4EF1" w14:textId="77777777" w:rsidR="00A4056F" w:rsidRPr="00B83045" w:rsidRDefault="00A4056F" w:rsidP="00A562FA">
      <w:pPr>
        <w:pStyle w:val="p1"/>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All faculty are responsible for enforcement of this policy.</w:t>
      </w:r>
    </w:p>
    <w:p w14:paraId="26A7441A" w14:textId="77777777" w:rsidR="00A4056F" w:rsidRPr="00B83045" w:rsidRDefault="00A4056F" w:rsidP="00C42AC0">
      <w:pPr>
        <w:pStyle w:val="p1"/>
        <w:ind w:left="1080"/>
        <w:rPr>
          <w:rFonts w:ascii="Times New Roman" w:hAnsi="Times New Roman"/>
          <w:color w:val="000000" w:themeColor="text1"/>
          <w:sz w:val="24"/>
          <w:szCs w:val="24"/>
        </w:rPr>
      </w:pPr>
    </w:p>
    <w:p w14:paraId="7CDF0268" w14:textId="40D77221" w:rsidR="00A4056F" w:rsidRPr="00B83045" w:rsidRDefault="00A4056F" w:rsidP="00F509A6">
      <w:pPr>
        <w:rPr>
          <w:rStyle w:val="s1"/>
          <w:rFonts w:ascii="Times New Roman" w:hAnsi="Times New Roman"/>
          <w:color w:val="000000" w:themeColor="text1"/>
          <w:sz w:val="24"/>
          <w:szCs w:val="24"/>
        </w:rPr>
      </w:pPr>
      <w:r w:rsidRPr="00B83045">
        <w:rPr>
          <w:rStyle w:val="s1"/>
          <w:rFonts w:ascii="Times New Roman" w:hAnsi="Times New Roman"/>
          <w:b/>
          <w:bCs/>
          <w:color w:val="000000" w:themeColor="text1"/>
          <w:sz w:val="24"/>
          <w:szCs w:val="24"/>
        </w:rPr>
        <w:t>Policy Management</w:t>
      </w:r>
    </w:p>
    <w:p w14:paraId="126C4D97" w14:textId="77777777" w:rsidR="00A4056F" w:rsidRPr="00B83045" w:rsidRDefault="00A4056F" w:rsidP="00A562FA">
      <w:pPr>
        <w:pStyle w:val="p1"/>
        <w:rPr>
          <w:rStyle w:val="s1"/>
          <w:rFonts w:ascii="Times New Roman" w:hAnsi="Times New Roman"/>
          <w:color w:val="000000" w:themeColor="text1"/>
          <w:sz w:val="24"/>
          <w:szCs w:val="24"/>
        </w:rPr>
      </w:pPr>
      <w:r w:rsidRPr="00B83045">
        <w:rPr>
          <w:rStyle w:val="s1"/>
          <w:rFonts w:ascii="Times New Roman" w:hAnsi="Times New Roman"/>
          <w:color w:val="000000" w:themeColor="text1"/>
          <w:sz w:val="24"/>
          <w:szCs w:val="24"/>
        </w:rPr>
        <w:t>The Program Director and the Clinic Director are responsible for implementation and administration of this policy.</w:t>
      </w:r>
    </w:p>
    <w:p w14:paraId="05C039AA" w14:textId="77777777" w:rsidR="00F81E5E" w:rsidRPr="00B83045" w:rsidRDefault="00F81E5E" w:rsidP="00E43297">
      <w:pPr>
        <w:jc w:val="both"/>
        <w:rPr>
          <w:b/>
          <w:color w:val="000000" w:themeColor="text1"/>
          <w:u w:val="single"/>
        </w:rPr>
      </w:pPr>
    </w:p>
    <w:p w14:paraId="34475D9E" w14:textId="77777777" w:rsidR="006F113E" w:rsidRDefault="006F113E" w:rsidP="00E43297">
      <w:pPr>
        <w:jc w:val="center"/>
        <w:rPr>
          <w:i/>
          <w:color w:val="000000" w:themeColor="text1"/>
        </w:rPr>
      </w:pPr>
    </w:p>
    <w:p w14:paraId="7E085484" w14:textId="77777777" w:rsidR="006F113E" w:rsidRDefault="006F113E" w:rsidP="00E43297">
      <w:pPr>
        <w:jc w:val="center"/>
        <w:rPr>
          <w:i/>
          <w:color w:val="000000" w:themeColor="text1"/>
        </w:rPr>
      </w:pPr>
    </w:p>
    <w:p w14:paraId="18E35B98" w14:textId="77777777" w:rsidR="006F113E" w:rsidRDefault="006F113E" w:rsidP="00E43297">
      <w:pPr>
        <w:jc w:val="center"/>
        <w:rPr>
          <w:i/>
          <w:color w:val="000000" w:themeColor="text1"/>
        </w:rPr>
      </w:pPr>
    </w:p>
    <w:p w14:paraId="0947B041" w14:textId="77777777" w:rsidR="006F113E" w:rsidRDefault="006F113E" w:rsidP="00E43297">
      <w:pPr>
        <w:jc w:val="center"/>
        <w:rPr>
          <w:i/>
          <w:color w:val="000000" w:themeColor="text1"/>
        </w:rPr>
      </w:pPr>
    </w:p>
    <w:p w14:paraId="52BBCC24" w14:textId="653DA74A" w:rsidR="00E43297" w:rsidRPr="00B83045" w:rsidRDefault="00E43297" w:rsidP="00E43297">
      <w:pPr>
        <w:jc w:val="center"/>
        <w:rPr>
          <w:i/>
          <w:color w:val="000000" w:themeColor="text1"/>
        </w:rPr>
      </w:pPr>
      <w:r w:rsidRPr="00B83045">
        <w:rPr>
          <w:i/>
          <w:color w:val="000000" w:themeColor="text1"/>
        </w:rPr>
        <w:t xml:space="preserve">Thank you for selecting ULM and the M.S. in </w:t>
      </w:r>
      <w:r w:rsidR="00AB43F6" w:rsidRPr="00B83045">
        <w:rPr>
          <w:i/>
          <w:color w:val="000000" w:themeColor="text1"/>
        </w:rPr>
        <w:t>Speech-Language Pathology</w:t>
      </w:r>
      <w:r w:rsidRPr="00B83045">
        <w:rPr>
          <w:i/>
          <w:color w:val="000000" w:themeColor="text1"/>
        </w:rPr>
        <w:t xml:space="preserve"> Program.</w:t>
      </w:r>
    </w:p>
    <w:p w14:paraId="3D896D60" w14:textId="77777777" w:rsidR="008471D5" w:rsidRPr="00B83045" w:rsidRDefault="008471D5" w:rsidP="008471D5">
      <w:pPr>
        <w:jc w:val="center"/>
        <w:rPr>
          <w:color w:val="000000" w:themeColor="text1"/>
        </w:rPr>
      </w:pPr>
    </w:p>
    <w:p w14:paraId="109EB734" w14:textId="529F469A" w:rsidR="008471D5" w:rsidRPr="00B83045" w:rsidRDefault="008471D5" w:rsidP="008471D5">
      <w:pPr>
        <w:jc w:val="center"/>
        <w:rPr>
          <w:color w:val="000000" w:themeColor="text1"/>
        </w:rPr>
      </w:pPr>
      <w:r w:rsidRPr="00B83045">
        <w:rPr>
          <w:color w:val="000000" w:themeColor="text1"/>
        </w:rPr>
        <w:t>We wish you the best in your graduate education</w:t>
      </w:r>
      <w:r w:rsidR="00074C99" w:rsidRPr="00B83045">
        <w:rPr>
          <w:color w:val="000000" w:themeColor="text1"/>
        </w:rPr>
        <w:t xml:space="preserve">. </w:t>
      </w:r>
    </w:p>
    <w:p w14:paraId="09935C92" w14:textId="77777777" w:rsidR="00E43297" w:rsidRPr="00B83045" w:rsidRDefault="00E43297" w:rsidP="00E43297">
      <w:pPr>
        <w:rPr>
          <w:color w:val="000000" w:themeColor="text1"/>
        </w:rPr>
      </w:pPr>
    </w:p>
    <w:p w14:paraId="18002DF6" w14:textId="34C83137" w:rsidR="008471D5" w:rsidRPr="00B83045" w:rsidRDefault="00E43297" w:rsidP="00EA542F">
      <w:pPr>
        <w:jc w:val="center"/>
        <w:rPr>
          <w:color w:val="000000" w:themeColor="text1"/>
        </w:rPr>
      </w:pPr>
      <w:r w:rsidRPr="00B83045">
        <w:rPr>
          <w:color w:val="000000" w:themeColor="text1"/>
        </w:rPr>
        <w:t xml:space="preserve">The </w:t>
      </w:r>
      <w:r w:rsidR="00AB43F6" w:rsidRPr="00B83045">
        <w:rPr>
          <w:color w:val="000000" w:themeColor="text1"/>
        </w:rPr>
        <w:t>Speech-Language Pathology</w:t>
      </w:r>
      <w:r w:rsidRPr="00B83045">
        <w:rPr>
          <w:color w:val="000000" w:themeColor="text1"/>
        </w:rPr>
        <w:t xml:space="preserve"> Faculty and Staff </w:t>
      </w:r>
    </w:p>
    <w:p w14:paraId="245C75D3" w14:textId="56101434" w:rsidR="0035743C" w:rsidRPr="00B83045" w:rsidRDefault="0035743C" w:rsidP="0035743C">
      <w:pPr>
        <w:jc w:val="center"/>
        <w:rPr>
          <w:b/>
          <w:color w:val="000000" w:themeColor="text1"/>
          <w:sz w:val="28"/>
          <w:szCs w:val="28"/>
        </w:rPr>
      </w:pPr>
      <w:r w:rsidRPr="00B83045">
        <w:rPr>
          <w:b/>
          <w:color w:val="000000" w:themeColor="text1"/>
          <w:sz w:val="28"/>
          <w:szCs w:val="28"/>
        </w:rPr>
        <w:t>University of Louisiana Monroe</w:t>
      </w:r>
    </w:p>
    <w:p w14:paraId="46EC353D" w14:textId="0C8B6570" w:rsidR="008471D5" w:rsidRPr="00B83045" w:rsidRDefault="0035743C" w:rsidP="0035743C">
      <w:pPr>
        <w:jc w:val="center"/>
        <w:rPr>
          <w:b/>
          <w:color w:val="000000" w:themeColor="text1"/>
          <w:sz w:val="28"/>
          <w:szCs w:val="28"/>
        </w:rPr>
      </w:pPr>
      <w:r w:rsidRPr="00B83045">
        <w:rPr>
          <w:b/>
          <w:color w:val="000000" w:themeColor="text1"/>
          <w:sz w:val="28"/>
          <w:szCs w:val="28"/>
        </w:rPr>
        <w:t xml:space="preserve">M.S. in </w:t>
      </w:r>
      <w:r w:rsidR="00AB43F6" w:rsidRPr="00B83045">
        <w:rPr>
          <w:b/>
          <w:color w:val="000000" w:themeColor="text1"/>
          <w:sz w:val="28"/>
          <w:szCs w:val="28"/>
        </w:rPr>
        <w:t>Speech-Language Pathology</w:t>
      </w:r>
      <w:r w:rsidRPr="00B83045">
        <w:rPr>
          <w:b/>
          <w:color w:val="000000" w:themeColor="text1"/>
          <w:sz w:val="28"/>
          <w:szCs w:val="28"/>
        </w:rPr>
        <w:t xml:space="preserve"> </w:t>
      </w:r>
    </w:p>
    <w:p w14:paraId="0A20D6CE" w14:textId="7F85B135" w:rsidR="0035743C" w:rsidRPr="00B83045" w:rsidRDefault="0035743C" w:rsidP="0035743C">
      <w:pPr>
        <w:jc w:val="center"/>
        <w:rPr>
          <w:b/>
          <w:color w:val="000000" w:themeColor="text1"/>
          <w:sz w:val="28"/>
          <w:szCs w:val="28"/>
        </w:rPr>
      </w:pPr>
      <w:r w:rsidRPr="00B83045">
        <w:rPr>
          <w:b/>
          <w:color w:val="000000" w:themeColor="text1"/>
          <w:sz w:val="28"/>
          <w:szCs w:val="28"/>
        </w:rPr>
        <w:t>Graduate Handbook Signature Page</w:t>
      </w:r>
    </w:p>
    <w:p w14:paraId="28DD4453" w14:textId="77777777" w:rsidR="0035743C" w:rsidRPr="00B83045" w:rsidRDefault="0035743C" w:rsidP="0035743C">
      <w:pPr>
        <w:jc w:val="center"/>
        <w:rPr>
          <w:color w:val="000000" w:themeColor="text1"/>
        </w:rPr>
      </w:pPr>
    </w:p>
    <w:p w14:paraId="4B92F36D" w14:textId="77777777" w:rsidR="0035743C" w:rsidRPr="00B83045" w:rsidRDefault="0035743C" w:rsidP="0035743C">
      <w:pPr>
        <w:jc w:val="center"/>
        <w:rPr>
          <w:color w:val="000000" w:themeColor="text1"/>
        </w:rPr>
      </w:pPr>
    </w:p>
    <w:p w14:paraId="7CB72D15" w14:textId="77777777" w:rsidR="00297794" w:rsidRPr="00B83045" w:rsidRDefault="0035743C" w:rsidP="008471D5">
      <w:pPr>
        <w:rPr>
          <w:b/>
          <w:color w:val="000000" w:themeColor="text1"/>
        </w:rPr>
      </w:pPr>
      <w:r w:rsidRPr="00B83045">
        <w:rPr>
          <w:b/>
          <w:color w:val="000000" w:themeColor="text1"/>
        </w:rPr>
        <w:t xml:space="preserve">By signing this page, </w:t>
      </w:r>
      <w:r w:rsidR="00297794" w:rsidRPr="00B83045">
        <w:rPr>
          <w:b/>
          <w:color w:val="000000" w:themeColor="text1"/>
        </w:rPr>
        <w:t xml:space="preserve">I </w:t>
      </w:r>
      <w:r w:rsidRPr="00B83045">
        <w:rPr>
          <w:b/>
          <w:color w:val="000000" w:themeColor="text1"/>
        </w:rPr>
        <w:t xml:space="preserve">acknowledge that </w:t>
      </w:r>
    </w:p>
    <w:p w14:paraId="2EC17667" w14:textId="77777777" w:rsidR="00297794" w:rsidRPr="00B83045" w:rsidRDefault="00297794" w:rsidP="00A07814">
      <w:pPr>
        <w:pStyle w:val="ListParagraph"/>
        <w:numPr>
          <w:ilvl w:val="0"/>
          <w:numId w:val="20"/>
        </w:numPr>
        <w:rPr>
          <w:b/>
          <w:color w:val="000000" w:themeColor="text1"/>
        </w:rPr>
      </w:pPr>
      <w:r w:rsidRPr="00B83045">
        <w:rPr>
          <w:b/>
          <w:color w:val="000000" w:themeColor="text1"/>
        </w:rPr>
        <w:t xml:space="preserve">I </w:t>
      </w:r>
      <w:r w:rsidR="0035743C" w:rsidRPr="00B83045">
        <w:rPr>
          <w:b/>
          <w:color w:val="000000" w:themeColor="text1"/>
        </w:rPr>
        <w:t xml:space="preserve">have read the handbook in its entirety. </w:t>
      </w:r>
    </w:p>
    <w:p w14:paraId="0D1CCCB7" w14:textId="77777777" w:rsidR="00297794" w:rsidRPr="00B83045" w:rsidRDefault="00297794" w:rsidP="00A07814">
      <w:pPr>
        <w:pStyle w:val="ListParagraph"/>
        <w:numPr>
          <w:ilvl w:val="0"/>
          <w:numId w:val="20"/>
        </w:numPr>
        <w:rPr>
          <w:b/>
          <w:color w:val="000000" w:themeColor="text1"/>
        </w:rPr>
      </w:pPr>
      <w:r w:rsidRPr="00B83045">
        <w:rPr>
          <w:b/>
          <w:color w:val="000000" w:themeColor="text1"/>
        </w:rPr>
        <w:t xml:space="preserve">I understand I am </w:t>
      </w:r>
      <w:r w:rsidR="0035743C" w:rsidRPr="00B83045">
        <w:rPr>
          <w:b/>
          <w:color w:val="000000" w:themeColor="text1"/>
        </w:rPr>
        <w:t xml:space="preserve">responsible for following all program and university related policies and procedures. </w:t>
      </w:r>
    </w:p>
    <w:p w14:paraId="2B23B57A" w14:textId="02398342" w:rsidR="00297794" w:rsidRPr="00B83045" w:rsidRDefault="1F6EE6A7" w:rsidP="00A07814">
      <w:pPr>
        <w:pStyle w:val="ListParagraph"/>
        <w:numPr>
          <w:ilvl w:val="0"/>
          <w:numId w:val="20"/>
        </w:numPr>
        <w:rPr>
          <w:b/>
          <w:bCs/>
          <w:color w:val="000000" w:themeColor="text1"/>
        </w:rPr>
      </w:pPr>
      <w:r w:rsidRPr="00B83045">
        <w:rPr>
          <w:b/>
          <w:bCs/>
          <w:color w:val="000000" w:themeColor="text1"/>
        </w:rPr>
        <w:t xml:space="preserve">I </w:t>
      </w:r>
      <w:r w:rsidR="038EBEA8" w:rsidRPr="00B83045">
        <w:rPr>
          <w:b/>
          <w:bCs/>
          <w:color w:val="000000" w:themeColor="text1"/>
        </w:rPr>
        <w:t xml:space="preserve">understand that this document is subject to change at the discretion of the </w:t>
      </w:r>
      <w:r w:rsidR="55427446" w:rsidRPr="00B83045">
        <w:rPr>
          <w:b/>
          <w:bCs/>
          <w:color w:val="000000" w:themeColor="text1"/>
        </w:rPr>
        <w:t>program,</w:t>
      </w:r>
      <w:r w:rsidR="038EBEA8" w:rsidRPr="00B83045">
        <w:rPr>
          <w:b/>
          <w:bCs/>
          <w:color w:val="000000" w:themeColor="text1"/>
        </w:rPr>
        <w:t xml:space="preserve"> and </w:t>
      </w:r>
      <w:r w:rsidRPr="00B83045">
        <w:rPr>
          <w:b/>
          <w:bCs/>
          <w:color w:val="000000" w:themeColor="text1"/>
        </w:rPr>
        <w:t>I am</w:t>
      </w:r>
      <w:r w:rsidR="038EBEA8" w:rsidRPr="00B83045">
        <w:rPr>
          <w:b/>
          <w:bCs/>
          <w:color w:val="000000" w:themeColor="text1"/>
        </w:rPr>
        <w:t xml:space="preserve"> responsible for following all changes.</w:t>
      </w:r>
      <w:r w:rsidR="33A20938" w:rsidRPr="00B83045">
        <w:rPr>
          <w:b/>
          <w:bCs/>
          <w:color w:val="000000" w:themeColor="text1"/>
        </w:rPr>
        <w:t xml:space="preserve"> </w:t>
      </w:r>
    </w:p>
    <w:p w14:paraId="5F917D2E" w14:textId="0C1B3B93" w:rsidR="0035743C" w:rsidRPr="00B83045" w:rsidRDefault="008471D5" w:rsidP="00A07814">
      <w:pPr>
        <w:pStyle w:val="ListParagraph"/>
        <w:numPr>
          <w:ilvl w:val="0"/>
          <w:numId w:val="20"/>
        </w:numPr>
        <w:rPr>
          <w:b/>
          <w:color w:val="000000" w:themeColor="text1"/>
        </w:rPr>
      </w:pPr>
      <w:r w:rsidRPr="00B83045">
        <w:rPr>
          <w:b/>
          <w:color w:val="000000" w:themeColor="text1"/>
        </w:rPr>
        <w:t xml:space="preserve">I will abide by all policies including but not limited to drug and alcohol screening, background screening, and motor vehicle records check. </w:t>
      </w:r>
    </w:p>
    <w:p w14:paraId="0BC936B2" w14:textId="77777777" w:rsidR="00F44AAF" w:rsidRPr="00B83045" w:rsidRDefault="00F44AAF" w:rsidP="00F44AAF">
      <w:pPr>
        <w:pStyle w:val="ListParagraph"/>
        <w:rPr>
          <w:b/>
          <w:color w:val="000000" w:themeColor="text1"/>
        </w:rPr>
      </w:pPr>
    </w:p>
    <w:p w14:paraId="0E731107" w14:textId="6898CA2D" w:rsidR="00074C99" w:rsidRPr="00B83045" w:rsidRDefault="00252B91" w:rsidP="00F44AAF">
      <w:pPr>
        <w:rPr>
          <w:b/>
          <w:color w:val="000000" w:themeColor="text1"/>
        </w:rPr>
      </w:pPr>
      <w:r w:rsidRPr="00B83045">
        <w:rPr>
          <w:b/>
          <w:color w:val="000000" w:themeColor="text1"/>
        </w:rPr>
        <w:t>Background Check/</w:t>
      </w:r>
      <w:r w:rsidR="00074C99" w:rsidRPr="00B83045">
        <w:rPr>
          <w:b/>
          <w:color w:val="000000" w:themeColor="text1"/>
        </w:rPr>
        <w:t xml:space="preserve">Drug Screen </w:t>
      </w:r>
      <w:r w:rsidR="00297794" w:rsidRPr="00B83045">
        <w:rPr>
          <w:b/>
          <w:color w:val="000000" w:themeColor="text1"/>
        </w:rPr>
        <w:t>Acknowledgment</w:t>
      </w:r>
      <w:r w:rsidR="00074C99" w:rsidRPr="00B83045">
        <w:rPr>
          <w:b/>
          <w:color w:val="000000" w:themeColor="text1"/>
        </w:rPr>
        <w:t xml:space="preserve">: </w:t>
      </w:r>
    </w:p>
    <w:p w14:paraId="448E9677" w14:textId="65EF3319" w:rsidR="00074C99" w:rsidRPr="00B83045" w:rsidRDefault="00074C99" w:rsidP="00A07814">
      <w:pPr>
        <w:pStyle w:val="ListParagraph"/>
        <w:numPr>
          <w:ilvl w:val="0"/>
          <w:numId w:val="19"/>
        </w:numPr>
        <w:rPr>
          <w:b/>
          <w:color w:val="000000" w:themeColor="text1"/>
        </w:rPr>
      </w:pPr>
      <w:r w:rsidRPr="00B83045">
        <w:rPr>
          <w:b/>
          <w:color w:val="000000" w:themeColor="text1"/>
        </w:rPr>
        <w:t xml:space="preserve">I </w:t>
      </w:r>
      <w:r w:rsidR="00297794" w:rsidRPr="00B83045">
        <w:rPr>
          <w:b/>
          <w:color w:val="000000" w:themeColor="text1"/>
        </w:rPr>
        <w:t xml:space="preserve">understand that </w:t>
      </w:r>
      <w:r w:rsidR="00E82E5A">
        <w:rPr>
          <w:b/>
          <w:color w:val="000000" w:themeColor="text1"/>
        </w:rPr>
        <w:t>all SLP students are required</w:t>
      </w:r>
      <w:r w:rsidRPr="00B83045">
        <w:rPr>
          <w:b/>
          <w:color w:val="000000" w:themeColor="text1"/>
        </w:rPr>
        <w:t xml:space="preserve"> to complete a </w:t>
      </w:r>
      <w:r w:rsidR="00252B91" w:rsidRPr="00B83045">
        <w:rPr>
          <w:b/>
          <w:color w:val="000000" w:themeColor="text1"/>
        </w:rPr>
        <w:t>background check/</w:t>
      </w:r>
      <w:r w:rsidRPr="00B83045">
        <w:rPr>
          <w:b/>
          <w:color w:val="000000" w:themeColor="text1"/>
        </w:rPr>
        <w:t>drug screen through Castle Bran</w:t>
      </w:r>
      <w:r w:rsidR="00297794" w:rsidRPr="00B83045">
        <w:rPr>
          <w:b/>
          <w:color w:val="000000" w:themeColor="text1"/>
        </w:rPr>
        <w:t>ch</w:t>
      </w:r>
      <w:r w:rsidRPr="00B83045">
        <w:rPr>
          <w:b/>
          <w:color w:val="000000" w:themeColor="text1"/>
        </w:rPr>
        <w:t xml:space="preserve">. </w:t>
      </w:r>
    </w:p>
    <w:p w14:paraId="36EB72BB" w14:textId="0F595D20" w:rsidR="00074C99" w:rsidRPr="00B83045" w:rsidRDefault="00074C99" w:rsidP="00A07814">
      <w:pPr>
        <w:pStyle w:val="ListParagraph"/>
        <w:numPr>
          <w:ilvl w:val="0"/>
          <w:numId w:val="19"/>
        </w:numPr>
        <w:rPr>
          <w:b/>
          <w:color w:val="000000" w:themeColor="text1"/>
        </w:rPr>
      </w:pPr>
      <w:r w:rsidRPr="00B83045">
        <w:rPr>
          <w:b/>
          <w:color w:val="000000" w:themeColor="text1"/>
        </w:rPr>
        <w:t xml:space="preserve">I give permission for </w:t>
      </w:r>
      <w:r w:rsidR="00297794" w:rsidRPr="00B83045">
        <w:rPr>
          <w:b/>
          <w:color w:val="000000" w:themeColor="text1"/>
        </w:rPr>
        <w:t>designate</w:t>
      </w:r>
      <w:r w:rsidR="00EA198E" w:rsidRPr="00B83045">
        <w:rPr>
          <w:b/>
          <w:color w:val="000000" w:themeColor="text1"/>
        </w:rPr>
        <w:t>d</w:t>
      </w:r>
      <w:r w:rsidR="00297794" w:rsidRPr="00B83045">
        <w:rPr>
          <w:b/>
          <w:color w:val="000000" w:themeColor="text1"/>
        </w:rPr>
        <w:t xml:space="preserve"> ULM personnel to view the results and share them internally as appropriate. </w:t>
      </w:r>
    </w:p>
    <w:p w14:paraId="6B7C2CB8" w14:textId="77777777" w:rsidR="0035743C" w:rsidRPr="00B83045" w:rsidRDefault="0035743C" w:rsidP="0035743C">
      <w:pPr>
        <w:spacing w:line="360" w:lineRule="auto"/>
        <w:jc w:val="center"/>
        <w:rPr>
          <w:color w:val="000000" w:themeColor="text1"/>
        </w:rPr>
      </w:pPr>
    </w:p>
    <w:p w14:paraId="15CC74F9" w14:textId="77777777" w:rsidR="0035743C" w:rsidRPr="00B83045" w:rsidRDefault="0035743C" w:rsidP="0035743C">
      <w:pPr>
        <w:spacing w:line="360" w:lineRule="auto"/>
        <w:rPr>
          <w:color w:val="000000" w:themeColor="text1"/>
        </w:rPr>
      </w:pPr>
      <w:r w:rsidRPr="00B83045">
        <w:rPr>
          <w:color w:val="000000" w:themeColor="text1"/>
        </w:rPr>
        <w:t>Graduate Student’s Printed Name__________________________________</w:t>
      </w:r>
    </w:p>
    <w:p w14:paraId="5FB03E1C" w14:textId="77777777" w:rsidR="0035743C" w:rsidRPr="00B83045" w:rsidRDefault="0035743C" w:rsidP="0035743C">
      <w:pPr>
        <w:spacing w:line="360" w:lineRule="auto"/>
        <w:rPr>
          <w:color w:val="000000" w:themeColor="text1"/>
        </w:rPr>
      </w:pPr>
    </w:p>
    <w:p w14:paraId="074BA738" w14:textId="77777777" w:rsidR="0035743C" w:rsidRPr="00B83045" w:rsidRDefault="0035743C" w:rsidP="0035743C">
      <w:pPr>
        <w:spacing w:line="360" w:lineRule="auto"/>
        <w:rPr>
          <w:color w:val="000000" w:themeColor="text1"/>
        </w:rPr>
      </w:pPr>
      <w:r w:rsidRPr="00B83045">
        <w:rPr>
          <w:color w:val="000000" w:themeColor="text1"/>
        </w:rPr>
        <w:t>Graduate Student’s Signature _____________________________________</w:t>
      </w:r>
    </w:p>
    <w:p w14:paraId="7C5ACA29" w14:textId="77777777" w:rsidR="0035743C" w:rsidRPr="00B83045" w:rsidRDefault="0035743C" w:rsidP="0035743C">
      <w:pPr>
        <w:spacing w:line="360" w:lineRule="auto"/>
        <w:rPr>
          <w:color w:val="000000" w:themeColor="text1"/>
        </w:rPr>
      </w:pPr>
    </w:p>
    <w:p w14:paraId="420A774A" w14:textId="77777777" w:rsidR="0035743C" w:rsidRPr="00B83045" w:rsidRDefault="0035743C" w:rsidP="0035743C">
      <w:pPr>
        <w:spacing w:line="360" w:lineRule="auto"/>
        <w:rPr>
          <w:color w:val="000000" w:themeColor="text1"/>
        </w:rPr>
      </w:pPr>
      <w:r w:rsidRPr="00B83045">
        <w:rPr>
          <w:color w:val="000000" w:themeColor="text1"/>
        </w:rPr>
        <w:t>CWID _______________________________________________________</w:t>
      </w:r>
    </w:p>
    <w:p w14:paraId="268F170B" w14:textId="77777777" w:rsidR="0035743C" w:rsidRPr="00B83045" w:rsidRDefault="0035743C" w:rsidP="0035743C">
      <w:pPr>
        <w:spacing w:line="360" w:lineRule="auto"/>
        <w:rPr>
          <w:color w:val="000000" w:themeColor="text1"/>
        </w:rPr>
      </w:pPr>
    </w:p>
    <w:p w14:paraId="5A73CD92" w14:textId="78109F53" w:rsidR="0035743C" w:rsidRPr="00B83045" w:rsidRDefault="0035743C" w:rsidP="0035743C">
      <w:pPr>
        <w:spacing w:line="360" w:lineRule="auto"/>
        <w:rPr>
          <w:color w:val="000000" w:themeColor="text1"/>
        </w:rPr>
      </w:pPr>
      <w:r w:rsidRPr="00B83045">
        <w:rPr>
          <w:color w:val="000000" w:themeColor="text1"/>
        </w:rPr>
        <w:t>Email ________________________________________________________</w:t>
      </w:r>
    </w:p>
    <w:p w14:paraId="30BD1C6E" w14:textId="77777777" w:rsidR="00EA198E" w:rsidRPr="00B83045" w:rsidRDefault="00EA198E" w:rsidP="0035743C">
      <w:pPr>
        <w:spacing w:line="360" w:lineRule="auto"/>
        <w:rPr>
          <w:color w:val="000000" w:themeColor="text1"/>
        </w:rPr>
      </w:pPr>
    </w:p>
    <w:p w14:paraId="689AE495" w14:textId="238EB075" w:rsidR="00EA198E" w:rsidRPr="00B83045" w:rsidRDefault="00EA198E" w:rsidP="0035743C">
      <w:pPr>
        <w:spacing w:line="360" w:lineRule="auto"/>
        <w:rPr>
          <w:color w:val="000000" w:themeColor="text1"/>
        </w:rPr>
      </w:pPr>
      <w:r w:rsidRPr="00B83045">
        <w:rPr>
          <w:color w:val="000000" w:themeColor="text1"/>
        </w:rPr>
        <w:t>Cell Phone Number _____________________________________________</w:t>
      </w:r>
    </w:p>
    <w:p w14:paraId="27A24C4E" w14:textId="77777777" w:rsidR="0035743C" w:rsidRPr="00B83045" w:rsidRDefault="0035743C" w:rsidP="0035743C">
      <w:pPr>
        <w:spacing w:line="360" w:lineRule="auto"/>
        <w:rPr>
          <w:color w:val="000000" w:themeColor="text1"/>
        </w:rPr>
      </w:pPr>
    </w:p>
    <w:p w14:paraId="18562641" w14:textId="77777777" w:rsidR="0035743C" w:rsidRPr="00B83045" w:rsidRDefault="0035743C" w:rsidP="0035743C">
      <w:pPr>
        <w:spacing w:line="360" w:lineRule="auto"/>
        <w:rPr>
          <w:color w:val="000000" w:themeColor="text1"/>
        </w:rPr>
      </w:pPr>
      <w:r w:rsidRPr="00B83045">
        <w:rPr>
          <w:color w:val="000000" w:themeColor="text1"/>
        </w:rPr>
        <w:t>Date___________________________</w:t>
      </w:r>
    </w:p>
    <w:p w14:paraId="3C063DE4" w14:textId="77777777" w:rsidR="0035743C" w:rsidRPr="00B83045" w:rsidRDefault="0035743C" w:rsidP="0035743C">
      <w:pPr>
        <w:jc w:val="center"/>
        <w:rPr>
          <w:color w:val="000000" w:themeColor="text1"/>
          <w:sz w:val="22"/>
          <w:szCs w:val="22"/>
        </w:rPr>
      </w:pPr>
    </w:p>
    <w:p w14:paraId="56812918" w14:textId="77777777" w:rsidR="0035743C" w:rsidRPr="00B83045" w:rsidRDefault="0035743C" w:rsidP="0035743C">
      <w:pPr>
        <w:jc w:val="center"/>
        <w:rPr>
          <w:color w:val="000000" w:themeColor="text1"/>
          <w:sz w:val="22"/>
          <w:szCs w:val="22"/>
        </w:rPr>
      </w:pPr>
    </w:p>
    <w:sectPr w:rsidR="0035743C" w:rsidRPr="00B83045" w:rsidSect="003F3660">
      <w:headerReference w:type="default" r:id="rId63"/>
      <w:footerReference w:type="even" r:id="rId64"/>
      <w:footerReference w:type="default" r:id="rId65"/>
      <w:headerReference w:type="first" r:id="rId66"/>
      <w:footerReference w:type="first" r:id="rId6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14BDA" w14:textId="77777777" w:rsidR="003D4F16" w:rsidRDefault="003D4F16" w:rsidP="00E43297">
      <w:r>
        <w:separator/>
      </w:r>
    </w:p>
  </w:endnote>
  <w:endnote w:type="continuationSeparator" w:id="0">
    <w:p w14:paraId="1521C167" w14:textId="77777777" w:rsidR="003D4F16" w:rsidRDefault="003D4F16" w:rsidP="00E43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ACF32" w14:textId="20F3EB6E" w:rsidR="00DF37F2" w:rsidRDefault="00DF37F2" w:rsidP="001C3F9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508F0CD" w14:textId="77777777" w:rsidR="00DF37F2" w:rsidRDefault="00DF37F2" w:rsidP="00B156D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3153684"/>
      <w:docPartObj>
        <w:docPartGallery w:val="Page Numbers (Bottom of Page)"/>
        <w:docPartUnique/>
      </w:docPartObj>
    </w:sdtPr>
    <w:sdtEndPr>
      <w:rPr>
        <w:color w:val="7F7F7F" w:themeColor="background1" w:themeShade="7F"/>
        <w:spacing w:val="60"/>
      </w:rPr>
    </w:sdtEndPr>
    <w:sdtContent>
      <w:p w14:paraId="43E9D10C" w14:textId="31EB5B7F" w:rsidR="00DF37F2" w:rsidRDefault="00047EF3" w:rsidP="391CC392">
        <w:pPr>
          <w:pStyle w:val="Footer"/>
          <w:pBdr>
            <w:top w:val="single" w:sz="4" w:space="1" w:color="D9D9D9" w:themeColor="background1" w:themeShade="D9"/>
          </w:pBdr>
          <w:rPr>
            <w:b/>
            <w:bCs/>
          </w:rPr>
        </w:pPr>
        <w:r>
          <w:t>Fall</w:t>
        </w:r>
        <w:r w:rsidR="000B4D88">
          <w:t xml:space="preserve"> 2026</w:t>
        </w:r>
      </w:p>
      <w:p w14:paraId="7F376839" w14:textId="3B8D2EE6" w:rsidR="00DF37F2" w:rsidRDefault="00DF37F2" w:rsidP="391CC392">
        <w:pPr>
          <w:pStyle w:val="Footer"/>
          <w:pBdr>
            <w:top w:val="single" w:sz="4" w:space="1" w:color="D9D9D9" w:themeColor="background1" w:themeShade="D9"/>
          </w:pBdr>
          <w:rPr>
            <w:b/>
            <w:bCs/>
          </w:rPr>
        </w:pPr>
        <w:r w:rsidRPr="00BB61B4">
          <w:t xml:space="preserve"> </w:t>
        </w:r>
        <w:r>
          <w:t xml:space="preserve">                                                                                                               </w:t>
        </w:r>
        <w:r>
          <w:rPr>
            <w:b/>
            <w:bCs/>
            <w:noProof/>
          </w:rPr>
          <w:fldChar w:fldCharType="begin"/>
        </w:r>
        <w:r>
          <w:instrText xml:space="preserve"> PAGE   \* MERGEFORMAT </w:instrText>
        </w:r>
        <w:r>
          <w:fldChar w:fldCharType="separate"/>
        </w:r>
        <w:r w:rsidR="009F7238" w:rsidRPr="009F7238">
          <w:rPr>
            <w:b/>
            <w:bCs/>
            <w:noProof/>
          </w:rPr>
          <w:t>21</w:t>
        </w:r>
        <w:r>
          <w:rPr>
            <w:b/>
            <w:bCs/>
            <w:noProof/>
          </w:rPr>
          <w:fldChar w:fldCharType="end"/>
        </w:r>
        <w:r>
          <w:rPr>
            <w:b/>
            <w:bCs/>
          </w:rPr>
          <w:t xml:space="preserve"> </w:t>
        </w:r>
        <w:r>
          <w:t>|</w:t>
        </w:r>
        <w:r>
          <w:rPr>
            <w:b/>
            <w:bCs/>
          </w:rPr>
          <w:t xml:space="preserve"> </w:t>
        </w:r>
        <w:r>
          <w:rPr>
            <w:color w:val="7F7F7F" w:themeColor="background1" w:themeShade="7F"/>
            <w:spacing w:val="60"/>
          </w:rPr>
          <w:t>Page</w:t>
        </w:r>
        <w:r>
          <w:t xml:space="preserve">  </w:t>
        </w:r>
        <w:r>
          <w:rPr>
            <w:color w:val="7F7F7F" w:themeColor="background1" w:themeShade="7F"/>
            <w:spacing w:val="60"/>
          </w:rPr>
          <w:tab/>
        </w:r>
        <w:r>
          <w:rPr>
            <w:color w:val="7F7F7F" w:themeColor="background1" w:themeShade="7F"/>
            <w:spacing w:val="60"/>
          </w:rPr>
          <w:tab/>
        </w:r>
        <w:r>
          <w:rPr>
            <w:color w:val="7F7F7F" w:themeColor="background1" w:themeShade="7F"/>
            <w:spacing w:val="60"/>
          </w:rPr>
          <w:tab/>
        </w:r>
      </w:p>
    </w:sdtContent>
  </w:sdt>
  <w:p w14:paraId="7B96A2D6" w14:textId="1EB1F581" w:rsidR="00DF37F2" w:rsidRDefault="00DF37F2" w:rsidP="00B156D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DF37F2" w14:paraId="2E9E6F06" w14:textId="77777777" w:rsidTr="391CC392">
      <w:trPr>
        <w:trHeight w:val="300"/>
      </w:trPr>
      <w:tc>
        <w:tcPr>
          <w:tcW w:w="3120" w:type="dxa"/>
        </w:tcPr>
        <w:p w14:paraId="7E5B5F85" w14:textId="369E4CCD" w:rsidR="00DF37F2" w:rsidRDefault="00DF37F2" w:rsidP="391CC392">
          <w:pPr>
            <w:pStyle w:val="Header"/>
            <w:ind w:left="-115"/>
          </w:pPr>
        </w:p>
      </w:tc>
      <w:tc>
        <w:tcPr>
          <w:tcW w:w="3120" w:type="dxa"/>
        </w:tcPr>
        <w:p w14:paraId="58CBC414" w14:textId="7151DA9B" w:rsidR="00DF37F2" w:rsidRDefault="00DF37F2" w:rsidP="391CC392">
          <w:pPr>
            <w:pStyle w:val="Header"/>
            <w:jc w:val="center"/>
          </w:pPr>
        </w:p>
      </w:tc>
      <w:tc>
        <w:tcPr>
          <w:tcW w:w="3120" w:type="dxa"/>
        </w:tcPr>
        <w:p w14:paraId="78DAEE8C" w14:textId="64FB37A7" w:rsidR="00DF37F2" w:rsidRDefault="00DF37F2" w:rsidP="391CC392">
          <w:pPr>
            <w:pStyle w:val="Header"/>
            <w:ind w:right="-115"/>
            <w:jc w:val="right"/>
          </w:pPr>
        </w:p>
      </w:tc>
    </w:tr>
  </w:tbl>
  <w:p w14:paraId="76C8AC9E" w14:textId="701671B8" w:rsidR="00DF37F2" w:rsidRDefault="00DF37F2" w:rsidP="391CC3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EDECA" w14:textId="77777777" w:rsidR="003D4F16" w:rsidRDefault="003D4F16" w:rsidP="00E43297">
      <w:r>
        <w:separator/>
      </w:r>
    </w:p>
  </w:footnote>
  <w:footnote w:type="continuationSeparator" w:id="0">
    <w:p w14:paraId="2C1BE2FA" w14:textId="77777777" w:rsidR="003D4F16" w:rsidRDefault="003D4F16" w:rsidP="00E432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DF37F2" w14:paraId="66F6DC78" w14:textId="77777777" w:rsidTr="391CC392">
      <w:trPr>
        <w:trHeight w:val="300"/>
      </w:trPr>
      <w:tc>
        <w:tcPr>
          <w:tcW w:w="3120" w:type="dxa"/>
        </w:tcPr>
        <w:p w14:paraId="0853C712" w14:textId="47E7B652" w:rsidR="00DF37F2" w:rsidRDefault="00DF37F2" w:rsidP="391CC392">
          <w:pPr>
            <w:pStyle w:val="Header"/>
            <w:ind w:left="-115"/>
          </w:pPr>
        </w:p>
      </w:tc>
      <w:tc>
        <w:tcPr>
          <w:tcW w:w="3120" w:type="dxa"/>
        </w:tcPr>
        <w:p w14:paraId="357009D5" w14:textId="5991CBE8" w:rsidR="00DF37F2" w:rsidRDefault="00DF37F2" w:rsidP="391CC392">
          <w:pPr>
            <w:pStyle w:val="Header"/>
            <w:jc w:val="center"/>
          </w:pPr>
        </w:p>
      </w:tc>
      <w:tc>
        <w:tcPr>
          <w:tcW w:w="3120" w:type="dxa"/>
        </w:tcPr>
        <w:p w14:paraId="03E6702D" w14:textId="46CA6712" w:rsidR="00DF37F2" w:rsidRDefault="00DF37F2" w:rsidP="391CC392">
          <w:pPr>
            <w:pStyle w:val="Header"/>
            <w:ind w:right="-115"/>
            <w:jc w:val="right"/>
          </w:pPr>
        </w:p>
      </w:tc>
    </w:tr>
  </w:tbl>
  <w:p w14:paraId="173C30E8" w14:textId="32526F0E" w:rsidR="00DF37F2" w:rsidRDefault="00DF37F2" w:rsidP="391CC3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DF37F2" w14:paraId="7874F427" w14:textId="77777777" w:rsidTr="391CC392">
      <w:trPr>
        <w:trHeight w:val="300"/>
      </w:trPr>
      <w:tc>
        <w:tcPr>
          <w:tcW w:w="3120" w:type="dxa"/>
        </w:tcPr>
        <w:p w14:paraId="38050734" w14:textId="79C65673" w:rsidR="00DF37F2" w:rsidRDefault="00DF37F2" w:rsidP="391CC392">
          <w:pPr>
            <w:pStyle w:val="Header"/>
            <w:ind w:left="-115"/>
          </w:pPr>
        </w:p>
      </w:tc>
      <w:tc>
        <w:tcPr>
          <w:tcW w:w="3120" w:type="dxa"/>
        </w:tcPr>
        <w:p w14:paraId="5CC37232" w14:textId="777DDBF5" w:rsidR="00DF37F2" w:rsidRDefault="00DF37F2" w:rsidP="391CC392">
          <w:pPr>
            <w:pStyle w:val="Header"/>
            <w:jc w:val="center"/>
          </w:pPr>
        </w:p>
      </w:tc>
      <w:tc>
        <w:tcPr>
          <w:tcW w:w="3120" w:type="dxa"/>
        </w:tcPr>
        <w:p w14:paraId="788E357F" w14:textId="6D9C3F4B" w:rsidR="00DF37F2" w:rsidRDefault="00DF37F2" w:rsidP="391CC392">
          <w:pPr>
            <w:pStyle w:val="Header"/>
            <w:ind w:right="-115"/>
            <w:jc w:val="right"/>
          </w:pPr>
        </w:p>
      </w:tc>
    </w:tr>
  </w:tbl>
  <w:p w14:paraId="65A387C8" w14:textId="3E3B3770" w:rsidR="00DF37F2" w:rsidRDefault="00DF37F2" w:rsidP="391CC392">
    <w:pPr>
      <w:pStyle w:val="Header"/>
    </w:pPr>
  </w:p>
</w:hdr>
</file>

<file path=word/intelligence2.xml><?xml version="1.0" encoding="utf-8"?>
<int2:intelligence xmlns:int2="http://schemas.microsoft.com/office/intelligence/2020/intelligence" xmlns:oel="http://schemas.microsoft.com/office/2019/extlst">
  <int2:observations>
    <int2:textHash int2:hashCode="2kMaAzauySI39D" int2:id="WAory3nn">
      <int2:state int2:value="Rejected" int2:type="AugLoop_Text_Critique"/>
    </int2:textHash>
    <int2:textHash int2:hashCode="nRIzOfrNeCYNM6" int2:id="VbmLesqU">
      <int2:state int2:value="Rejected" int2:type="AugLoop_Text_Critique"/>
    </int2:textHash>
    <int2:textHash int2:hashCode="9AwT7wY8k4KV8C" int2:id="m9FwZNxG">
      <int2:state int2:value="Rejected" int2:type="AugLoop_Text_Critique"/>
    </int2:textHash>
    <int2:textHash int2:hashCode="PmTQ1pJiBLGxOB" int2:id="b2QEZKGF">
      <int2:state int2:value="Rejected" int2:type="AugLoop_Text_Critique"/>
    </int2:textHash>
    <int2:textHash int2:hashCode="sky7Zo2+rsqeJd" int2:id="lKONfnCJ">
      <int2:state int2:value="Rejected" int2:type="AugLoop_Text_Critique"/>
    </int2:textHash>
    <int2:textHash int2:hashCode="usVE9Gcmgd8PB8" int2:id="cET7Zxiw">
      <int2:state int2:value="Rejected" int2:type="AugLoop_Text_Critique"/>
    </int2:textHash>
    <int2:textHash int2:hashCode="ck0AAukX4rtPzY" int2:id="RmmCcM7i">
      <int2:state int2:value="Rejected" int2:type="AugLoop_Text_Critique"/>
    </int2:textHash>
    <int2:textHash int2:hashCode="hb4Rid2mVL6d2s" int2:id="ge2Ipdel">
      <int2:state int2:value="Rejected" int2:type="AugLoop_Text_Critique"/>
    </int2:textHash>
    <int2:textHash int2:hashCode="Dvx72st7ImbjMI" int2:id="VUNXFMUG">
      <int2:state int2:value="Rejected" int2:type="AugLoop_Text_Critique"/>
    </int2:textHash>
    <int2:textHash int2:hashCode="PcWxT1FLGVEDy4" int2:id="hOspmHYe">
      <int2:state int2:value="Rejected" int2:type="AugLoop_Text_Critique"/>
    </int2:textHash>
    <int2:textHash int2:hashCode="dnBXqzqug/8tA7" int2:id="TM46oaGk">
      <int2:state int2:value="Rejected" int2:type="AugLoop_Text_Critique"/>
    </int2:textHash>
    <int2:textHash int2:hashCode="E70fxRN/UDsKg1" int2:id="QOGayuBg">
      <int2:state int2:value="Rejected" int2:type="AugLoop_Text_Critique"/>
    </int2:textHash>
    <int2:textHash int2:hashCode="eVW5NsSMnnWUCr" int2:id="WWkeQeUV">
      <int2:state int2:value="Rejected" int2:type="AugLoop_Text_Critique"/>
    </int2:textHash>
    <int2:bookmark int2:bookmarkName="_Int_K1HiWWj2" int2:invalidationBookmarkName="" int2:hashCode="YeYrIToaVvdpWE" int2:id="MjozJ0FX">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F3F77"/>
    <w:multiLevelType w:val="hybridMultilevel"/>
    <w:tmpl w:val="EE605918"/>
    <w:lvl w:ilvl="0" w:tplc="5E7AD656">
      <w:start w:val="1"/>
      <w:numFmt w:val="decimal"/>
      <w:lvlText w:val="%1."/>
      <w:lvlJc w:val="left"/>
      <w:pPr>
        <w:ind w:left="720" w:hanging="360"/>
      </w:pPr>
    </w:lvl>
    <w:lvl w:ilvl="1" w:tplc="5B123BF4">
      <w:start w:val="1"/>
      <w:numFmt w:val="lowerLetter"/>
      <w:lvlText w:val="%2."/>
      <w:lvlJc w:val="left"/>
      <w:pPr>
        <w:ind w:left="1440" w:hanging="360"/>
      </w:pPr>
    </w:lvl>
    <w:lvl w:ilvl="2" w:tplc="74988890">
      <w:start w:val="1"/>
      <w:numFmt w:val="lowerRoman"/>
      <w:lvlText w:val="%3."/>
      <w:lvlJc w:val="right"/>
      <w:pPr>
        <w:ind w:left="2160" w:hanging="180"/>
      </w:pPr>
    </w:lvl>
    <w:lvl w:ilvl="3" w:tplc="A8041F9C">
      <w:start w:val="1"/>
      <w:numFmt w:val="decimal"/>
      <w:lvlText w:val="%4."/>
      <w:lvlJc w:val="left"/>
      <w:pPr>
        <w:ind w:left="2880" w:hanging="360"/>
      </w:pPr>
    </w:lvl>
    <w:lvl w:ilvl="4" w:tplc="E9D644D0">
      <w:start w:val="1"/>
      <w:numFmt w:val="lowerLetter"/>
      <w:lvlText w:val="%5."/>
      <w:lvlJc w:val="left"/>
      <w:pPr>
        <w:ind w:left="3600" w:hanging="360"/>
      </w:pPr>
    </w:lvl>
    <w:lvl w:ilvl="5" w:tplc="317A8746">
      <w:start w:val="1"/>
      <w:numFmt w:val="lowerRoman"/>
      <w:lvlText w:val="%6."/>
      <w:lvlJc w:val="right"/>
      <w:pPr>
        <w:ind w:left="4320" w:hanging="180"/>
      </w:pPr>
    </w:lvl>
    <w:lvl w:ilvl="6" w:tplc="F600EB8A">
      <w:start w:val="1"/>
      <w:numFmt w:val="decimal"/>
      <w:lvlText w:val="%7."/>
      <w:lvlJc w:val="left"/>
      <w:pPr>
        <w:ind w:left="5040" w:hanging="360"/>
      </w:pPr>
    </w:lvl>
    <w:lvl w:ilvl="7" w:tplc="CF8CD666">
      <w:start w:val="1"/>
      <w:numFmt w:val="lowerLetter"/>
      <w:lvlText w:val="%8."/>
      <w:lvlJc w:val="left"/>
      <w:pPr>
        <w:ind w:left="5760" w:hanging="360"/>
      </w:pPr>
    </w:lvl>
    <w:lvl w:ilvl="8" w:tplc="BCB87D92">
      <w:start w:val="1"/>
      <w:numFmt w:val="lowerRoman"/>
      <w:lvlText w:val="%9."/>
      <w:lvlJc w:val="right"/>
      <w:pPr>
        <w:ind w:left="6480" w:hanging="180"/>
      </w:pPr>
    </w:lvl>
  </w:abstractNum>
  <w:abstractNum w:abstractNumId="1" w15:restartNumberingAfterBreak="0">
    <w:nsid w:val="0305030B"/>
    <w:multiLevelType w:val="hybridMultilevel"/>
    <w:tmpl w:val="F77877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F086E"/>
    <w:multiLevelType w:val="hybridMultilevel"/>
    <w:tmpl w:val="048025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997FEA"/>
    <w:multiLevelType w:val="hybridMultilevel"/>
    <w:tmpl w:val="1A826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FE428C"/>
    <w:multiLevelType w:val="hybridMultilevel"/>
    <w:tmpl w:val="0DC6C60E"/>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5CF1236"/>
    <w:multiLevelType w:val="multilevel"/>
    <w:tmpl w:val="C0C85C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B237A50"/>
    <w:multiLevelType w:val="multilevel"/>
    <w:tmpl w:val="6248C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9334AE"/>
    <w:multiLevelType w:val="multilevel"/>
    <w:tmpl w:val="56406C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15A6539"/>
    <w:multiLevelType w:val="hybridMultilevel"/>
    <w:tmpl w:val="06F2BF1A"/>
    <w:lvl w:ilvl="0" w:tplc="E80814A4">
      <w:start w:val="1"/>
      <w:numFmt w:val="bullet"/>
      <w:lvlText w:val=""/>
      <w:lvlJc w:val="left"/>
      <w:pPr>
        <w:ind w:left="720" w:hanging="360"/>
      </w:pPr>
      <w:rPr>
        <w:rFonts w:ascii="Symbol" w:hAnsi="Symbol" w:hint="default"/>
      </w:rPr>
    </w:lvl>
    <w:lvl w:ilvl="1" w:tplc="32B808F6">
      <w:start w:val="1"/>
      <w:numFmt w:val="bullet"/>
      <w:lvlText w:val="o"/>
      <w:lvlJc w:val="left"/>
      <w:pPr>
        <w:ind w:left="1440" w:hanging="360"/>
      </w:pPr>
      <w:rPr>
        <w:rFonts w:ascii="Courier New" w:hAnsi="Courier New" w:hint="default"/>
      </w:rPr>
    </w:lvl>
    <w:lvl w:ilvl="2" w:tplc="08CE034E">
      <w:start w:val="1"/>
      <w:numFmt w:val="bullet"/>
      <w:lvlText w:val=""/>
      <w:lvlJc w:val="left"/>
      <w:pPr>
        <w:ind w:left="2160" w:hanging="360"/>
      </w:pPr>
      <w:rPr>
        <w:rFonts w:ascii="Wingdings" w:hAnsi="Wingdings" w:hint="default"/>
      </w:rPr>
    </w:lvl>
    <w:lvl w:ilvl="3" w:tplc="45FAF14E">
      <w:start w:val="1"/>
      <w:numFmt w:val="bullet"/>
      <w:lvlText w:val=""/>
      <w:lvlJc w:val="left"/>
      <w:pPr>
        <w:ind w:left="2880" w:hanging="360"/>
      </w:pPr>
      <w:rPr>
        <w:rFonts w:ascii="Symbol" w:hAnsi="Symbol" w:hint="default"/>
      </w:rPr>
    </w:lvl>
    <w:lvl w:ilvl="4" w:tplc="C7161C1A">
      <w:start w:val="1"/>
      <w:numFmt w:val="bullet"/>
      <w:lvlText w:val="o"/>
      <w:lvlJc w:val="left"/>
      <w:pPr>
        <w:ind w:left="3600" w:hanging="360"/>
      </w:pPr>
      <w:rPr>
        <w:rFonts w:ascii="Courier New" w:hAnsi="Courier New" w:hint="default"/>
      </w:rPr>
    </w:lvl>
    <w:lvl w:ilvl="5" w:tplc="54547D78">
      <w:start w:val="1"/>
      <w:numFmt w:val="bullet"/>
      <w:lvlText w:val=""/>
      <w:lvlJc w:val="left"/>
      <w:pPr>
        <w:ind w:left="4320" w:hanging="360"/>
      </w:pPr>
      <w:rPr>
        <w:rFonts w:ascii="Wingdings" w:hAnsi="Wingdings" w:hint="default"/>
      </w:rPr>
    </w:lvl>
    <w:lvl w:ilvl="6" w:tplc="D444D490">
      <w:start w:val="1"/>
      <w:numFmt w:val="bullet"/>
      <w:lvlText w:val=""/>
      <w:lvlJc w:val="left"/>
      <w:pPr>
        <w:ind w:left="5040" w:hanging="360"/>
      </w:pPr>
      <w:rPr>
        <w:rFonts w:ascii="Symbol" w:hAnsi="Symbol" w:hint="default"/>
      </w:rPr>
    </w:lvl>
    <w:lvl w:ilvl="7" w:tplc="1B12F810">
      <w:start w:val="1"/>
      <w:numFmt w:val="bullet"/>
      <w:lvlText w:val="o"/>
      <w:lvlJc w:val="left"/>
      <w:pPr>
        <w:ind w:left="5760" w:hanging="360"/>
      </w:pPr>
      <w:rPr>
        <w:rFonts w:ascii="Courier New" w:hAnsi="Courier New" w:hint="default"/>
      </w:rPr>
    </w:lvl>
    <w:lvl w:ilvl="8" w:tplc="06321850">
      <w:start w:val="1"/>
      <w:numFmt w:val="bullet"/>
      <w:lvlText w:val=""/>
      <w:lvlJc w:val="left"/>
      <w:pPr>
        <w:ind w:left="6480" w:hanging="360"/>
      </w:pPr>
      <w:rPr>
        <w:rFonts w:ascii="Wingdings" w:hAnsi="Wingdings" w:hint="default"/>
      </w:rPr>
    </w:lvl>
  </w:abstractNum>
  <w:abstractNum w:abstractNumId="9" w15:restartNumberingAfterBreak="0">
    <w:nsid w:val="15B15D04"/>
    <w:multiLevelType w:val="hybridMultilevel"/>
    <w:tmpl w:val="96D869FA"/>
    <w:lvl w:ilvl="0" w:tplc="FFFFFFFF">
      <w:start w:val="1"/>
      <w:numFmt w:val="bullet"/>
      <w:lvlText w:val=""/>
      <w:lvlJc w:val="left"/>
      <w:pPr>
        <w:ind w:left="720" w:hanging="360"/>
      </w:pPr>
      <w:rPr>
        <w:rFonts w:ascii="Symbol" w:hAnsi="Symbol" w:hint="default"/>
        <w:color w:val="auto"/>
      </w:rPr>
    </w:lvl>
    <w:lvl w:ilvl="1" w:tplc="2F262ABC">
      <w:start w:val="1"/>
      <w:numFmt w:val="bullet"/>
      <w:lvlText w:val="o"/>
      <w:lvlJc w:val="left"/>
      <w:pPr>
        <w:ind w:left="1440" w:hanging="360"/>
      </w:pPr>
      <w:rPr>
        <w:rFonts w:ascii="Courier New" w:hAnsi="Courier New" w:hint="default"/>
      </w:rPr>
    </w:lvl>
    <w:lvl w:ilvl="2" w:tplc="CA304D70">
      <w:start w:val="1"/>
      <w:numFmt w:val="bullet"/>
      <w:lvlText w:val=""/>
      <w:lvlJc w:val="left"/>
      <w:pPr>
        <w:ind w:left="2160" w:hanging="360"/>
      </w:pPr>
      <w:rPr>
        <w:rFonts w:ascii="Wingdings" w:hAnsi="Wingdings" w:hint="default"/>
      </w:rPr>
    </w:lvl>
    <w:lvl w:ilvl="3" w:tplc="4E940154">
      <w:start w:val="1"/>
      <w:numFmt w:val="bullet"/>
      <w:lvlText w:val=""/>
      <w:lvlJc w:val="left"/>
      <w:pPr>
        <w:ind w:left="2880" w:hanging="360"/>
      </w:pPr>
      <w:rPr>
        <w:rFonts w:ascii="Symbol" w:hAnsi="Symbol" w:hint="default"/>
      </w:rPr>
    </w:lvl>
    <w:lvl w:ilvl="4" w:tplc="66DC66AC">
      <w:start w:val="1"/>
      <w:numFmt w:val="bullet"/>
      <w:lvlText w:val="o"/>
      <w:lvlJc w:val="left"/>
      <w:pPr>
        <w:ind w:left="3600" w:hanging="360"/>
      </w:pPr>
      <w:rPr>
        <w:rFonts w:ascii="Courier New" w:hAnsi="Courier New" w:hint="default"/>
      </w:rPr>
    </w:lvl>
    <w:lvl w:ilvl="5" w:tplc="66BA7A18">
      <w:start w:val="1"/>
      <w:numFmt w:val="bullet"/>
      <w:lvlText w:val=""/>
      <w:lvlJc w:val="left"/>
      <w:pPr>
        <w:ind w:left="4320" w:hanging="360"/>
      </w:pPr>
      <w:rPr>
        <w:rFonts w:ascii="Wingdings" w:hAnsi="Wingdings" w:hint="default"/>
      </w:rPr>
    </w:lvl>
    <w:lvl w:ilvl="6" w:tplc="6B0ABE94">
      <w:start w:val="1"/>
      <w:numFmt w:val="bullet"/>
      <w:lvlText w:val=""/>
      <w:lvlJc w:val="left"/>
      <w:pPr>
        <w:ind w:left="5040" w:hanging="360"/>
      </w:pPr>
      <w:rPr>
        <w:rFonts w:ascii="Symbol" w:hAnsi="Symbol" w:hint="default"/>
      </w:rPr>
    </w:lvl>
    <w:lvl w:ilvl="7" w:tplc="E8B2AD78">
      <w:start w:val="1"/>
      <w:numFmt w:val="bullet"/>
      <w:lvlText w:val="o"/>
      <w:lvlJc w:val="left"/>
      <w:pPr>
        <w:ind w:left="5760" w:hanging="360"/>
      </w:pPr>
      <w:rPr>
        <w:rFonts w:ascii="Courier New" w:hAnsi="Courier New" w:hint="default"/>
      </w:rPr>
    </w:lvl>
    <w:lvl w:ilvl="8" w:tplc="7362D1A8">
      <w:start w:val="1"/>
      <w:numFmt w:val="bullet"/>
      <w:lvlText w:val=""/>
      <w:lvlJc w:val="left"/>
      <w:pPr>
        <w:ind w:left="6480" w:hanging="360"/>
      </w:pPr>
      <w:rPr>
        <w:rFonts w:ascii="Wingdings" w:hAnsi="Wingdings" w:hint="default"/>
      </w:rPr>
    </w:lvl>
  </w:abstractNum>
  <w:abstractNum w:abstractNumId="10" w15:restartNumberingAfterBreak="0">
    <w:nsid w:val="15C73033"/>
    <w:multiLevelType w:val="hybridMultilevel"/>
    <w:tmpl w:val="0C8CD28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60A3D70"/>
    <w:multiLevelType w:val="multilevel"/>
    <w:tmpl w:val="4252AD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9CF4AF5"/>
    <w:multiLevelType w:val="multilevel"/>
    <w:tmpl w:val="DB746D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1A490DD6"/>
    <w:multiLevelType w:val="hybridMultilevel"/>
    <w:tmpl w:val="D5F82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804378"/>
    <w:multiLevelType w:val="hybridMultilevel"/>
    <w:tmpl w:val="1D1AAD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A55827"/>
    <w:multiLevelType w:val="hybridMultilevel"/>
    <w:tmpl w:val="422E6C8A"/>
    <w:lvl w:ilvl="0" w:tplc="04090001">
      <w:start w:val="1"/>
      <w:numFmt w:val="bullet"/>
      <w:lvlText w:val=""/>
      <w:lvlJc w:val="left"/>
      <w:pPr>
        <w:ind w:left="720" w:hanging="360"/>
      </w:pPr>
      <w:rPr>
        <w:rFonts w:ascii="Symbol" w:hAnsi="Symbol" w:hint="default"/>
      </w:rPr>
    </w:lvl>
    <w:lvl w:ilvl="1" w:tplc="7C52CC94">
      <w:start w:val="1"/>
      <w:numFmt w:val="bullet"/>
      <w:lvlText w:val="o"/>
      <w:lvlJc w:val="left"/>
      <w:pPr>
        <w:ind w:left="1440" w:hanging="360"/>
      </w:pPr>
      <w:rPr>
        <w:rFonts w:ascii="Courier New" w:hAnsi="Courier New" w:hint="default"/>
      </w:rPr>
    </w:lvl>
    <w:lvl w:ilvl="2" w:tplc="E3F23D5E">
      <w:start w:val="1"/>
      <w:numFmt w:val="bullet"/>
      <w:lvlText w:val=""/>
      <w:lvlJc w:val="left"/>
      <w:pPr>
        <w:ind w:left="2160" w:hanging="360"/>
      </w:pPr>
      <w:rPr>
        <w:rFonts w:ascii="Wingdings" w:hAnsi="Wingdings" w:hint="default"/>
      </w:rPr>
    </w:lvl>
    <w:lvl w:ilvl="3" w:tplc="B9EC3F14">
      <w:start w:val="1"/>
      <w:numFmt w:val="bullet"/>
      <w:lvlText w:val=""/>
      <w:lvlJc w:val="left"/>
      <w:pPr>
        <w:ind w:left="2880" w:hanging="360"/>
      </w:pPr>
      <w:rPr>
        <w:rFonts w:ascii="Symbol" w:hAnsi="Symbol" w:hint="default"/>
      </w:rPr>
    </w:lvl>
    <w:lvl w:ilvl="4" w:tplc="618E1316">
      <w:start w:val="1"/>
      <w:numFmt w:val="bullet"/>
      <w:lvlText w:val="o"/>
      <w:lvlJc w:val="left"/>
      <w:pPr>
        <w:ind w:left="3600" w:hanging="360"/>
      </w:pPr>
      <w:rPr>
        <w:rFonts w:ascii="Courier New" w:hAnsi="Courier New" w:hint="default"/>
      </w:rPr>
    </w:lvl>
    <w:lvl w:ilvl="5" w:tplc="A2A2CE5A">
      <w:start w:val="1"/>
      <w:numFmt w:val="bullet"/>
      <w:lvlText w:val=""/>
      <w:lvlJc w:val="left"/>
      <w:pPr>
        <w:ind w:left="4320" w:hanging="360"/>
      </w:pPr>
      <w:rPr>
        <w:rFonts w:ascii="Wingdings" w:hAnsi="Wingdings" w:hint="default"/>
      </w:rPr>
    </w:lvl>
    <w:lvl w:ilvl="6" w:tplc="D3503450">
      <w:start w:val="1"/>
      <w:numFmt w:val="bullet"/>
      <w:lvlText w:val=""/>
      <w:lvlJc w:val="left"/>
      <w:pPr>
        <w:ind w:left="5040" w:hanging="360"/>
      </w:pPr>
      <w:rPr>
        <w:rFonts w:ascii="Symbol" w:hAnsi="Symbol" w:hint="default"/>
      </w:rPr>
    </w:lvl>
    <w:lvl w:ilvl="7" w:tplc="53E4A3AE">
      <w:start w:val="1"/>
      <w:numFmt w:val="bullet"/>
      <w:lvlText w:val="o"/>
      <w:lvlJc w:val="left"/>
      <w:pPr>
        <w:ind w:left="5760" w:hanging="360"/>
      </w:pPr>
      <w:rPr>
        <w:rFonts w:ascii="Courier New" w:hAnsi="Courier New" w:hint="default"/>
      </w:rPr>
    </w:lvl>
    <w:lvl w:ilvl="8" w:tplc="E61A2CEE">
      <w:start w:val="1"/>
      <w:numFmt w:val="bullet"/>
      <w:lvlText w:val=""/>
      <w:lvlJc w:val="left"/>
      <w:pPr>
        <w:ind w:left="6480" w:hanging="360"/>
      </w:pPr>
      <w:rPr>
        <w:rFonts w:ascii="Wingdings" w:hAnsi="Wingdings" w:hint="default"/>
      </w:rPr>
    </w:lvl>
  </w:abstractNum>
  <w:abstractNum w:abstractNumId="16" w15:restartNumberingAfterBreak="0">
    <w:nsid w:val="2217179E"/>
    <w:multiLevelType w:val="hybridMultilevel"/>
    <w:tmpl w:val="63B20B74"/>
    <w:lvl w:ilvl="0" w:tplc="04090001">
      <w:start w:val="1"/>
      <w:numFmt w:val="bullet"/>
      <w:lvlText w:val=""/>
      <w:lvlJc w:val="left"/>
      <w:pPr>
        <w:ind w:left="360" w:hanging="360"/>
      </w:pPr>
      <w:rPr>
        <w:rFonts w:ascii="Symbol" w:hAnsi="Symbol" w:hint="default"/>
      </w:rPr>
    </w:lvl>
    <w:lvl w:ilvl="1" w:tplc="FFFFFFF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251542D1"/>
    <w:multiLevelType w:val="hybridMultilevel"/>
    <w:tmpl w:val="1E4CB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F81EAC"/>
    <w:multiLevelType w:val="multilevel"/>
    <w:tmpl w:val="E0084F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2B4B0B40"/>
    <w:multiLevelType w:val="hybridMultilevel"/>
    <w:tmpl w:val="6AC68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126CCC"/>
    <w:multiLevelType w:val="hybridMultilevel"/>
    <w:tmpl w:val="268C21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D0601C4"/>
    <w:multiLevelType w:val="hybridMultilevel"/>
    <w:tmpl w:val="5686AC3E"/>
    <w:lvl w:ilvl="0" w:tplc="04090001">
      <w:start w:val="1"/>
      <w:numFmt w:val="bullet"/>
      <w:lvlText w:val=""/>
      <w:lvlJc w:val="left"/>
      <w:pPr>
        <w:ind w:left="720" w:hanging="360"/>
      </w:pPr>
      <w:rPr>
        <w:rFonts w:ascii="Symbol" w:hAnsi="Symbol"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0463AED"/>
    <w:multiLevelType w:val="hybridMultilevel"/>
    <w:tmpl w:val="AA700B7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3" w15:restartNumberingAfterBreak="0">
    <w:nsid w:val="38C51A23"/>
    <w:multiLevelType w:val="hybridMultilevel"/>
    <w:tmpl w:val="93BC1826"/>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8DA5483"/>
    <w:multiLevelType w:val="hybridMultilevel"/>
    <w:tmpl w:val="236C4D6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0036BFB"/>
    <w:multiLevelType w:val="multilevel"/>
    <w:tmpl w:val="824E7E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454B21F7"/>
    <w:multiLevelType w:val="hybridMultilevel"/>
    <w:tmpl w:val="00D445FA"/>
    <w:lvl w:ilvl="0" w:tplc="04090001">
      <w:start w:val="1"/>
      <w:numFmt w:val="bullet"/>
      <w:lvlText w:val=""/>
      <w:lvlJc w:val="left"/>
      <w:pPr>
        <w:ind w:left="720" w:hanging="360"/>
      </w:pPr>
      <w:rPr>
        <w:rFonts w:ascii="Symbol" w:hAnsi="Symbol" w:hint="default"/>
      </w:rPr>
    </w:lvl>
    <w:lvl w:ilvl="1" w:tplc="ED4C2A62">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037AEC"/>
    <w:multiLevelType w:val="hybridMultilevel"/>
    <w:tmpl w:val="9350E386"/>
    <w:lvl w:ilvl="0" w:tplc="04090001">
      <w:start w:val="1"/>
      <w:numFmt w:val="bullet"/>
      <w:lvlText w:val=""/>
      <w:lvlJc w:val="left"/>
      <w:pPr>
        <w:ind w:left="720" w:hanging="360"/>
      </w:pPr>
      <w:rPr>
        <w:rFonts w:ascii="Symbol" w:hAnsi="Symbol"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C3A1F43"/>
    <w:multiLevelType w:val="hybridMultilevel"/>
    <w:tmpl w:val="32985C3E"/>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4D0044C3"/>
    <w:multiLevelType w:val="hybridMultilevel"/>
    <w:tmpl w:val="502E71A8"/>
    <w:lvl w:ilvl="0" w:tplc="04090019">
      <w:start w:val="1"/>
      <w:numFmt w:val="lowerLetter"/>
      <w:lvlText w:val="%1."/>
      <w:lvlJc w:val="left"/>
      <w:pPr>
        <w:ind w:left="144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4D835FAB"/>
    <w:multiLevelType w:val="hybridMultilevel"/>
    <w:tmpl w:val="EB548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B44E66"/>
    <w:multiLevelType w:val="hybridMultilevel"/>
    <w:tmpl w:val="DBF6F7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B5299A"/>
    <w:multiLevelType w:val="multilevel"/>
    <w:tmpl w:val="81E23A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5806361D"/>
    <w:multiLevelType w:val="hybridMultilevel"/>
    <w:tmpl w:val="4C2A6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F4231D"/>
    <w:multiLevelType w:val="hybridMultilevel"/>
    <w:tmpl w:val="A6662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CC08AC"/>
    <w:multiLevelType w:val="hybridMultilevel"/>
    <w:tmpl w:val="D8827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D034EA"/>
    <w:multiLevelType w:val="hybridMultilevel"/>
    <w:tmpl w:val="4AE0C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FD1B5C"/>
    <w:multiLevelType w:val="hybridMultilevel"/>
    <w:tmpl w:val="C0E6DA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B22816"/>
    <w:multiLevelType w:val="hybridMultilevel"/>
    <w:tmpl w:val="5D18D128"/>
    <w:lvl w:ilvl="0" w:tplc="04090001">
      <w:start w:val="1"/>
      <w:numFmt w:val="bullet"/>
      <w:lvlText w:val=""/>
      <w:lvlJc w:val="left"/>
      <w:pPr>
        <w:ind w:left="720" w:hanging="360"/>
      </w:pPr>
      <w:rPr>
        <w:rFonts w:ascii="Symbol" w:hAnsi="Symbol"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AC310A2"/>
    <w:multiLevelType w:val="multilevel"/>
    <w:tmpl w:val="830CFA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6B156393"/>
    <w:multiLevelType w:val="multilevel"/>
    <w:tmpl w:val="8C2AB9DE"/>
    <w:lvl w:ilvl="0">
      <w:start w:val="1"/>
      <w:numFmt w:val="bullet"/>
      <w:lvlText w:val="o"/>
      <w:lvlJc w:val="left"/>
      <w:pPr>
        <w:tabs>
          <w:tab w:val="num" w:pos="360"/>
        </w:tabs>
        <w:ind w:left="360" w:hanging="360"/>
      </w:pPr>
      <w:rPr>
        <w:rFonts w:ascii="Courier New" w:hAnsi="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41" w15:restartNumberingAfterBreak="0">
    <w:nsid w:val="6B1833F1"/>
    <w:multiLevelType w:val="multilevel"/>
    <w:tmpl w:val="B5DE8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F044BB3"/>
    <w:multiLevelType w:val="hybridMultilevel"/>
    <w:tmpl w:val="9CE22E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F607811"/>
    <w:multiLevelType w:val="hybridMultilevel"/>
    <w:tmpl w:val="D4FAF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B836E1"/>
    <w:multiLevelType w:val="hybridMultilevel"/>
    <w:tmpl w:val="1DF6A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2475339"/>
    <w:multiLevelType w:val="hybridMultilevel"/>
    <w:tmpl w:val="FA763268"/>
    <w:lvl w:ilvl="0" w:tplc="3F8A08DC">
      <w:start w:val="1"/>
      <w:numFmt w:val="bullet"/>
      <w:lvlText w:val=""/>
      <w:lvlJc w:val="left"/>
      <w:pPr>
        <w:ind w:left="720" w:hanging="360"/>
      </w:pPr>
      <w:rPr>
        <w:rFonts w:ascii="Symbol" w:hAnsi="Symbol" w:hint="default"/>
      </w:rPr>
    </w:lvl>
    <w:lvl w:ilvl="1" w:tplc="5F1C2382">
      <w:start w:val="1"/>
      <w:numFmt w:val="bullet"/>
      <w:lvlText w:val="o"/>
      <w:lvlJc w:val="left"/>
      <w:pPr>
        <w:ind w:left="1440" w:hanging="360"/>
      </w:pPr>
      <w:rPr>
        <w:rFonts w:ascii="Courier New" w:hAnsi="Courier New" w:hint="default"/>
      </w:rPr>
    </w:lvl>
    <w:lvl w:ilvl="2" w:tplc="AE42AC2A">
      <w:start w:val="1"/>
      <w:numFmt w:val="bullet"/>
      <w:lvlText w:val=""/>
      <w:lvlJc w:val="left"/>
      <w:pPr>
        <w:ind w:left="2160" w:hanging="360"/>
      </w:pPr>
      <w:rPr>
        <w:rFonts w:ascii="Wingdings" w:hAnsi="Wingdings" w:hint="default"/>
      </w:rPr>
    </w:lvl>
    <w:lvl w:ilvl="3" w:tplc="5622D41A">
      <w:start w:val="1"/>
      <w:numFmt w:val="bullet"/>
      <w:lvlText w:val=""/>
      <w:lvlJc w:val="left"/>
      <w:pPr>
        <w:ind w:left="2880" w:hanging="360"/>
      </w:pPr>
      <w:rPr>
        <w:rFonts w:ascii="Symbol" w:hAnsi="Symbol" w:hint="default"/>
      </w:rPr>
    </w:lvl>
    <w:lvl w:ilvl="4" w:tplc="80B04BB4">
      <w:start w:val="1"/>
      <w:numFmt w:val="bullet"/>
      <w:lvlText w:val="o"/>
      <w:lvlJc w:val="left"/>
      <w:pPr>
        <w:ind w:left="3600" w:hanging="360"/>
      </w:pPr>
      <w:rPr>
        <w:rFonts w:ascii="Courier New" w:hAnsi="Courier New" w:hint="default"/>
      </w:rPr>
    </w:lvl>
    <w:lvl w:ilvl="5" w:tplc="B1FCAECC">
      <w:start w:val="1"/>
      <w:numFmt w:val="bullet"/>
      <w:lvlText w:val=""/>
      <w:lvlJc w:val="left"/>
      <w:pPr>
        <w:ind w:left="4320" w:hanging="360"/>
      </w:pPr>
      <w:rPr>
        <w:rFonts w:ascii="Wingdings" w:hAnsi="Wingdings" w:hint="default"/>
      </w:rPr>
    </w:lvl>
    <w:lvl w:ilvl="6" w:tplc="7C8228F8">
      <w:start w:val="1"/>
      <w:numFmt w:val="bullet"/>
      <w:lvlText w:val=""/>
      <w:lvlJc w:val="left"/>
      <w:pPr>
        <w:ind w:left="5040" w:hanging="360"/>
      </w:pPr>
      <w:rPr>
        <w:rFonts w:ascii="Symbol" w:hAnsi="Symbol" w:hint="default"/>
      </w:rPr>
    </w:lvl>
    <w:lvl w:ilvl="7" w:tplc="21D2B90C">
      <w:start w:val="1"/>
      <w:numFmt w:val="bullet"/>
      <w:lvlText w:val="o"/>
      <w:lvlJc w:val="left"/>
      <w:pPr>
        <w:ind w:left="5760" w:hanging="360"/>
      </w:pPr>
      <w:rPr>
        <w:rFonts w:ascii="Courier New" w:hAnsi="Courier New" w:hint="default"/>
      </w:rPr>
    </w:lvl>
    <w:lvl w:ilvl="8" w:tplc="8CEE0B38">
      <w:start w:val="1"/>
      <w:numFmt w:val="bullet"/>
      <w:lvlText w:val=""/>
      <w:lvlJc w:val="left"/>
      <w:pPr>
        <w:ind w:left="6480" w:hanging="360"/>
      </w:pPr>
      <w:rPr>
        <w:rFonts w:ascii="Wingdings" w:hAnsi="Wingdings" w:hint="default"/>
      </w:rPr>
    </w:lvl>
  </w:abstractNum>
  <w:abstractNum w:abstractNumId="46" w15:restartNumberingAfterBreak="0">
    <w:nsid w:val="797E24CE"/>
    <w:multiLevelType w:val="multilevel"/>
    <w:tmpl w:val="387A2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EA9624E"/>
    <w:multiLevelType w:val="hybridMultilevel"/>
    <w:tmpl w:val="39B686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4076501">
    <w:abstractNumId w:val="45"/>
  </w:num>
  <w:num w:numId="2" w16cid:durableId="1833259358">
    <w:abstractNumId w:val="0"/>
  </w:num>
  <w:num w:numId="3" w16cid:durableId="829752276">
    <w:abstractNumId w:val="15"/>
  </w:num>
  <w:num w:numId="4" w16cid:durableId="233859205">
    <w:abstractNumId w:val="8"/>
  </w:num>
  <w:num w:numId="5" w16cid:durableId="1694915961">
    <w:abstractNumId w:val="36"/>
  </w:num>
  <w:num w:numId="6" w16cid:durableId="1356997931">
    <w:abstractNumId w:val="30"/>
  </w:num>
  <w:num w:numId="7" w16cid:durableId="392042932">
    <w:abstractNumId w:val="3"/>
  </w:num>
  <w:num w:numId="8" w16cid:durableId="99183006">
    <w:abstractNumId w:val="19"/>
  </w:num>
  <w:num w:numId="9" w16cid:durableId="50152460">
    <w:abstractNumId w:val="33"/>
  </w:num>
  <w:num w:numId="10" w16cid:durableId="1371683820">
    <w:abstractNumId w:val="34"/>
  </w:num>
  <w:num w:numId="11" w16cid:durableId="871842653">
    <w:abstractNumId w:val="9"/>
  </w:num>
  <w:num w:numId="12" w16cid:durableId="829252071">
    <w:abstractNumId w:val="47"/>
  </w:num>
  <w:num w:numId="13" w16cid:durableId="1004086946">
    <w:abstractNumId w:val="2"/>
  </w:num>
  <w:num w:numId="14" w16cid:durableId="158431305">
    <w:abstractNumId w:val="31"/>
  </w:num>
  <w:num w:numId="15" w16cid:durableId="729424493">
    <w:abstractNumId w:val="17"/>
  </w:num>
  <w:num w:numId="16" w16cid:durableId="1267497320">
    <w:abstractNumId w:val="26"/>
  </w:num>
  <w:num w:numId="17" w16cid:durableId="1319841166">
    <w:abstractNumId w:val="42"/>
  </w:num>
  <w:num w:numId="18" w16cid:durableId="2042197845">
    <w:abstractNumId w:val="22"/>
  </w:num>
  <w:num w:numId="19" w16cid:durableId="1272593230">
    <w:abstractNumId w:val="43"/>
  </w:num>
  <w:num w:numId="20" w16cid:durableId="1317536758">
    <w:abstractNumId w:val="13"/>
  </w:num>
  <w:num w:numId="21" w16cid:durableId="1945310303">
    <w:abstractNumId w:val="14"/>
  </w:num>
  <w:num w:numId="22" w16cid:durableId="633760060">
    <w:abstractNumId w:val="35"/>
  </w:num>
  <w:num w:numId="23" w16cid:durableId="1736704328">
    <w:abstractNumId w:val="24"/>
  </w:num>
  <w:num w:numId="24" w16cid:durableId="135874618">
    <w:abstractNumId w:val="20"/>
  </w:num>
  <w:num w:numId="25" w16cid:durableId="307709116">
    <w:abstractNumId w:val="28"/>
  </w:num>
  <w:num w:numId="26" w16cid:durableId="548345007">
    <w:abstractNumId w:val="29"/>
  </w:num>
  <w:num w:numId="27" w16cid:durableId="2026594029">
    <w:abstractNumId w:val="44"/>
  </w:num>
  <w:num w:numId="28" w16cid:durableId="1682783046">
    <w:abstractNumId w:val="21"/>
  </w:num>
  <w:num w:numId="29" w16cid:durableId="739599017">
    <w:abstractNumId w:val="16"/>
  </w:num>
  <w:num w:numId="30" w16cid:durableId="1548950185">
    <w:abstractNumId w:val="1"/>
  </w:num>
  <w:num w:numId="31" w16cid:durableId="138620247">
    <w:abstractNumId w:val="38"/>
  </w:num>
  <w:num w:numId="32" w16cid:durableId="2033148612">
    <w:abstractNumId w:val="27"/>
  </w:num>
  <w:num w:numId="33" w16cid:durableId="1317227758">
    <w:abstractNumId w:val="10"/>
  </w:num>
  <w:num w:numId="34" w16cid:durableId="1776100155">
    <w:abstractNumId w:val="23"/>
  </w:num>
  <w:num w:numId="35" w16cid:durableId="906113006">
    <w:abstractNumId w:val="4"/>
  </w:num>
  <w:num w:numId="36" w16cid:durableId="800154162">
    <w:abstractNumId w:val="37"/>
  </w:num>
  <w:num w:numId="37" w16cid:durableId="1810046937">
    <w:abstractNumId w:val="46"/>
  </w:num>
  <w:num w:numId="38" w16cid:durableId="50466888">
    <w:abstractNumId w:val="40"/>
  </w:num>
  <w:num w:numId="39" w16cid:durableId="1284264520">
    <w:abstractNumId w:val="7"/>
  </w:num>
  <w:num w:numId="40" w16cid:durableId="890383437">
    <w:abstractNumId w:val="25"/>
  </w:num>
  <w:num w:numId="41" w16cid:durableId="1243224472">
    <w:abstractNumId w:val="32"/>
  </w:num>
  <w:num w:numId="42" w16cid:durableId="1490052853">
    <w:abstractNumId w:val="41"/>
  </w:num>
  <w:num w:numId="43" w16cid:durableId="786122679">
    <w:abstractNumId w:val="5"/>
  </w:num>
  <w:num w:numId="44" w16cid:durableId="60105196">
    <w:abstractNumId w:val="18"/>
  </w:num>
  <w:num w:numId="45" w16cid:durableId="765032507">
    <w:abstractNumId w:val="11"/>
  </w:num>
  <w:num w:numId="46" w16cid:durableId="474876100">
    <w:abstractNumId w:val="6"/>
  </w:num>
  <w:num w:numId="47" w16cid:durableId="766845973">
    <w:abstractNumId w:val="12"/>
  </w:num>
  <w:num w:numId="48" w16cid:durableId="2103530963">
    <w:abstractNumId w:val="3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sVIHtebJkoXXpYU4fp9DemFKtD92WYjMyVmQGW+WVjVZdB+Ok/As7fMC9/3DvS+yWXLboglyWvEuufvToTFirQ==" w:salt="1ksiV+fNh6jANjEn0sjOx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E38"/>
    <w:rsid w:val="000038AF"/>
    <w:rsid w:val="000070F4"/>
    <w:rsid w:val="0002097A"/>
    <w:rsid w:val="00022011"/>
    <w:rsid w:val="00023D2E"/>
    <w:rsid w:val="00023DD6"/>
    <w:rsid w:val="00027F96"/>
    <w:rsid w:val="00032CF0"/>
    <w:rsid w:val="000339DC"/>
    <w:rsid w:val="00034A48"/>
    <w:rsid w:val="00047EF3"/>
    <w:rsid w:val="0005385C"/>
    <w:rsid w:val="00061967"/>
    <w:rsid w:val="0006472B"/>
    <w:rsid w:val="00064EAC"/>
    <w:rsid w:val="0006535B"/>
    <w:rsid w:val="00066614"/>
    <w:rsid w:val="00070FD6"/>
    <w:rsid w:val="00073751"/>
    <w:rsid w:val="0007443F"/>
    <w:rsid w:val="00074C99"/>
    <w:rsid w:val="00074FBB"/>
    <w:rsid w:val="00085160"/>
    <w:rsid w:val="00086E1B"/>
    <w:rsid w:val="00093356"/>
    <w:rsid w:val="000938F9"/>
    <w:rsid w:val="00094B8B"/>
    <w:rsid w:val="00094E4D"/>
    <w:rsid w:val="00096178"/>
    <w:rsid w:val="00097B91"/>
    <w:rsid w:val="000B4D88"/>
    <w:rsid w:val="000B73D4"/>
    <w:rsid w:val="000C2245"/>
    <w:rsid w:val="000C3E58"/>
    <w:rsid w:val="000C471A"/>
    <w:rsid w:val="000D0F13"/>
    <w:rsid w:val="000D26C0"/>
    <w:rsid w:val="000D3607"/>
    <w:rsid w:val="000D3D4F"/>
    <w:rsid w:val="000D416A"/>
    <w:rsid w:val="000D6217"/>
    <w:rsid w:val="000E013F"/>
    <w:rsid w:val="000E4EF8"/>
    <w:rsid w:val="000E72F5"/>
    <w:rsid w:val="000F2586"/>
    <w:rsid w:val="000F2666"/>
    <w:rsid w:val="000F6B7C"/>
    <w:rsid w:val="001062E6"/>
    <w:rsid w:val="001117EE"/>
    <w:rsid w:val="00121D31"/>
    <w:rsid w:val="0012223C"/>
    <w:rsid w:val="001261A9"/>
    <w:rsid w:val="001264A7"/>
    <w:rsid w:val="0012728C"/>
    <w:rsid w:val="00136E69"/>
    <w:rsid w:val="00142845"/>
    <w:rsid w:val="00142C89"/>
    <w:rsid w:val="00144E5F"/>
    <w:rsid w:val="00153AF7"/>
    <w:rsid w:val="00154EC2"/>
    <w:rsid w:val="00161256"/>
    <w:rsid w:val="001631BC"/>
    <w:rsid w:val="001632E8"/>
    <w:rsid w:val="00170202"/>
    <w:rsid w:val="0017696D"/>
    <w:rsid w:val="0018155C"/>
    <w:rsid w:val="0018252A"/>
    <w:rsid w:val="00186982"/>
    <w:rsid w:val="00186D71"/>
    <w:rsid w:val="00196CD1"/>
    <w:rsid w:val="001A366B"/>
    <w:rsid w:val="001A4358"/>
    <w:rsid w:val="001A4EEB"/>
    <w:rsid w:val="001B1739"/>
    <w:rsid w:val="001B3ABB"/>
    <w:rsid w:val="001B7DF2"/>
    <w:rsid w:val="001C06F8"/>
    <w:rsid w:val="001C1FF5"/>
    <w:rsid w:val="001C2E9C"/>
    <w:rsid w:val="001C3F98"/>
    <w:rsid w:val="001C6D01"/>
    <w:rsid w:val="001C7C6B"/>
    <w:rsid w:val="001D3003"/>
    <w:rsid w:val="001D44C7"/>
    <w:rsid w:val="001D4703"/>
    <w:rsid w:val="001E33E2"/>
    <w:rsid w:val="001E41EC"/>
    <w:rsid w:val="001E4F22"/>
    <w:rsid w:val="001E53CC"/>
    <w:rsid w:val="001F04FD"/>
    <w:rsid w:val="001F4648"/>
    <w:rsid w:val="001F5F93"/>
    <w:rsid w:val="00202376"/>
    <w:rsid w:val="0020518E"/>
    <w:rsid w:val="00207AB3"/>
    <w:rsid w:val="00210C3A"/>
    <w:rsid w:val="00210DB7"/>
    <w:rsid w:val="00215605"/>
    <w:rsid w:val="00216ECE"/>
    <w:rsid w:val="00217DDD"/>
    <w:rsid w:val="00220A22"/>
    <w:rsid w:val="00223829"/>
    <w:rsid w:val="00230189"/>
    <w:rsid w:val="002326EA"/>
    <w:rsid w:val="0023351C"/>
    <w:rsid w:val="002348DD"/>
    <w:rsid w:val="0023726D"/>
    <w:rsid w:val="00240F36"/>
    <w:rsid w:val="0024192E"/>
    <w:rsid w:val="00242C86"/>
    <w:rsid w:val="0025011A"/>
    <w:rsid w:val="00251485"/>
    <w:rsid w:val="002520E4"/>
    <w:rsid w:val="00252B91"/>
    <w:rsid w:val="0025467E"/>
    <w:rsid w:val="002602B4"/>
    <w:rsid w:val="002643EE"/>
    <w:rsid w:val="00265129"/>
    <w:rsid w:val="00275A9B"/>
    <w:rsid w:val="00283917"/>
    <w:rsid w:val="00287FF7"/>
    <w:rsid w:val="00294063"/>
    <w:rsid w:val="00294A71"/>
    <w:rsid w:val="00296131"/>
    <w:rsid w:val="00297794"/>
    <w:rsid w:val="00297C94"/>
    <w:rsid w:val="002A149E"/>
    <w:rsid w:val="002A2CEB"/>
    <w:rsid w:val="002A5BE2"/>
    <w:rsid w:val="002C181E"/>
    <w:rsid w:val="002C22C1"/>
    <w:rsid w:val="002C50E1"/>
    <w:rsid w:val="002D1E49"/>
    <w:rsid w:val="002E10D6"/>
    <w:rsid w:val="002E1703"/>
    <w:rsid w:val="002E213C"/>
    <w:rsid w:val="002E3F53"/>
    <w:rsid w:val="002E507F"/>
    <w:rsid w:val="002E55C9"/>
    <w:rsid w:val="002E585E"/>
    <w:rsid w:val="002E5F17"/>
    <w:rsid w:val="002E739B"/>
    <w:rsid w:val="002F0778"/>
    <w:rsid w:val="002F2E7E"/>
    <w:rsid w:val="002F47B9"/>
    <w:rsid w:val="002F5110"/>
    <w:rsid w:val="00300339"/>
    <w:rsid w:val="00301E63"/>
    <w:rsid w:val="003050DE"/>
    <w:rsid w:val="003102B6"/>
    <w:rsid w:val="003126BB"/>
    <w:rsid w:val="00320393"/>
    <w:rsid w:val="003208FD"/>
    <w:rsid w:val="00334073"/>
    <w:rsid w:val="00334769"/>
    <w:rsid w:val="003404AF"/>
    <w:rsid w:val="00344413"/>
    <w:rsid w:val="003451F0"/>
    <w:rsid w:val="003547FA"/>
    <w:rsid w:val="00355F0B"/>
    <w:rsid w:val="00356B8F"/>
    <w:rsid w:val="00356FBF"/>
    <w:rsid w:val="0035743C"/>
    <w:rsid w:val="003629E4"/>
    <w:rsid w:val="003649E3"/>
    <w:rsid w:val="00373136"/>
    <w:rsid w:val="003822E0"/>
    <w:rsid w:val="00383FCB"/>
    <w:rsid w:val="00391F48"/>
    <w:rsid w:val="00395471"/>
    <w:rsid w:val="003A1703"/>
    <w:rsid w:val="003A5EE1"/>
    <w:rsid w:val="003A74B6"/>
    <w:rsid w:val="003B442C"/>
    <w:rsid w:val="003C3940"/>
    <w:rsid w:val="003D37D5"/>
    <w:rsid w:val="003D4F16"/>
    <w:rsid w:val="003D51B6"/>
    <w:rsid w:val="003D669E"/>
    <w:rsid w:val="003E4401"/>
    <w:rsid w:val="003E71F6"/>
    <w:rsid w:val="003E798E"/>
    <w:rsid w:val="003F0300"/>
    <w:rsid w:val="003F27DC"/>
    <w:rsid w:val="003F3660"/>
    <w:rsid w:val="004011FF"/>
    <w:rsid w:val="00401339"/>
    <w:rsid w:val="00402E44"/>
    <w:rsid w:val="0040481C"/>
    <w:rsid w:val="0041322F"/>
    <w:rsid w:val="0041364F"/>
    <w:rsid w:val="00415204"/>
    <w:rsid w:val="00420AAB"/>
    <w:rsid w:val="00430534"/>
    <w:rsid w:val="00436E82"/>
    <w:rsid w:val="00437BCB"/>
    <w:rsid w:val="0044078B"/>
    <w:rsid w:val="00443468"/>
    <w:rsid w:val="00443C21"/>
    <w:rsid w:val="00446A84"/>
    <w:rsid w:val="00451A00"/>
    <w:rsid w:val="004542E9"/>
    <w:rsid w:val="0046083E"/>
    <w:rsid w:val="00470DB2"/>
    <w:rsid w:val="004752A2"/>
    <w:rsid w:val="0048129E"/>
    <w:rsid w:val="0048596B"/>
    <w:rsid w:val="004948CC"/>
    <w:rsid w:val="00494D50"/>
    <w:rsid w:val="004965E1"/>
    <w:rsid w:val="004A41FB"/>
    <w:rsid w:val="004A55DE"/>
    <w:rsid w:val="004A7544"/>
    <w:rsid w:val="004B07E3"/>
    <w:rsid w:val="004B1C18"/>
    <w:rsid w:val="004B3F6F"/>
    <w:rsid w:val="004C29A9"/>
    <w:rsid w:val="004C40BF"/>
    <w:rsid w:val="004C7BC5"/>
    <w:rsid w:val="004D2C1E"/>
    <w:rsid w:val="004E5855"/>
    <w:rsid w:val="004E7740"/>
    <w:rsid w:val="004F1D6B"/>
    <w:rsid w:val="004F49F5"/>
    <w:rsid w:val="004F4FAD"/>
    <w:rsid w:val="00501A91"/>
    <w:rsid w:val="00505F8D"/>
    <w:rsid w:val="00507719"/>
    <w:rsid w:val="00514225"/>
    <w:rsid w:val="00514991"/>
    <w:rsid w:val="005172C6"/>
    <w:rsid w:val="00523A03"/>
    <w:rsid w:val="00527AD1"/>
    <w:rsid w:val="0053212F"/>
    <w:rsid w:val="00532496"/>
    <w:rsid w:val="00534DF6"/>
    <w:rsid w:val="00542518"/>
    <w:rsid w:val="00542F2D"/>
    <w:rsid w:val="00547D4C"/>
    <w:rsid w:val="00551403"/>
    <w:rsid w:val="00552969"/>
    <w:rsid w:val="00556862"/>
    <w:rsid w:val="00560253"/>
    <w:rsid w:val="005614A5"/>
    <w:rsid w:val="00561EF1"/>
    <w:rsid w:val="005631D2"/>
    <w:rsid w:val="005730D9"/>
    <w:rsid w:val="00573699"/>
    <w:rsid w:val="00573CCE"/>
    <w:rsid w:val="00577D69"/>
    <w:rsid w:val="0058156D"/>
    <w:rsid w:val="00581938"/>
    <w:rsid w:val="005848AD"/>
    <w:rsid w:val="0058517B"/>
    <w:rsid w:val="0058673D"/>
    <w:rsid w:val="00593C30"/>
    <w:rsid w:val="005A1C2A"/>
    <w:rsid w:val="005C0790"/>
    <w:rsid w:val="005C40FD"/>
    <w:rsid w:val="005C6841"/>
    <w:rsid w:val="005C713D"/>
    <w:rsid w:val="005E0648"/>
    <w:rsid w:val="005E35FB"/>
    <w:rsid w:val="005F04AA"/>
    <w:rsid w:val="005F147A"/>
    <w:rsid w:val="005F31A5"/>
    <w:rsid w:val="005F4557"/>
    <w:rsid w:val="005F515D"/>
    <w:rsid w:val="005F6B6A"/>
    <w:rsid w:val="0060181D"/>
    <w:rsid w:val="00610522"/>
    <w:rsid w:val="0061470D"/>
    <w:rsid w:val="00616FE7"/>
    <w:rsid w:val="00617C60"/>
    <w:rsid w:val="0062052E"/>
    <w:rsid w:val="00624CD7"/>
    <w:rsid w:val="00626E9A"/>
    <w:rsid w:val="00627D25"/>
    <w:rsid w:val="00630339"/>
    <w:rsid w:val="00630726"/>
    <w:rsid w:val="00636B36"/>
    <w:rsid w:val="00637315"/>
    <w:rsid w:val="00640FA8"/>
    <w:rsid w:val="00643DB4"/>
    <w:rsid w:val="00644ACD"/>
    <w:rsid w:val="00646338"/>
    <w:rsid w:val="00646D2E"/>
    <w:rsid w:val="00650064"/>
    <w:rsid w:val="00650DF3"/>
    <w:rsid w:val="006529AA"/>
    <w:rsid w:val="006538D6"/>
    <w:rsid w:val="006571C3"/>
    <w:rsid w:val="0065771F"/>
    <w:rsid w:val="00661DA4"/>
    <w:rsid w:val="006655C5"/>
    <w:rsid w:val="00666E3D"/>
    <w:rsid w:val="0066751A"/>
    <w:rsid w:val="00670618"/>
    <w:rsid w:val="0067127C"/>
    <w:rsid w:val="00673800"/>
    <w:rsid w:val="00675065"/>
    <w:rsid w:val="006769A4"/>
    <w:rsid w:val="00695472"/>
    <w:rsid w:val="00696F34"/>
    <w:rsid w:val="006A5213"/>
    <w:rsid w:val="006B0006"/>
    <w:rsid w:val="006B38EA"/>
    <w:rsid w:val="006C09B5"/>
    <w:rsid w:val="006C2626"/>
    <w:rsid w:val="006C440B"/>
    <w:rsid w:val="006D067A"/>
    <w:rsid w:val="006D24B0"/>
    <w:rsid w:val="006E3CD9"/>
    <w:rsid w:val="006E62A6"/>
    <w:rsid w:val="006E6B2C"/>
    <w:rsid w:val="006E7AB0"/>
    <w:rsid w:val="006F113E"/>
    <w:rsid w:val="00701C6B"/>
    <w:rsid w:val="00702D95"/>
    <w:rsid w:val="00705BA3"/>
    <w:rsid w:val="00707D5E"/>
    <w:rsid w:val="0071695A"/>
    <w:rsid w:val="00717851"/>
    <w:rsid w:val="0072030E"/>
    <w:rsid w:val="00722810"/>
    <w:rsid w:val="00730A9E"/>
    <w:rsid w:val="00740D00"/>
    <w:rsid w:val="0074529C"/>
    <w:rsid w:val="00746034"/>
    <w:rsid w:val="00746D0E"/>
    <w:rsid w:val="00764D04"/>
    <w:rsid w:val="007714EC"/>
    <w:rsid w:val="00772102"/>
    <w:rsid w:val="00781E84"/>
    <w:rsid w:val="00784540"/>
    <w:rsid w:val="007879FF"/>
    <w:rsid w:val="00792128"/>
    <w:rsid w:val="007951BF"/>
    <w:rsid w:val="00797715"/>
    <w:rsid w:val="007A4CFD"/>
    <w:rsid w:val="007B3FA0"/>
    <w:rsid w:val="007B689E"/>
    <w:rsid w:val="007B72DF"/>
    <w:rsid w:val="007C1E3A"/>
    <w:rsid w:val="007C3FBF"/>
    <w:rsid w:val="007D026D"/>
    <w:rsid w:val="007D30F3"/>
    <w:rsid w:val="007D3244"/>
    <w:rsid w:val="007D6391"/>
    <w:rsid w:val="007D7C77"/>
    <w:rsid w:val="007E69B9"/>
    <w:rsid w:val="007E75D0"/>
    <w:rsid w:val="00813B9D"/>
    <w:rsid w:val="00825213"/>
    <w:rsid w:val="0082560E"/>
    <w:rsid w:val="0082585C"/>
    <w:rsid w:val="00831F1C"/>
    <w:rsid w:val="00834290"/>
    <w:rsid w:val="00836D1D"/>
    <w:rsid w:val="008372AC"/>
    <w:rsid w:val="008430A9"/>
    <w:rsid w:val="008444FC"/>
    <w:rsid w:val="008471D5"/>
    <w:rsid w:val="00852C33"/>
    <w:rsid w:val="00853258"/>
    <w:rsid w:val="00853670"/>
    <w:rsid w:val="008569FF"/>
    <w:rsid w:val="00857CE6"/>
    <w:rsid w:val="0086047F"/>
    <w:rsid w:val="008624EB"/>
    <w:rsid w:val="00863343"/>
    <w:rsid w:val="00865269"/>
    <w:rsid w:val="00872EBF"/>
    <w:rsid w:val="00873631"/>
    <w:rsid w:val="008760D4"/>
    <w:rsid w:val="008779E6"/>
    <w:rsid w:val="00882D67"/>
    <w:rsid w:val="008870BB"/>
    <w:rsid w:val="008925EA"/>
    <w:rsid w:val="00893D33"/>
    <w:rsid w:val="0089768C"/>
    <w:rsid w:val="008A0646"/>
    <w:rsid w:val="008A7014"/>
    <w:rsid w:val="008B0776"/>
    <w:rsid w:val="008C6286"/>
    <w:rsid w:val="008D0596"/>
    <w:rsid w:val="008E00F2"/>
    <w:rsid w:val="008E47E0"/>
    <w:rsid w:val="008F035B"/>
    <w:rsid w:val="008F152E"/>
    <w:rsid w:val="008F6CE0"/>
    <w:rsid w:val="009004B6"/>
    <w:rsid w:val="009035D8"/>
    <w:rsid w:val="009045DB"/>
    <w:rsid w:val="009049D9"/>
    <w:rsid w:val="00911C1E"/>
    <w:rsid w:val="009202F7"/>
    <w:rsid w:val="009203D9"/>
    <w:rsid w:val="009263B2"/>
    <w:rsid w:val="00926921"/>
    <w:rsid w:val="00927241"/>
    <w:rsid w:val="009318BF"/>
    <w:rsid w:val="00931CAE"/>
    <w:rsid w:val="00937458"/>
    <w:rsid w:val="009416B6"/>
    <w:rsid w:val="0095254E"/>
    <w:rsid w:val="0095267B"/>
    <w:rsid w:val="00953EB1"/>
    <w:rsid w:val="0095410C"/>
    <w:rsid w:val="00954477"/>
    <w:rsid w:val="00957D98"/>
    <w:rsid w:val="00957E4A"/>
    <w:rsid w:val="00962FA4"/>
    <w:rsid w:val="0096389E"/>
    <w:rsid w:val="00973407"/>
    <w:rsid w:val="0097422D"/>
    <w:rsid w:val="009749F1"/>
    <w:rsid w:val="009803C8"/>
    <w:rsid w:val="00987B7F"/>
    <w:rsid w:val="009900B9"/>
    <w:rsid w:val="00991717"/>
    <w:rsid w:val="009A28C8"/>
    <w:rsid w:val="009C3AC3"/>
    <w:rsid w:val="009C3D78"/>
    <w:rsid w:val="009C4195"/>
    <w:rsid w:val="009C6770"/>
    <w:rsid w:val="009F0A5C"/>
    <w:rsid w:val="009F1D57"/>
    <w:rsid w:val="009F7238"/>
    <w:rsid w:val="00A0316C"/>
    <w:rsid w:val="00A07814"/>
    <w:rsid w:val="00A179CE"/>
    <w:rsid w:val="00A21BFD"/>
    <w:rsid w:val="00A26D4F"/>
    <w:rsid w:val="00A27CC7"/>
    <w:rsid w:val="00A3047B"/>
    <w:rsid w:val="00A30E38"/>
    <w:rsid w:val="00A311E7"/>
    <w:rsid w:val="00A319B9"/>
    <w:rsid w:val="00A36755"/>
    <w:rsid w:val="00A4056F"/>
    <w:rsid w:val="00A43120"/>
    <w:rsid w:val="00A45BBE"/>
    <w:rsid w:val="00A52A55"/>
    <w:rsid w:val="00A53AF2"/>
    <w:rsid w:val="00A562FA"/>
    <w:rsid w:val="00A57288"/>
    <w:rsid w:val="00A6047F"/>
    <w:rsid w:val="00A62C14"/>
    <w:rsid w:val="00A64636"/>
    <w:rsid w:val="00A729A2"/>
    <w:rsid w:val="00A75F56"/>
    <w:rsid w:val="00A802B1"/>
    <w:rsid w:val="00A82E0F"/>
    <w:rsid w:val="00A90A25"/>
    <w:rsid w:val="00A90A28"/>
    <w:rsid w:val="00A9380A"/>
    <w:rsid w:val="00AA3482"/>
    <w:rsid w:val="00AB0FCF"/>
    <w:rsid w:val="00AB33FB"/>
    <w:rsid w:val="00AB43F6"/>
    <w:rsid w:val="00AB514E"/>
    <w:rsid w:val="00AB65A3"/>
    <w:rsid w:val="00AB7389"/>
    <w:rsid w:val="00AC5904"/>
    <w:rsid w:val="00AD5C92"/>
    <w:rsid w:val="00AD6DA5"/>
    <w:rsid w:val="00AE4DA0"/>
    <w:rsid w:val="00AE6D9B"/>
    <w:rsid w:val="00AF2C36"/>
    <w:rsid w:val="00B00731"/>
    <w:rsid w:val="00B02E60"/>
    <w:rsid w:val="00B071D9"/>
    <w:rsid w:val="00B105CB"/>
    <w:rsid w:val="00B11BFF"/>
    <w:rsid w:val="00B141EF"/>
    <w:rsid w:val="00B156DC"/>
    <w:rsid w:val="00B15D2B"/>
    <w:rsid w:val="00B202B9"/>
    <w:rsid w:val="00B2033A"/>
    <w:rsid w:val="00B20695"/>
    <w:rsid w:val="00B237FA"/>
    <w:rsid w:val="00B32954"/>
    <w:rsid w:val="00B3425A"/>
    <w:rsid w:val="00B53E2A"/>
    <w:rsid w:val="00B54189"/>
    <w:rsid w:val="00B54D61"/>
    <w:rsid w:val="00B5538B"/>
    <w:rsid w:val="00B578FC"/>
    <w:rsid w:val="00B648CC"/>
    <w:rsid w:val="00B667BA"/>
    <w:rsid w:val="00B71317"/>
    <w:rsid w:val="00B71985"/>
    <w:rsid w:val="00B72FBA"/>
    <w:rsid w:val="00B73D63"/>
    <w:rsid w:val="00B75966"/>
    <w:rsid w:val="00B75976"/>
    <w:rsid w:val="00B80B6D"/>
    <w:rsid w:val="00B81259"/>
    <w:rsid w:val="00B83045"/>
    <w:rsid w:val="00B8451F"/>
    <w:rsid w:val="00B913CB"/>
    <w:rsid w:val="00B91DB8"/>
    <w:rsid w:val="00B9685F"/>
    <w:rsid w:val="00BA3603"/>
    <w:rsid w:val="00BB2CD3"/>
    <w:rsid w:val="00BB34A4"/>
    <w:rsid w:val="00BB4110"/>
    <w:rsid w:val="00BB5131"/>
    <w:rsid w:val="00BB61B4"/>
    <w:rsid w:val="00BB647B"/>
    <w:rsid w:val="00BB6791"/>
    <w:rsid w:val="00BC5E5C"/>
    <w:rsid w:val="00BC6E79"/>
    <w:rsid w:val="00BD44B7"/>
    <w:rsid w:val="00BD5A30"/>
    <w:rsid w:val="00BD5FE2"/>
    <w:rsid w:val="00BE0F03"/>
    <w:rsid w:val="00BE142D"/>
    <w:rsid w:val="00BE3D74"/>
    <w:rsid w:val="00BE5518"/>
    <w:rsid w:val="00BE67A0"/>
    <w:rsid w:val="00C14362"/>
    <w:rsid w:val="00C178A8"/>
    <w:rsid w:val="00C20081"/>
    <w:rsid w:val="00C208D6"/>
    <w:rsid w:val="00C34CA6"/>
    <w:rsid w:val="00C3698D"/>
    <w:rsid w:val="00C416C2"/>
    <w:rsid w:val="00C42AC0"/>
    <w:rsid w:val="00C46041"/>
    <w:rsid w:val="00C536F4"/>
    <w:rsid w:val="00C65A88"/>
    <w:rsid w:val="00C669DE"/>
    <w:rsid w:val="00C7179B"/>
    <w:rsid w:val="00C7703A"/>
    <w:rsid w:val="00C80725"/>
    <w:rsid w:val="00C82C18"/>
    <w:rsid w:val="00C9732F"/>
    <w:rsid w:val="00CA06B4"/>
    <w:rsid w:val="00CA0E3B"/>
    <w:rsid w:val="00CA4BA1"/>
    <w:rsid w:val="00CA5E96"/>
    <w:rsid w:val="00CC2C72"/>
    <w:rsid w:val="00CC52C7"/>
    <w:rsid w:val="00CD2623"/>
    <w:rsid w:val="00CD6078"/>
    <w:rsid w:val="00CE1817"/>
    <w:rsid w:val="00CE6843"/>
    <w:rsid w:val="00CF1340"/>
    <w:rsid w:val="00CF232E"/>
    <w:rsid w:val="00CF440D"/>
    <w:rsid w:val="00CF5289"/>
    <w:rsid w:val="00D00B02"/>
    <w:rsid w:val="00D039D1"/>
    <w:rsid w:val="00D03D04"/>
    <w:rsid w:val="00D040AD"/>
    <w:rsid w:val="00D07094"/>
    <w:rsid w:val="00D13C7A"/>
    <w:rsid w:val="00D17D77"/>
    <w:rsid w:val="00D27ACD"/>
    <w:rsid w:val="00D5067D"/>
    <w:rsid w:val="00D5069E"/>
    <w:rsid w:val="00D55785"/>
    <w:rsid w:val="00D60677"/>
    <w:rsid w:val="00D61399"/>
    <w:rsid w:val="00D61C11"/>
    <w:rsid w:val="00D63C1B"/>
    <w:rsid w:val="00D64E48"/>
    <w:rsid w:val="00D661DB"/>
    <w:rsid w:val="00D764B9"/>
    <w:rsid w:val="00D7F520"/>
    <w:rsid w:val="00D8697A"/>
    <w:rsid w:val="00D9443E"/>
    <w:rsid w:val="00D97C09"/>
    <w:rsid w:val="00DB1AB1"/>
    <w:rsid w:val="00DB212F"/>
    <w:rsid w:val="00DB3BBF"/>
    <w:rsid w:val="00DB69F3"/>
    <w:rsid w:val="00DC0292"/>
    <w:rsid w:val="00DC0B74"/>
    <w:rsid w:val="00DC4F45"/>
    <w:rsid w:val="00DD039F"/>
    <w:rsid w:val="00DD14AF"/>
    <w:rsid w:val="00DD3EDF"/>
    <w:rsid w:val="00DD5B3E"/>
    <w:rsid w:val="00DE710F"/>
    <w:rsid w:val="00DE7FA9"/>
    <w:rsid w:val="00DF1024"/>
    <w:rsid w:val="00DF37F2"/>
    <w:rsid w:val="00E0056F"/>
    <w:rsid w:val="00E02D6B"/>
    <w:rsid w:val="00E05B87"/>
    <w:rsid w:val="00E068DE"/>
    <w:rsid w:val="00E06A5E"/>
    <w:rsid w:val="00E07C8A"/>
    <w:rsid w:val="00E13838"/>
    <w:rsid w:val="00E267FC"/>
    <w:rsid w:val="00E33361"/>
    <w:rsid w:val="00E353B5"/>
    <w:rsid w:val="00E43297"/>
    <w:rsid w:val="00E469E8"/>
    <w:rsid w:val="00E60CC8"/>
    <w:rsid w:val="00E61710"/>
    <w:rsid w:val="00E62E85"/>
    <w:rsid w:val="00E62ED3"/>
    <w:rsid w:val="00E64F17"/>
    <w:rsid w:val="00E67BF1"/>
    <w:rsid w:val="00E75D98"/>
    <w:rsid w:val="00E76166"/>
    <w:rsid w:val="00E82E5A"/>
    <w:rsid w:val="00E94A51"/>
    <w:rsid w:val="00E96F50"/>
    <w:rsid w:val="00EA198E"/>
    <w:rsid w:val="00EA542F"/>
    <w:rsid w:val="00EA6628"/>
    <w:rsid w:val="00EA7604"/>
    <w:rsid w:val="00EB35E0"/>
    <w:rsid w:val="00EB6672"/>
    <w:rsid w:val="00EC3828"/>
    <w:rsid w:val="00EC6B01"/>
    <w:rsid w:val="00EC6F85"/>
    <w:rsid w:val="00ED15B9"/>
    <w:rsid w:val="00ED3A3F"/>
    <w:rsid w:val="00EE3649"/>
    <w:rsid w:val="00EF03AD"/>
    <w:rsid w:val="00EF5B7C"/>
    <w:rsid w:val="00F07634"/>
    <w:rsid w:val="00F132BA"/>
    <w:rsid w:val="00F13D2A"/>
    <w:rsid w:val="00F22D5A"/>
    <w:rsid w:val="00F24595"/>
    <w:rsid w:val="00F24C7E"/>
    <w:rsid w:val="00F31688"/>
    <w:rsid w:val="00F43197"/>
    <w:rsid w:val="00F44AAF"/>
    <w:rsid w:val="00F509A6"/>
    <w:rsid w:val="00F520F4"/>
    <w:rsid w:val="00F55A87"/>
    <w:rsid w:val="00F618E2"/>
    <w:rsid w:val="00F63237"/>
    <w:rsid w:val="00F7070F"/>
    <w:rsid w:val="00F70ADB"/>
    <w:rsid w:val="00F723AF"/>
    <w:rsid w:val="00F7272C"/>
    <w:rsid w:val="00F77462"/>
    <w:rsid w:val="00F80D75"/>
    <w:rsid w:val="00F81E5E"/>
    <w:rsid w:val="00F8292E"/>
    <w:rsid w:val="00F87F6F"/>
    <w:rsid w:val="00F92523"/>
    <w:rsid w:val="00F93278"/>
    <w:rsid w:val="00FA3B17"/>
    <w:rsid w:val="00FA494F"/>
    <w:rsid w:val="00FA7F2C"/>
    <w:rsid w:val="00FB0D03"/>
    <w:rsid w:val="00FB1947"/>
    <w:rsid w:val="00FB675B"/>
    <w:rsid w:val="00FB732E"/>
    <w:rsid w:val="00FC4517"/>
    <w:rsid w:val="00FC77F2"/>
    <w:rsid w:val="00FD06EB"/>
    <w:rsid w:val="00FD5FC8"/>
    <w:rsid w:val="00FE35E1"/>
    <w:rsid w:val="00FE5E2F"/>
    <w:rsid w:val="00FE6B30"/>
    <w:rsid w:val="00FF03C6"/>
    <w:rsid w:val="00FF3501"/>
    <w:rsid w:val="019AE75C"/>
    <w:rsid w:val="01B58E43"/>
    <w:rsid w:val="0294A0D8"/>
    <w:rsid w:val="030709E5"/>
    <w:rsid w:val="038EBEA8"/>
    <w:rsid w:val="039CC688"/>
    <w:rsid w:val="0455C4E5"/>
    <w:rsid w:val="058EF30D"/>
    <w:rsid w:val="0598BBB2"/>
    <w:rsid w:val="05F468F1"/>
    <w:rsid w:val="05F56B78"/>
    <w:rsid w:val="064AA504"/>
    <w:rsid w:val="069283B7"/>
    <w:rsid w:val="06EEA59B"/>
    <w:rsid w:val="07303944"/>
    <w:rsid w:val="0760FEB3"/>
    <w:rsid w:val="07938143"/>
    <w:rsid w:val="0812D394"/>
    <w:rsid w:val="09045235"/>
    <w:rsid w:val="0918BA82"/>
    <w:rsid w:val="091E16CD"/>
    <w:rsid w:val="0A635E03"/>
    <w:rsid w:val="0A8CF9A0"/>
    <w:rsid w:val="0AB038F3"/>
    <w:rsid w:val="0AB1F9A8"/>
    <w:rsid w:val="0BF34320"/>
    <w:rsid w:val="0C346FD6"/>
    <w:rsid w:val="0D2A9D7C"/>
    <w:rsid w:val="0DDB12CF"/>
    <w:rsid w:val="0E51AA12"/>
    <w:rsid w:val="0E7888BF"/>
    <w:rsid w:val="0E8F0BE3"/>
    <w:rsid w:val="0F38806B"/>
    <w:rsid w:val="0F4AB263"/>
    <w:rsid w:val="0F742FF4"/>
    <w:rsid w:val="112928B2"/>
    <w:rsid w:val="1168AAB6"/>
    <w:rsid w:val="11B52BE7"/>
    <w:rsid w:val="121A4C50"/>
    <w:rsid w:val="121C22D7"/>
    <w:rsid w:val="1291D6D1"/>
    <w:rsid w:val="12A2E7D6"/>
    <w:rsid w:val="12F9E8FE"/>
    <w:rsid w:val="137DAC3E"/>
    <w:rsid w:val="13CD04F4"/>
    <w:rsid w:val="142DA732"/>
    <w:rsid w:val="143291EC"/>
    <w:rsid w:val="15FF086F"/>
    <w:rsid w:val="16B54D00"/>
    <w:rsid w:val="16E86F42"/>
    <w:rsid w:val="177D65BB"/>
    <w:rsid w:val="188C2D29"/>
    <w:rsid w:val="18C37726"/>
    <w:rsid w:val="1AD00AF8"/>
    <w:rsid w:val="1BBBE065"/>
    <w:rsid w:val="1BC3CDEB"/>
    <w:rsid w:val="1C373038"/>
    <w:rsid w:val="1C586A21"/>
    <w:rsid w:val="1C8FDD73"/>
    <w:rsid w:val="1CB2D51E"/>
    <w:rsid w:val="1CDA507B"/>
    <w:rsid w:val="1D0FC57A"/>
    <w:rsid w:val="1D57B0C6"/>
    <w:rsid w:val="1DEE835D"/>
    <w:rsid w:val="1F6EE6A7"/>
    <w:rsid w:val="1FA00692"/>
    <w:rsid w:val="2076A8D3"/>
    <w:rsid w:val="207E16B1"/>
    <w:rsid w:val="228561FF"/>
    <w:rsid w:val="2513C3B9"/>
    <w:rsid w:val="262E70F6"/>
    <w:rsid w:val="263D2B6B"/>
    <w:rsid w:val="26E34D52"/>
    <w:rsid w:val="28817862"/>
    <w:rsid w:val="28CD897F"/>
    <w:rsid w:val="29776EFC"/>
    <w:rsid w:val="2A727F7C"/>
    <w:rsid w:val="2A8CCB00"/>
    <w:rsid w:val="2BEC8FA0"/>
    <w:rsid w:val="2C20EB7A"/>
    <w:rsid w:val="2D33AF1A"/>
    <w:rsid w:val="2D4822B6"/>
    <w:rsid w:val="2D9E02EF"/>
    <w:rsid w:val="2DC3E1F1"/>
    <w:rsid w:val="2DEBA429"/>
    <w:rsid w:val="2E154CE4"/>
    <w:rsid w:val="2E951EA0"/>
    <w:rsid w:val="2EAAFD90"/>
    <w:rsid w:val="2ED79195"/>
    <w:rsid w:val="2F3480E8"/>
    <w:rsid w:val="2F45F09F"/>
    <w:rsid w:val="2F51F28E"/>
    <w:rsid w:val="3052EB05"/>
    <w:rsid w:val="30943A7B"/>
    <w:rsid w:val="30DBF916"/>
    <w:rsid w:val="312F3D73"/>
    <w:rsid w:val="313B4DF3"/>
    <w:rsid w:val="31594D1E"/>
    <w:rsid w:val="31993296"/>
    <w:rsid w:val="31FCE89A"/>
    <w:rsid w:val="323A55C6"/>
    <w:rsid w:val="32578F40"/>
    <w:rsid w:val="33859627"/>
    <w:rsid w:val="33A20938"/>
    <w:rsid w:val="34EC0ED2"/>
    <w:rsid w:val="34F6B327"/>
    <w:rsid w:val="34F8B95D"/>
    <w:rsid w:val="35AB739D"/>
    <w:rsid w:val="367DFC6C"/>
    <w:rsid w:val="369227B6"/>
    <w:rsid w:val="373B76BC"/>
    <w:rsid w:val="37448E3D"/>
    <w:rsid w:val="391CC392"/>
    <w:rsid w:val="39309AE4"/>
    <w:rsid w:val="39BF7FF5"/>
    <w:rsid w:val="39C48E19"/>
    <w:rsid w:val="3A29E1EA"/>
    <w:rsid w:val="3A3B1CC1"/>
    <w:rsid w:val="3AB2FDCA"/>
    <w:rsid w:val="3B4661B5"/>
    <w:rsid w:val="3BC5B24B"/>
    <w:rsid w:val="3C11D7AA"/>
    <w:rsid w:val="3C962A76"/>
    <w:rsid w:val="3E10D163"/>
    <w:rsid w:val="3E57A131"/>
    <w:rsid w:val="41BDB009"/>
    <w:rsid w:val="436B46FE"/>
    <w:rsid w:val="436CD61B"/>
    <w:rsid w:val="43A0EC8D"/>
    <w:rsid w:val="43E1FF07"/>
    <w:rsid w:val="442DB48C"/>
    <w:rsid w:val="44598477"/>
    <w:rsid w:val="44DA16D7"/>
    <w:rsid w:val="46C93DE9"/>
    <w:rsid w:val="474A43BE"/>
    <w:rsid w:val="474E6BD0"/>
    <w:rsid w:val="49045775"/>
    <w:rsid w:val="495CE87E"/>
    <w:rsid w:val="4AFFE5EA"/>
    <w:rsid w:val="4B1F61B1"/>
    <w:rsid w:val="4C75429A"/>
    <w:rsid w:val="4CB3260B"/>
    <w:rsid w:val="4CCF9908"/>
    <w:rsid w:val="4CE0D3DF"/>
    <w:rsid w:val="4EC0F27F"/>
    <w:rsid w:val="4FBBB488"/>
    <w:rsid w:val="501874A1"/>
    <w:rsid w:val="50AC581E"/>
    <w:rsid w:val="50E03631"/>
    <w:rsid w:val="51434423"/>
    <w:rsid w:val="5185F815"/>
    <w:rsid w:val="5189867D"/>
    <w:rsid w:val="5189E1CE"/>
    <w:rsid w:val="51D0E779"/>
    <w:rsid w:val="52945075"/>
    <w:rsid w:val="542DF498"/>
    <w:rsid w:val="54755436"/>
    <w:rsid w:val="55427446"/>
    <w:rsid w:val="55801013"/>
    <w:rsid w:val="560D9212"/>
    <w:rsid w:val="58E78125"/>
    <w:rsid w:val="592F7183"/>
    <w:rsid w:val="5A896669"/>
    <w:rsid w:val="5BD0C784"/>
    <w:rsid w:val="5BFE849A"/>
    <w:rsid w:val="5D99B0B8"/>
    <w:rsid w:val="5DCCF1F1"/>
    <w:rsid w:val="5E1F18C4"/>
    <w:rsid w:val="5E49FBCF"/>
    <w:rsid w:val="5F68A9A5"/>
    <w:rsid w:val="5FA1C0C8"/>
    <w:rsid w:val="5FFFC800"/>
    <w:rsid w:val="605489F0"/>
    <w:rsid w:val="610217C9"/>
    <w:rsid w:val="6102923B"/>
    <w:rsid w:val="6132C141"/>
    <w:rsid w:val="619BE36B"/>
    <w:rsid w:val="6218ED6F"/>
    <w:rsid w:val="623CBF88"/>
    <w:rsid w:val="629F72A1"/>
    <w:rsid w:val="62B764CD"/>
    <w:rsid w:val="6354FE56"/>
    <w:rsid w:val="640E5133"/>
    <w:rsid w:val="641C1244"/>
    <w:rsid w:val="6448A974"/>
    <w:rsid w:val="6647BD29"/>
    <w:rsid w:val="6696C972"/>
    <w:rsid w:val="67CB5541"/>
    <w:rsid w:val="6837706F"/>
    <w:rsid w:val="683B29DC"/>
    <w:rsid w:val="68403615"/>
    <w:rsid w:val="6883EA93"/>
    <w:rsid w:val="6956E8BB"/>
    <w:rsid w:val="6A5DDD42"/>
    <w:rsid w:val="6A9174D1"/>
    <w:rsid w:val="6B775311"/>
    <w:rsid w:val="6C066014"/>
    <w:rsid w:val="6C0EB14C"/>
    <w:rsid w:val="6CC95E0C"/>
    <w:rsid w:val="6D171667"/>
    <w:rsid w:val="6DCCD52F"/>
    <w:rsid w:val="6EB337F1"/>
    <w:rsid w:val="6FFC4F57"/>
    <w:rsid w:val="7000FECE"/>
    <w:rsid w:val="70860C54"/>
    <w:rsid w:val="7162647F"/>
    <w:rsid w:val="72553E2D"/>
    <w:rsid w:val="736D3B39"/>
    <w:rsid w:val="73E95B6C"/>
    <w:rsid w:val="748CB67B"/>
    <w:rsid w:val="74ADD8E8"/>
    <w:rsid w:val="74ECED81"/>
    <w:rsid w:val="752C05D7"/>
    <w:rsid w:val="76479140"/>
    <w:rsid w:val="7684654D"/>
    <w:rsid w:val="76C19F39"/>
    <w:rsid w:val="76C34C9A"/>
    <w:rsid w:val="7764351B"/>
    <w:rsid w:val="77C4573D"/>
    <w:rsid w:val="77CAA28B"/>
    <w:rsid w:val="7886C41A"/>
    <w:rsid w:val="78C380BD"/>
    <w:rsid w:val="78D1428D"/>
    <w:rsid w:val="78F8D22C"/>
    <w:rsid w:val="79192DD9"/>
    <w:rsid w:val="791D960D"/>
    <w:rsid w:val="79AE191A"/>
    <w:rsid w:val="7B64F92E"/>
    <w:rsid w:val="7C25B24A"/>
    <w:rsid w:val="7C343237"/>
    <w:rsid w:val="7C6D2F5E"/>
    <w:rsid w:val="7C8D81D8"/>
    <w:rsid w:val="7CAB0C37"/>
    <w:rsid w:val="7EA87E32"/>
    <w:rsid w:val="7F282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63239"/>
  <w15:chartTrackingRefBased/>
  <w15:docId w15:val="{85982393-D629-4830-9B2C-FF1C1E33B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0E38"/>
    <w:rPr>
      <w:rFonts w:ascii="Times New Roman" w:eastAsia="Times New Roman" w:hAnsi="Times New Roman" w:cs="Times New Roman"/>
    </w:rPr>
  </w:style>
  <w:style w:type="paragraph" w:styleId="Heading1">
    <w:name w:val="heading 1"/>
    <w:basedOn w:val="Normal"/>
    <w:next w:val="Normal"/>
    <w:link w:val="Heading1Char"/>
    <w:qFormat/>
    <w:rsid w:val="00696F34"/>
    <w:pPr>
      <w:keepNext/>
      <w:outlineLvl w:val="0"/>
    </w:pPr>
    <w:rPr>
      <w:b/>
      <w:bCs/>
    </w:rPr>
  </w:style>
  <w:style w:type="paragraph" w:styleId="Heading2">
    <w:name w:val="heading 2"/>
    <w:basedOn w:val="Normal"/>
    <w:next w:val="Normal"/>
    <w:link w:val="Heading2Char"/>
    <w:uiPriority w:val="9"/>
    <w:unhideWhenUsed/>
    <w:qFormat/>
    <w:rsid w:val="005C079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E33E2"/>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D1E49"/>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nhideWhenUsed/>
    <w:qFormat/>
    <w:rsid w:val="002C181E"/>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1264A7"/>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43297"/>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C181E"/>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30E38"/>
    <w:rPr>
      <w:color w:val="0000FF"/>
      <w:u w:val="single"/>
    </w:rPr>
  </w:style>
  <w:style w:type="paragraph" w:styleId="BodyText2">
    <w:name w:val="Body Text 2"/>
    <w:basedOn w:val="Normal"/>
    <w:link w:val="BodyText2Char"/>
    <w:rsid w:val="00A30E38"/>
    <w:pPr>
      <w:jc w:val="both"/>
    </w:pPr>
  </w:style>
  <w:style w:type="character" w:customStyle="1" w:styleId="BodyText2Char">
    <w:name w:val="Body Text 2 Char"/>
    <w:basedOn w:val="DefaultParagraphFont"/>
    <w:link w:val="BodyText2"/>
    <w:rsid w:val="00A30E38"/>
    <w:rPr>
      <w:rFonts w:ascii="Times New Roman" w:eastAsia="Times New Roman" w:hAnsi="Times New Roman" w:cs="Times New Roman"/>
    </w:rPr>
  </w:style>
  <w:style w:type="paragraph" w:customStyle="1" w:styleId="Style2">
    <w:name w:val="Style 2"/>
    <w:basedOn w:val="Normal"/>
    <w:rsid w:val="00A30E38"/>
    <w:pPr>
      <w:autoSpaceDE w:val="0"/>
      <w:autoSpaceDN w:val="0"/>
      <w:adjustRightInd w:val="0"/>
    </w:pPr>
  </w:style>
  <w:style w:type="paragraph" w:customStyle="1" w:styleId="c3">
    <w:name w:val="c3"/>
    <w:basedOn w:val="Normal"/>
    <w:rsid w:val="00A30E38"/>
    <w:pPr>
      <w:widowControl w:val="0"/>
      <w:autoSpaceDE w:val="0"/>
      <w:autoSpaceDN w:val="0"/>
      <w:adjustRightInd w:val="0"/>
      <w:spacing w:line="240" w:lineRule="atLeast"/>
      <w:jc w:val="center"/>
    </w:pPr>
  </w:style>
  <w:style w:type="paragraph" w:customStyle="1" w:styleId="c4">
    <w:name w:val="c4"/>
    <w:basedOn w:val="Normal"/>
    <w:rsid w:val="00A30E38"/>
    <w:pPr>
      <w:widowControl w:val="0"/>
      <w:autoSpaceDE w:val="0"/>
      <w:autoSpaceDN w:val="0"/>
      <w:adjustRightInd w:val="0"/>
      <w:spacing w:line="240" w:lineRule="atLeast"/>
      <w:jc w:val="center"/>
    </w:pPr>
  </w:style>
  <w:style w:type="paragraph" w:customStyle="1" w:styleId="c8">
    <w:name w:val="c8"/>
    <w:basedOn w:val="Normal"/>
    <w:rsid w:val="00A30E38"/>
    <w:pPr>
      <w:widowControl w:val="0"/>
      <w:autoSpaceDE w:val="0"/>
      <w:autoSpaceDN w:val="0"/>
      <w:adjustRightInd w:val="0"/>
      <w:spacing w:line="240" w:lineRule="atLeast"/>
      <w:jc w:val="center"/>
    </w:pPr>
  </w:style>
  <w:style w:type="paragraph" w:customStyle="1" w:styleId="c9">
    <w:name w:val="c9"/>
    <w:basedOn w:val="Normal"/>
    <w:rsid w:val="00A30E38"/>
    <w:pPr>
      <w:widowControl w:val="0"/>
      <w:autoSpaceDE w:val="0"/>
      <w:autoSpaceDN w:val="0"/>
      <w:adjustRightInd w:val="0"/>
      <w:spacing w:line="240" w:lineRule="atLeast"/>
      <w:jc w:val="center"/>
    </w:pPr>
  </w:style>
  <w:style w:type="paragraph" w:styleId="ListParagraph">
    <w:name w:val="List Paragraph"/>
    <w:basedOn w:val="Normal"/>
    <w:uiPriority w:val="34"/>
    <w:qFormat/>
    <w:rsid w:val="009F0A5C"/>
    <w:pPr>
      <w:ind w:left="720"/>
      <w:contextualSpacing/>
    </w:pPr>
    <w:rPr>
      <w:rFonts w:eastAsia="Cambria"/>
      <w:color w:val="313131"/>
    </w:rPr>
  </w:style>
  <w:style w:type="character" w:customStyle="1" w:styleId="Heading1Char">
    <w:name w:val="Heading 1 Char"/>
    <w:basedOn w:val="DefaultParagraphFont"/>
    <w:link w:val="Heading1"/>
    <w:rsid w:val="00696F34"/>
    <w:rPr>
      <w:rFonts w:ascii="Times New Roman" w:eastAsia="Times New Roman" w:hAnsi="Times New Roman" w:cs="Times New Roman"/>
      <w:b/>
      <w:bCs/>
    </w:rPr>
  </w:style>
  <w:style w:type="table" w:styleId="TableGrid">
    <w:name w:val="Table Grid"/>
    <w:basedOn w:val="TableNormal"/>
    <w:uiPriority w:val="59"/>
    <w:rsid w:val="00696F34"/>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C079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E33E2"/>
    <w:rPr>
      <w:rFonts w:asciiTheme="majorHAnsi" w:eastAsiaTheme="majorEastAsia" w:hAnsiTheme="majorHAnsi" w:cstheme="majorBidi"/>
      <w:color w:val="1F3763" w:themeColor="accent1" w:themeShade="7F"/>
    </w:rPr>
  </w:style>
  <w:style w:type="character" w:customStyle="1" w:styleId="Heading8Char">
    <w:name w:val="Heading 8 Char"/>
    <w:basedOn w:val="DefaultParagraphFont"/>
    <w:link w:val="Heading8"/>
    <w:uiPriority w:val="9"/>
    <w:semiHidden/>
    <w:rsid w:val="002C181E"/>
    <w:rPr>
      <w:rFonts w:asciiTheme="majorHAnsi" w:eastAsiaTheme="majorEastAsia" w:hAnsiTheme="majorHAnsi" w:cstheme="majorBidi"/>
      <w:color w:val="272727" w:themeColor="text1" w:themeTint="D8"/>
      <w:sz w:val="21"/>
      <w:szCs w:val="21"/>
    </w:rPr>
  </w:style>
  <w:style w:type="character" w:customStyle="1" w:styleId="Heading5Char">
    <w:name w:val="Heading 5 Char"/>
    <w:basedOn w:val="DefaultParagraphFont"/>
    <w:link w:val="Heading5"/>
    <w:rsid w:val="002C181E"/>
    <w:rPr>
      <w:rFonts w:asciiTheme="majorHAnsi" w:eastAsiaTheme="majorEastAsia" w:hAnsiTheme="majorHAnsi" w:cstheme="majorBidi"/>
      <w:color w:val="2F5496" w:themeColor="accent1" w:themeShade="BF"/>
    </w:rPr>
  </w:style>
  <w:style w:type="character" w:customStyle="1" w:styleId="Heading4Char">
    <w:name w:val="Heading 4 Char"/>
    <w:basedOn w:val="DefaultParagraphFont"/>
    <w:link w:val="Heading4"/>
    <w:uiPriority w:val="9"/>
    <w:semiHidden/>
    <w:rsid w:val="002D1E49"/>
    <w:rPr>
      <w:rFonts w:asciiTheme="majorHAnsi" w:eastAsiaTheme="majorEastAsia" w:hAnsiTheme="majorHAnsi" w:cstheme="majorBidi"/>
      <w:i/>
      <w:iCs/>
      <w:color w:val="2F5496" w:themeColor="accent1" w:themeShade="BF"/>
    </w:rPr>
  </w:style>
  <w:style w:type="paragraph" w:styleId="BodyText">
    <w:name w:val="Body Text"/>
    <w:basedOn w:val="Normal"/>
    <w:link w:val="BodyTextChar"/>
    <w:uiPriority w:val="99"/>
    <w:unhideWhenUsed/>
    <w:rsid w:val="002D1E49"/>
    <w:pPr>
      <w:spacing w:after="120"/>
    </w:pPr>
  </w:style>
  <w:style w:type="character" w:customStyle="1" w:styleId="BodyTextChar">
    <w:name w:val="Body Text Char"/>
    <w:basedOn w:val="DefaultParagraphFont"/>
    <w:link w:val="BodyText"/>
    <w:uiPriority w:val="99"/>
    <w:rsid w:val="002D1E49"/>
    <w:rPr>
      <w:rFonts w:ascii="Times New Roman" w:eastAsia="Times New Roman" w:hAnsi="Times New Roman" w:cs="Times New Roman"/>
    </w:rPr>
  </w:style>
  <w:style w:type="character" w:customStyle="1" w:styleId="Heading6Char">
    <w:name w:val="Heading 6 Char"/>
    <w:basedOn w:val="DefaultParagraphFont"/>
    <w:link w:val="Heading6"/>
    <w:uiPriority w:val="9"/>
    <w:rsid w:val="001264A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E43297"/>
    <w:rPr>
      <w:rFonts w:asciiTheme="majorHAnsi" w:eastAsiaTheme="majorEastAsia" w:hAnsiTheme="majorHAnsi" w:cstheme="majorBidi"/>
      <w:i/>
      <w:iCs/>
      <w:color w:val="1F3763" w:themeColor="accent1" w:themeShade="7F"/>
    </w:rPr>
  </w:style>
  <w:style w:type="character" w:styleId="CommentReference">
    <w:name w:val="annotation reference"/>
    <w:uiPriority w:val="99"/>
    <w:rsid w:val="00E43297"/>
    <w:rPr>
      <w:sz w:val="16"/>
      <w:szCs w:val="16"/>
    </w:rPr>
  </w:style>
  <w:style w:type="paragraph" w:styleId="NoSpacing">
    <w:name w:val="No Spacing"/>
    <w:uiPriority w:val="1"/>
    <w:qFormat/>
    <w:rsid w:val="00E43297"/>
    <w:rPr>
      <w:rFonts w:ascii="Calibri" w:eastAsia="Calibri" w:hAnsi="Calibri" w:cs="Times New Roman"/>
      <w:sz w:val="22"/>
      <w:szCs w:val="22"/>
    </w:rPr>
  </w:style>
  <w:style w:type="paragraph" w:styleId="FootnoteText">
    <w:name w:val="footnote text"/>
    <w:basedOn w:val="Normal"/>
    <w:link w:val="FootnoteTextChar"/>
    <w:uiPriority w:val="99"/>
    <w:unhideWhenUsed/>
    <w:rsid w:val="00E43297"/>
    <w:rPr>
      <w:rFonts w:ascii="Calibri" w:eastAsia="Calibri" w:hAnsi="Calibri"/>
      <w:sz w:val="20"/>
      <w:szCs w:val="20"/>
    </w:rPr>
  </w:style>
  <w:style w:type="character" w:customStyle="1" w:styleId="FootnoteTextChar">
    <w:name w:val="Footnote Text Char"/>
    <w:basedOn w:val="DefaultParagraphFont"/>
    <w:link w:val="FootnoteText"/>
    <w:uiPriority w:val="99"/>
    <w:rsid w:val="00E43297"/>
    <w:rPr>
      <w:rFonts w:ascii="Calibri" w:eastAsia="Calibri" w:hAnsi="Calibri" w:cs="Times New Roman"/>
      <w:sz w:val="20"/>
      <w:szCs w:val="20"/>
    </w:rPr>
  </w:style>
  <w:style w:type="character" w:styleId="FootnoteReference">
    <w:name w:val="footnote reference"/>
    <w:uiPriority w:val="99"/>
    <w:unhideWhenUsed/>
    <w:rsid w:val="00E43297"/>
    <w:rPr>
      <w:vertAlign w:val="superscript"/>
    </w:rPr>
  </w:style>
  <w:style w:type="paragraph" w:styleId="Footer">
    <w:name w:val="footer"/>
    <w:basedOn w:val="Normal"/>
    <w:link w:val="FooterChar"/>
    <w:uiPriority w:val="99"/>
    <w:unhideWhenUsed/>
    <w:qFormat/>
    <w:rsid w:val="00B156DC"/>
    <w:pPr>
      <w:tabs>
        <w:tab w:val="center" w:pos="4680"/>
        <w:tab w:val="right" w:pos="9360"/>
      </w:tabs>
    </w:pPr>
  </w:style>
  <w:style w:type="character" w:customStyle="1" w:styleId="FooterChar">
    <w:name w:val="Footer Char"/>
    <w:basedOn w:val="DefaultParagraphFont"/>
    <w:link w:val="Footer"/>
    <w:uiPriority w:val="99"/>
    <w:rsid w:val="00B156DC"/>
    <w:rPr>
      <w:rFonts w:ascii="Times New Roman" w:eastAsia="Times New Roman" w:hAnsi="Times New Roman" w:cs="Times New Roman"/>
    </w:rPr>
  </w:style>
  <w:style w:type="character" w:styleId="PageNumber">
    <w:name w:val="page number"/>
    <w:basedOn w:val="DefaultParagraphFont"/>
    <w:uiPriority w:val="99"/>
    <w:semiHidden/>
    <w:unhideWhenUsed/>
    <w:rsid w:val="00B156DC"/>
  </w:style>
  <w:style w:type="paragraph" w:styleId="Header">
    <w:name w:val="header"/>
    <w:basedOn w:val="Normal"/>
    <w:link w:val="HeaderChar"/>
    <w:uiPriority w:val="99"/>
    <w:unhideWhenUsed/>
    <w:rsid w:val="00B156DC"/>
    <w:pPr>
      <w:tabs>
        <w:tab w:val="center" w:pos="4680"/>
        <w:tab w:val="right" w:pos="9360"/>
      </w:tabs>
    </w:pPr>
  </w:style>
  <w:style w:type="character" w:customStyle="1" w:styleId="HeaderChar">
    <w:name w:val="Header Char"/>
    <w:basedOn w:val="DefaultParagraphFont"/>
    <w:link w:val="Header"/>
    <w:uiPriority w:val="99"/>
    <w:rsid w:val="00B156DC"/>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1C3F98"/>
    <w:rPr>
      <w:color w:val="954F72" w:themeColor="followedHyperlink"/>
      <w:u w:val="single"/>
    </w:rPr>
  </w:style>
  <w:style w:type="character" w:customStyle="1" w:styleId="UnresolvedMention1">
    <w:name w:val="Unresolved Mention1"/>
    <w:basedOn w:val="DefaultParagraphFont"/>
    <w:uiPriority w:val="99"/>
    <w:semiHidden/>
    <w:unhideWhenUsed/>
    <w:rsid w:val="00230189"/>
    <w:rPr>
      <w:color w:val="605E5C"/>
      <w:shd w:val="clear" w:color="auto" w:fill="E1DFDD"/>
    </w:rPr>
  </w:style>
  <w:style w:type="paragraph" w:styleId="BalloonText">
    <w:name w:val="Balloon Text"/>
    <w:basedOn w:val="Normal"/>
    <w:link w:val="BalloonTextChar"/>
    <w:uiPriority w:val="99"/>
    <w:semiHidden/>
    <w:unhideWhenUsed/>
    <w:rsid w:val="00E60C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0CC8"/>
    <w:rPr>
      <w:rFonts w:ascii="Segoe UI" w:eastAsia="Times New Roman" w:hAnsi="Segoe UI" w:cs="Segoe UI"/>
      <w:sz w:val="18"/>
      <w:szCs w:val="18"/>
    </w:rPr>
  </w:style>
  <w:style w:type="paragraph" w:customStyle="1" w:styleId="Default">
    <w:name w:val="Default"/>
    <w:rsid w:val="00532496"/>
    <w:pPr>
      <w:autoSpaceDE w:val="0"/>
      <w:autoSpaceDN w:val="0"/>
      <w:adjustRightInd w:val="0"/>
    </w:pPr>
    <w:rPr>
      <w:rFonts w:ascii="Calibri" w:hAnsi="Calibri" w:cs="Calibri"/>
      <w:color w:val="000000"/>
    </w:rPr>
  </w:style>
  <w:style w:type="character" w:styleId="Strong">
    <w:name w:val="Strong"/>
    <w:basedOn w:val="DefaultParagraphFont"/>
    <w:uiPriority w:val="22"/>
    <w:qFormat/>
    <w:rsid w:val="00470DB2"/>
    <w:rPr>
      <w:b/>
      <w:bCs/>
    </w:rPr>
  </w:style>
  <w:style w:type="character" w:customStyle="1" w:styleId="UnresolvedMention2">
    <w:name w:val="Unresolved Mention2"/>
    <w:basedOn w:val="DefaultParagraphFont"/>
    <w:uiPriority w:val="99"/>
    <w:semiHidden/>
    <w:unhideWhenUsed/>
    <w:rsid w:val="00882D67"/>
    <w:rPr>
      <w:color w:val="605E5C"/>
      <w:shd w:val="clear" w:color="auto" w:fill="E1DFDD"/>
    </w:rPr>
  </w:style>
  <w:style w:type="paragraph" w:styleId="CommentText">
    <w:name w:val="annotation text"/>
    <w:basedOn w:val="Normal"/>
    <w:link w:val="CommentTextChar"/>
    <w:uiPriority w:val="99"/>
    <w:semiHidden/>
    <w:unhideWhenUsed/>
    <w:rsid w:val="00A319B9"/>
    <w:rPr>
      <w:sz w:val="20"/>
      <w:szCs w:val="20"/>
    </w:rPr>
  </w:style>
  <w:style w:type="character" w:customStyle="1" w:styleId="CommentTextChar">
    <w:name w:val="Comment Text Char"/>
    <w:basedOn w:val="DefaultParagraphFont"/>
    <w:link w:val="CommentText"/>
    <w:uiPriority w:val="99"/>
    <w:semiHidden/>
    <w:rsid w:val="00A319B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319B9"/>
    <w:rPr>
      <w:b/>
      <w:bCs/>
    </w:rPr>
  </w:style>
  <w:style w:type="character" w:customStyle="1" w:styleId="CommentSubjectChar">
    <w:name w:val="Comment Subject Char"/>
    <w:basedOn w:val="CommentTextChar"/>
    <w:link w:val="CommentSubject"/>
    <w:uiPriority w:val="99"/>
    <w:semiHidden/>
    <w:rsid w:val="00A319B9"/>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F24595"/>
    <w:pPr>
      <w:spacing w:before="100" w:beforeAutospacing="1" w:after="100" w:afterAutospacing="1"/>
    </w:pPr>
  </w:style>
  <w:style w:type="paragraph" w:customStyle="1" w:styleId="p1">
    <w:name w:val="p1"/>
    <w:basedOn w:val="Normal"/>
    <w:rsid w:val="001D3003"/>
    <w:rPr>
      <w:rFonts w:ascii="Helvetica" w:eastAsiaTheme="minorEastAsia" w:hAnsi="Helvetica"/>
      <w:sz w:val="18"/>
      <w:szCs w:val="18"/>
    </w:rPr>
  </w:style>
  <w:style w:type="character" w:customStyle="1" w:styleId="s1">
    <w:name w:val="s1"/>
    <w:basedOn w:val="DefaultParagraphFont"/>
    <w:rsid w:val="001D3003"/>
    <w:rPr>
      <w:rFonts w:ascii="Helvetica" w:hAnsi="Helvetica" w:hint="default"/>
      <w:b w:val="0"/>
      <w:bCs w:val="0"/>
      <w:i w:val="0"/>
      <w:iCs w:val="0"/>
      <w:sz w:val="18"/>
      <w:szCs w:val="18"/>
    </w:rPr>
  </w:style>
  <w:style w:type="paragraph" w:customStyle="1" w:styleId="li1">
    <w:name w:val="li1"/>
    <w:basedOn w:val="Normal"/>
    <w:rsid w:val="00A4056F"/>
    <w:rPr>
      <w:rFonts w:ascii="Helvetica" w:eastAsiaTheme="minorEastAsia" w:hAnsi="Helvetica"/>
      <w:sz w:val="18"/>
      <w:szCs w:val="18"/>
    </w:rPr>
  </w:style>
  <w:style w:type="character" w:styleId="UnresolvedMention">
    <w:name w:val="Unresolved Mention"/>
    <w:basedOn w:val="DefaultParagraphFont"/>
    <w:uiPriority w:val="99"/>
    <w:semiHidden/>
    <w:unhideWhenUsed/>
    <w:rsid w:val="002E585E"/>
    <w:rPr>
      <w:color w:val="605E5C"/>
      <w:shd w:val="clear" w:color="auto" w:fill="E1DFDD"/>
    </w:rPr>
  </w:style>
  <w:style w:type="paragraph" w:styleId="Caption">
    <w:name w:val="caption"/>
    <w:basedOn w:val="Normal"/>
    <w:next w:val="Normal"/>
    <w:uiPriority w:val="35"/>
    <w:unhideWhenUsed/>
    <w:qFormat/>
    <w:rsid w:val="00242C86"/>
    <w:pPr>
      <w:spacing w:after="200"/>
    </w:pPr>
    <w:rPr>
      <w:i/>
      <w:iCs/>
      <w:color w:val="44546A" w:themeColor="text2"/>
      <w:sz w:val="18"/>
      <w:szCs w:val="18"/>
    </w:rPr>
  </w:style>
  <w:style w:type="paragraph" w:styleId="Title">
    <w:name w:val="Title"/>
    <w:basedOn w:val="Normal"/>
    <w:next w:val="Normal"/>
    <w:link w:val="TitleChar"/>
    <w:uiPriority w:val="10"/>
    <w:qFormat/>
    <w:rsid w:val="00AB65A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65A3"/>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853258"/>
    <w:pPr>
      <w:keepLines/>
      <w:spacing w:before="240" w:line="259" w:lineRule="auto"/>
      <w:outlineLvl w:val="9"/>
    </w:pPr>
    <w:rPr>
      <w:rFonts w:asciiTheme="majorHAnsi" w:eastAsiaTheme="majorEastAsia"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853258"/>
    <w:pPr>
      <w:spacing w:after="100"/>
    </w:pPr>
  </w:style>
  <w:style w:type="paragraph" w:styleId="TOC2">
    <w:name w:val="toc 2"/>
    <w:basedOn w:val="Normal"/>
    <w:next w:val="Normal"/>
    <w:autoRedefine/>
    <w:uiPriority w:val="39"/>
    <w:unhideWhenUsed/>
    <w:rsid w:val="007B72DF"/>
    <w:pPr>
      <w:tabs>
        <w:tab w:val="right" w:leader="dot" w:pos="9350"/>
      </w:tabs>
      <w:spacing w:after="100"/>
      <w:ind w:left="240"/>
    </w:pPr>
    <w:rPr>
      <w:rFonts w:eastAsia="Calibri"/>
      <w:b/>
      <w:bCs/>
      <w:noProof/>
    </w:rPr>
  </w:style>
  <w:style w:type="paragraph" w:styleId="TOC3">
    <w:name w:val="toc 3"/>
    <w:basedOn w:val="Normal"/>
    <w:next w:val="Normal"/>
    <w:autoRedefine/>
    <w:uiPriority w:val="39"/>
    <w:unhideWhenUsed/>
    <w:rsid w:val="00097B91"/>
    <w:pPr>
      <w:tabs>
        <w:tab w:val="right" w:leader="dot" w:pos="9350"/>
      </w:tabs>
      <w:spacing w:after="100"/>
      <w:ind w:left="480"/>
    </w:pPr>
    <w:rPr>
      <w:noProof/>
    </w:rPr>
  </w:style>
  <w:style w:type="paragraph" w:styleId="TOC4">
    <w:name w:val="toc 4"/>
    <w:basedOn w:val="Normal"/>
    <w:next w:val="Normal"/>
    <w:autoRedefine/>
    <w:uiPriority w:val="39"/>
    <w:unhideWhenUsed/>
    <w:rsid w:val="00853258"/>
    <w:pPr>
      <w:spacing w:after="100" w:line="278" w:lineRule="auto"/>
      <w:ind w:left="720"/>
    </w:pPr>
    <w:rPr>
      <w:rFonts w:asciiTheme="minorHAnsi" w:eastAsiaTheme="minorEastAsia" w:hAnsiTheme="minorHAnsi" w:cstheme="minorBidi"/>
      <w:kern w:val="2"/>
      <w14:ligatures w14:val="standardContextual"/>
    </w:rPr>
  </w:style>
  <w:style w:type="paragraph" w:styleId="TOC5">
    <w:name w:val="toc 5"/>
    <w:basedOn w:val="Normal"/>
    <w:next w:val="Normal"/>
    <w:autoRedefine/>
    <w:uiPriority w:val="39"/>
    <w:unhideWhenUsed/>
    <w:rsid w:val="00853258"/>
    <w:pPr>
      <w:spacing w:after="100" w:line="278" w:lineRule="auto"/>
      <w:ind w:left="960"/>
    </w:pPr>
    <w:rPr>
      <w:rFonts w:asciiTheme="minorHAnsi" w:eastAsiaTheme="minorEastAsia" w:hAnsiTheme="minorHAnsi" w:cstheme="minorBidi"/>
      <w:kern w:val="2"/>
      <w14:ligatures w14:val="standardContextual"/>
    </w:rPr>
  </w:style>
  <w:style w:type="paragraph" w:styleId="TOC6">
    <w:name w:val="toc 6"/>
    <w:basedOn w:val="Normal"/>
    <w:next w:val="Normal"/>
    <w:autoRedefine/>
    <w:uiPriority w:val="39"/>
    <w:unhideWhenUsed/>
    <w:rsid w:val="00853258"/>
    <w:pPr>
      <w:spacing w:after="100" w:line="278" w:lineRule="auto"/>
      <w:ind w:left="12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853258"/>
    <w:pPr>
      <w:spacing w:after="100" w:line="278" w:lineRule="auto"/>
      <w:ind w:left="144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853258"/>
    <w:pPr>
      <w:spacing w:after="100" w:line="278" w:lineRule="auto"/>
      <w:ind w:left="1680"/>
    </w:pPr>
    <w:rPr>
      <w:rFonts w:asciiTheme="minorHAnsi" w:eastAsiaTheme="minorEastAsia" w:hAnsiTheme="minorHAnsi" w:cstheme="minorBidi"/>
      <w:kern w:val="2"/>
      <w14:ligatures w14:val="standardContextual"/>
    </w:rPr>
  </w:style>
  <w:style w:type="paragraph" w:styleId="TOC9">
    <w:name w:val="toc 9"/>
    <w:basedOn w:val="Normal"/>
    <w:next w:val="Normal"/>
    <w:autoRedefine/>
    <w:uiPriority w:val="39"/>
    <w:unhideWhenUsed/>
    <w:rsid w:val="00853258"/>
    <w:pPr>
      <w:spacing w:after="100" w:line="278" w:lineRule="auto"/>
      <w:ind w:left="1920"/>
    </w:pPr>
    <w:rPr>
      <w:rFonts w:asciiTheme="minorHAnsi" w:eastAsiaTheme="minorEastAsia" w:hAnsiTheme="minorHAnsi" w:cstheme="minorBidi"/>
      <w:kern w:val="2"/>
      <w14:ligatures w14:val="standardContextual"/>
    </w:rPr>
  </w:style>
  <w:style w:type="paragraph" w:styleId="Revision">
    <w:name w:val="Revision"/>
    <w:hidden/>
    <w:uiPriority w:val="99"/>
    <w:semiHidden/>
    <w:rsid w:val="002F0778"/>
    <w:rPr>
      <w:rFonts w:ascii="Times New Roman" w:eastAsia="Times New Roman" w:hAnsi="Times New Roman" w:cs="Times New Roman"/>
    </w:rPr>
  </w:style>
  <w:style w:type="paragraph" w:customStyle="1" w:styleId="paragraph">
    <w:name w:val="paragraph"/>
    <w:basedOn w:val="Normal"/>
    <w:rsid w:val="00746034"/>
    <w:pPr>
      <w:spacing w:before="100" w:beforeAutospacing="1" w:after="100" w:afterAutospacing="1"/>
    </w:pPr>
  </w:style>
  <w:style w:type="character" w:customStyle="1" w:styleId="normaltextrun">
    <w:name w:val="normaltextrun"/>
    <w:basedOn w:val="DefaultParagraphFont"/>
    <w:rsid w:val="00746034"/>
  </w:style>
  <w:style w:type="character" w:customStyle="1" w:styleId="eop">
    <w:name w:val="eop"/>
    <w:basedOn w:val="DefaultParagraphFont"/>
    <w:rsid w:val="0074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9263718">
      <w:bodyDiv w:val="1"/>
      <w:marLeft w:val="0"/>
      <w:marRight w:val="0"/>
      <w:marTop w:val="0"/>
      <w:marBottom w:val="0"/>
      <w:divBdr>
        <w:top w:val="none" w:sz="0" w:space="0" w:color="auto"/>
        <w:left w:val="none" w:sz="0" w:space="0" w:color="auto"/>
        <w:bottom w:val="none" w:sz="0" w:space="0" w:color="auto"/>
        <w:right w:val="none" w:sz="0" w:space="0" w:color="auto"/>
      </w:divBdr>
    </w:div>
    <w:div w:id="1041251851">
      <w:bodyDiv w:val="1"/>
      <w:marLeft w:val="0"/>
      <w:marRight w:val="0"/>
      <w:marTop w:val="0"/>
      <w:marBottom w:val="0"/>
      <w:divBdr>
        <w:top w:val="none" w:sz="0" w:space="0" w:color="auto"/>
        <w:left w:val="none" w:sz="0" w:space="0" w:color="auto"/>
        <w:bottom w:val="none" w:sz="0" w:space="0" w:color="auto"/>
        <w:right w:val="none" w:sz="0" w:space="0" w:color="auto"/>
      </w:divBdr>
    </w:div>
    <w:div w:id="1517160191">
      <w:bodyDiv w:val="1"/>
      <w:marLeft w:val="0"/>
      <w:marRight w:val="0"/>
      <w:marTop w:val="0"/>
      <w:marBottom w:val="0"/>
      <w:divBdr>
        <w:top w:val="none" w:sz="0" w:space="0" w:color="auto"/>
        <w:left w:val="none" w:sz="0" w:space="0" w:color="auto"/>
        <w:bottom w:val="none" w:sz="0" w:space="0" w:color="auto"/>
        <w:right w:val="none" w:sz="0" w:space="0" w:color="auto"/>
      </w:divBdr>
    </w:div>
    <w:div w:id="1943418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razon@ulm.edu" TargetMode="External"/><Relationship Id="rId21" Type="http://schemas.openxmlformats.org/officeDocument/2006/relationships/hyperlink" Target="mailto:ncrawford@ulm.edu" TargetMode="External"/><Relationship Id="rId42" Type="http://schemas.openxmlformats.org/officeDocument/2006/relationships/hyperlink" Target="http://www.ulm.edu/" TargetMode="External"/><Relationship Id="rId47" Type="http://schemas.openxmlformats.org/officeDocument/2006/relationships/hyperlink" Target="https://www.asha.org/certification/2020-slp-certification-standards/" TargetMode="External"/><Relationship Id="rId63" Type="http://schemas.openxmlformats.org/officeDocument/2006/relationships/header" Target="header1.xm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atalog.ulm.edu/index.php" TargetMode="External"/><Relationship Id="rId29" Type="http://schemas.openxmlformats.org/officeDocument/2006/relationships/hyperlink" Target="mailto:whited@ulm.edu" TargetMode="External"/><Relationship Id="rId11" Type="http://schemas.openxmlformats.org/officeDocument/2006/relationships/hyperlink" Target="https://www.ulm.edu/academics/catalogs/%20" TargetMode="External"/><Relationship Id="rId24" Type="http://schemas.openxmlformats.org/officeDocument/2006/relationships/hyperlink" Target="mailto:Koch@ulm.edu" TargetMode="External"/><Relationship Id="rId32" Type="http://schemas.openxmlformats.org/officeDocument/2006/relationships/hyperlink" Target="https://www.ulm.edu/slp/documents/core-functions-for-aud-and-slp-approved-4-3-23-rev-4-25-23.pdf" TargetMode="External"/><Relationship Id="rId37" Type="http://schemas.openxmlformats.org/officeDocument/2006/relationships/hyperlink" Target="https://www.asha.org/certification/certification-standards-for-slp-general-information/" TargetMode="External"/><Relationship Id="rId40" Type="http://schemas.openxmlformats.org/officeDocument/2006/relationships/hyperlink" Target="http://www.asha.org/" TargetMode="External"/><Relationship Id="rId45" Type="http://schemas.openxmlformats.org/officeDocument/2006/relationships/hyperlink" Target="https://www.lbespa.org/index.cfm/license/apply" TargetMode="External"/><Relationship Id="rId53" Type="http://schemas.openxmlformats.org/officeDocument/2006/relationships/hyperlink" Target="https://webservices.ulm.edu/policies/download-policy/331" TargetMode="External"/><Relationship Id="rId58" Type="http://schemas.openxmlformats.org/officeDocument/2006/relationships/hyperlink" Target="https://caa.asha.org/siteassets/files/accreditation-standards-for-graduate-programs.pdf" TargetMode="External"/><Relationship Id="rId66"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hyperlink" Target="https://www.asha.org/certification/clinical-fellowship/" TargetMode="External"/><Relationship Id="rId19" Type="http://schemas.openxmlformats.org/officeDocument/2006/relationships/hyperlink" Target="https://ulm.academicworks.com/opportunities?utf8=%E2%9C%93&amp;term=scholarships" TargetMode="External"/><Relationship Id="rId14" Type="http://schemas.openxmlformats.org/officeDocument/2006/relationships/hyperlink" Target="https://www.ulm.edu/registrar/" TargetMode="External"/><Relationship Id="rId22" Type="http://schemas.openxmlformats.org/officeDocument/2006/relationships/hyperlink" Target="mailto:elias@ulm.edu" TargetMode="External"/><Relationship Id="rId27" Type="http://schemas.openxmlformats.org/officeDocument/2006/relationships/hyperlink" Target="mailto:madix@ulm.edu" TargetMode="External"/><Relationship Id="rId30" Type="http://schemas.openxmlformats.org/officeDocument/2006/relationships/hyperlink" Target="mailto:shudson@ulm.edu" TargetMode="External"/><Relationship Id="rId35" Type="http://schemas.openxmlformats.org/officeDocument/2006/relationships/hyperlink" Target="https://www.ulm.edu/gradschool/thesis_dissertation_committees.html" TargetMode="External"/><Relationship Id="rId43" Type="http://schemas.openxmlformats.org/officeDocument/2006/relationships/hyperlink" Target="https://www.asha.org/advocacy/state/" TargetMode="External"/><Relationship Id="rId48" Type="http://schemas.openxmlformats.org/officeDocument/2006/relationships/hyperlink" Target="https://www.asha.org/certification/clinical-fellowship/" TargetMode="External"/><Relationship Id="rId56" Type="http://schemas.openxmlformats.org/officeDocument/2006/relationships/hyperlink" Target="https://www.asha.org/policy/sp2016-00343/" TargetMode="External"/><Relationship Id="rId64" Type="http://schemas.openxmlformats.org/officeDocument/2006/relationships/footer" Target="footer1.xm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healthcare.gov/" TargetMode="External"/><Relationship Id="rId3" Type="http://schemas.openxmlformats.org/officeDocument/2006/relationships/customXml" Target="../customXml/item3.xml"/><Relationship Id="rId12" Type="http://schemas.openxmlformats.org/officeDocument/2006/relationships/hyperlink" Target="https://www.ulm.edu/schedule/" TargetMode="External"/><Relationship Id="rId17" Type="http://schemas.openxmlformats.org/officeDocument/2006/relationships/hyperlink" Target="https://www.ulm.edu/financialaid/" TargetMode="External"/><Relationship Id="rId25" Type="http://schemas.openxmlformats.org/officeDocument/2006/relationships/hyperlink" Target="mailto:hperry@ulm.edu" TargetMode="External"/><Relationship Id="rId33" Type="http://schemas.openxmlformats.org/officeDocument/2006/relationships/hyperlink" Target="https://www.ulm.edu/slp/handbooks.html" TargetMode="External"/><Relationship Id="rId38" Type="http://schemas.openxmlformats.org/officeDocument/2006/relationships/hyperlink" Target="https://www.ulm.edu/gradschool/council.html" TargetMode="External"/><Relationship Id="rId46" Type="http://schemas.openxmlformats.org/officeDocument/2006/relationships/hyperlink" Target="https://www.ulm.edu/professional-licensure-disclosures/index.html" TargetMode="External"/><Relationship Id="rId59" Type="http://schemas.openxmlformats.org/officeDocument/2006/relationships/hyperlink" Target="https://www.asha.org/advocacy/state/" TargetMode="External"/><Relationship Id="rId67" Type="http://schemas.openxmlformats.org/officeDocument/2006/relationships/footer" Target="footer3.xml"/><Relationship Id="rId20" Type="http://schemas.openxmlformats.org/officeDocument/2006/relationships/hyperlink" Target="mailto:thomas@ulm.edu" TargetMode="External"/><Relationship Id="rId41" Type="http://schemas.openxmlformats.org/officeDocument/2006/relationships/hyperlink" Target="http://www.calipsoclient.com/" TargetMode="External"/><Relationship Id="rId54" Type="http://schemas.openxmlformats.org/officeDocument/2006/relationships/hyperlink" Target="http://www.cdc.gov/" TargetMode="External"/><Relationship Id="rId62" Type="http://schemas.openxmlformats.org/officeDocument/2006/relationships/hyperlink" Target="https://www.ulm.edu/registrar/" TargetMode="External"/><Relationship Id="rId7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banner.ulm.edu/" TargetMode="External"/><Relationship Id="rId23" Type="http://schemas.openxmlformats.org/officeDocument/2006/relationships/hyperlink" Target="mailto:hayes@ulm.edu" TargetMode="External"/><Relationship Id="rId28" Type="http://schemas.openxmlformats.org/officeDocument/2006/relationships/hyperlink" Target="mailto:shauf@ulm.edu" TargetMode="External"/><Relationship Id="rId36" Type="http://schemas.openxmlformats.org/officeDocument/2006/relationships/hyperlink" Target="http://www.ets.org/" TargetMode="External"/><Relationship Id="rId49" Type="http://schemas.openxmlformats.org/officeDocument/2006/relationships/hyperlink" Target="https://www.asha.org/certification/clinical-fellowship/" TargetMode="External"/><Relationship Id="rId57" Type="http://schemas.openxmlformats.org/officeDocument/2006/relationships/hyperlink" Target="https://www.asha.org/Code-of-Ethics/" TargetMode="External"/><Relationship Id="rId10" Type="http://schemas.openxmlformats.org/officeDocument/2006/relationships/endnotes" Target="endnotes.xml"/><Relationship Id="rId31" Type="http://schemas.openxmlformats.org/officeDocument/2006/relationships/hyperlink" Target="https://www.asha.org/certification/2020-slp-certification-standards/" TargetMode="External"/><Relationship Id="rId44" Type="http://schemas.openxmlformats.org/officeDocument/2006/relationships/hyperlink" Target="https://leader.pubs.asha.org/doi/10.1044/leader.an1.16052011.3" TargetMode="External"/><Relationship Id="rId52" Type="http://schemas.openxmlformats.org/officeDocument/2006/relationships/hyperlink" Target="http://www.castlebranch.com/" TargetMode="External"/><Relationship Id="rId60" Type="http://schemas.openxmlformats.org/officeDocument/2006/relationships/hyperlink" Target="https://www.asha.org/certification/cert-verify/" TargetMode="External"/><Relationship Id="rId65"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ulm.edu/" TargetMode="External"/><Relationship Id="rId18" Type="http://schemas.openxmlformats.org/officeDocument/2006/relationships/hyperlink" Target="https://www.ulm.edu/gradschool/assist_workstudy.html" TargetMode="External"/><Relationship Id="rId39" Type="http://schemas.openxmlformats.org/officeDocument/2006/relationships/hyperlink" Target="https://caa.asha.org/reporting/standards/2023-standards-revisions/" TargetMode="External"/><Relationship Id="rId34" Type="http://schemas.openxmlformats.org/officeDocument/2006/relationships/hyperlink" Target="https://www.asha.org/certification/2020-slp-certification-standards/" TargetMode="External"/><Relationship Id="rId50" Type="http://schemas.openxmlformats.org/officeDocument/2006/relationships/hyperlink" Target="https://www.ulm.edu/studenthandbook/" TargetMode="External"/><Relationship Id="rId55" Type="http://schemas.openxmlformats.org/officeDocument/2006/relationships/hyperlink" Target="https://caa.asha.org/programs/complai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f010d41e-2409-4be3-a6ae-8f4901c2711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CF33744759E524789980EBD36E7E254" ma:contentTypeVersion="14" ma:contentTypeDescription="Create a new document." ma:contentTypeScope="" ma:versionID="88de9b6c6069b09edaaa6c64e8541700">
  <xsd:schema xmlns:xsd="http://www.w3.org/2001/XMLSchema" xmlns:xs="http://www.w3.org/2001/XMLSchema" xmlns:p="http://schemas.microsoft.com/office/2006/metadata/properties" xmlns:ns3="f010d41e-2409-4be3-a6ae-8f4901c27119" xmlns:ns4="a1615cfe-94c3-4f1a-bd2e-7b20721f07d3" targetNamespace="http://schemas.microsoft.com/office/2006/metadata/properties" ma:root="true" ma:fieldsID="639bdb2445ad28089d089a3b463b7c63" ns3:_="" ns4:_="">
    <xsd:import namespace="f010d41e-2409-4be3-a6ae-8f4901c27119"/>
    <xsd:import namespace="a1615cfe-94c3-4f1a-bd2e-7b20721f07d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10d41e-2409-4be3-a6ae-8f4901c271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1615cfe-94c3-4f1a-bd2e-7b20721f07d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AA39F1-74F0-4567-9CFA-AFA18DE1F5B2}">
  <ds:schemaRefs>
    <ds:schemaRef ds:uri="http://schemas.openxmlformats.org/officeDocument/2006/bibliography"/>
  </ds:schemaRefs>
</ds:datastoreItem>
</file>

<file path=customXml/itemProps2.xml><?xml version="1.0" encoding="utf-8"?>
<ds:datastoreItem xmlns:ds="http://schemas.openxmlformats.org/officeDocument/2006/customXml" ds:itemID="{31F73C36-E748-45D8-9325-4A0F7F41ABE7}">
  <ds:schemaRefs>
    <ds:schemaRef ds:uri="http://schemas.microsoft.com/office/2006/metadata/properties"/>
    <ds:schemaRef ds:uri="http://schemas.microsoft.com/office/infopath/2007/PartnerControls"/>
    <ds:schemaRef ds:uri="f010d41e-2409-4be3-a6ae-8f4901c27119"/>
  </ds:schemaRefs>
</ds:datastoreItem>
</file>

<file path=customXml/itemProps3.xml><?xml version="1.0" encoding="utf-8"?>
<ds:datastoreItem xmlns:ds="http://schemas.openxmlformats.org/officeDocument/2006/customXml" ds:itemID="{435C65F4-5521-4E64-A5D3-EB029BB725C4}">
  <ds:schemaRefs>
    <ds:schemaRef ds:uri="http://schemas.microsoft.com/sharepoint/v3/contenttype/forms"/>
  </ds:schemaRefs>
</ds:datastoreItem>
</file>

<file path=customXml/itemProps4.xml><?xml version="1.0" encoding="utf-8"?>
<ds:datastoreItem xmlns:ds="http://schemas.openxmlformats.org/officeDocument/2006/customXml" ds:itemID="{53D81D10-78A0-4B7C-BCB6-4630EA841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10d41e-2409-4be3-a6ae-8f4901c27119"/>
    <ds:schemaRef ds:uri="a1615cfe-94c3-4f1a-bd2e-7b20721f07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17095</Words>
  <Characters>97447</Characters>
  <Application>Microsoft Office Word</Application>
  <DocSecurity>8</DocSecurity>
  <Lines>812</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SPLP Graduate Student Handbook</dc:title>
  <dc:creator>Carli Rhiannon Prudhomme</dc:creator>
  <cp:lastModifiedBy>MaryAnn Thomas</cp:lastModifiedBy>
  <cp:revision>2</cp:revision>
  <cp:lastPrinted>2023-07-13T18:39:00Z</cp:lastPrinted>
  <dcterms:created xsi:type="dcterms:W3CDTF">2026-09-29T13:44:00Z</dcterms:created>
  <dcterms:modified xsi:type="dcterms:W3CDTF">2026-09-29T13:44:00Z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0x010100BCF33744759E524789980EBD36E7E254</vt:lpwstr>
  </property>
  <property fmtid="{D5CDD505-2E9C-101B-9397-08002B2CF9AE}" pid="3" name="panorama-manifest">
    <vt:lpwstr>{"dismissals":[],"remediatedIssues":[]}</vt:lpwstr>
  </property>
</Properties>
</file>